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03C2AF" w14:textId="77777777" w:rsidR="000719BB" w:rsidRDefault="000719BB" w:rsidP="00C45536">
      <w:pPr>
        <w:pStyle w:val="Titul1"/>
        <w:jc w:val="both"/>
      </w:pPr>
    </w:p>
    <w:p w14:paraId="2E50AA43" w14:textId="77777777" w:rsidR="003254A3" w:rsidRPr="000719BB" w:rsidRDefault="00FD501F" w:rsidP="00C45536">
      <w:pPr>
        <w:pStyle w:val="Titul2"/>
        <w:jc w:val="both"/>
      </w:pPr>
      <w:r>
        <w:t>Příloha č. 3 c)</w:t>
      </w:r>
    </w:p>
    <w:p w14:paraId="67A09B63" w14:textId="77777777" w:rsidR="003254A3" w:rsidRDefault="003254A3" w:rsidP="00C45536">
      <w:pPr>
        <w:pStyle w:val="Titul2"/>
        <w:jc w:val="both"/>
      </w:pPr>
    </w:p>
    <w:p w14:paraId="17761702" w14:textId="77777777" w:rsidR="00AD0C7B" w:rsidRDefault="00FD501F" w:rsidP="00C45536">
      <w:pPr>
        <w:pStyle w:val="Titul1"/>
        <w:jc w:val="both"/>
      </w:pPr>
      <w:r>
        <w:t xml:space="preserve">Zvláštní </w:t>
      </w:r>
      <w:r w:rsidR="00AD0C7B">
        <w:t>technické podmínky</w:t>
      </w:r>
    </w:p>
    <w:p w14:paraId="285D6CBD" w14:textId="77777777" w:rsidR="00AD0C7B" w:rsidRDefault="00AD0C7B" w:rsidP="00C45536">
      <w:pPr>
        <w:pStyle w:val="Titul2"/>
        <w:jc w:val="both"/>
      </w:pPr>
    </w:p>
    <w:p w14:paraId="4BFC1B0A" w14:textId="7E74625F" w:rsidR="00B24DEC" w:rsidRPr="004632BF" w:rsidRDefault="001B28F1" w:rsidP="00B24DEC">
      <w:pPr>
        <w:pStyle w:val="Titul2"/>
      </w:pPr>
      <w:r w:rsidRPr="0011619A">
        <w:t>Projektová d</w:t>
      </w:r>
      <w:r w:rsidR="00E82C07" w:rsidRPr="0011619A">
        <w:t xml:space="preserve">okumentace pro povolení </w:t>
      </w:r>
      <w:r w:rsidRPr="0011619A">
        <w:t>stavby</w:t>
      </w:r>
      <w:r w:rsidR="007F49D4">
        <w:br/>
      </w:r>
      <w:r w:rsidR="00726F80" w:rsidRPr="004A5C60">
        <w:t>Dozor projektanta</w:t>
      </w:r>
    </w:p>
    <w:p w14:paraId="23214D4D" w14:textId="6906850D" w:rsidR="00FD501F" w:rsidRPr="00CC1A0B" w:rsidRDefault="00FD501F" w:rsidP="0063629F">
      <w:pPr>
        <w:pStyle w:val="Titul2"/>
      </w:pPr>
    </w:p>
    <w:p w14:paraId="4F9F571E" w14:textId="77777777" w:rsidR="00BF07F6" w:rsidRDefault="00BF07F6" w:rsidP="00C45536">
      <w:pPr>
        <w:pStyle w:val="Titul2"/>
        <w:jc w:val="both"/>
      </w:pPr>
    </w:p>
    <w:p w14:paraId="2EDDF311" w14:textId="77777777" w:rsidR="00FD501F" w:rsidRDefault="00FD501F" w:rsidP="00C45536">
      <w:pPr>
        <w:pStyle w:val="Titul2"/>
        <w:jc w:val="both"/>
      </w:pPr>
    </w:p>
    <w:sdt>
      <w:sdtPr>
        <w:rPr>
          <w:rStyle w:val="Nzevakce"/>
        </w:rPr>
        <w:alias w:val="Název akce - Vypsat pole, přenese se do zápatí"/>
        <w:tag w:val="Název akce"/>
        <w:id w:val="1889687308"/>
        <w:placeholder>
          <w:docPart w:val="8AFD2E0920564B1AA497E3B26A59845A"/>
        </w:placeholder>
        <w:text w:multiLine="1"/>
      </w:sdtPr>
      <w:sdtEndPr>
        <w:rPr>
          <w:rStyle w:val="Nzevakce"/>
        </w:rPr>
      </w:sdtEndPr>
      <w:sdtContent>
        <w:p w14:paraId="13C28C80" w14:textId="1D8D121B" w:rsidR="00DB6CED" w:rsidRDefault="0011619A" w:rsidP="00C45536">
          <w:pPr>
            <w:pStyle w:val="Tituldatum"/>
            <w:jc w:val="both"/>
          </w:pPr>
          <w:r w:rsidRPr="0011619A">
            <w:rPr>
              <w:rStyle w:val="Nzevakce"/>
              <w:szCs w:val="20"/>
            </w:rPr>
            <w:t>„ETCS státní hranice Německo – Dolní Žleb</w:t>
          </w:r>
          <w:r w:rsidR="00294663">
            <w:rPr>
              <w:rStyle w:val="Nzevakce"/>
              <w:szCs w:val="20"/>
            </w:rPr>
            <w:t xml:space="preserve"> </w:t>
          </w:r>
          <w:r w:rsidRPr="0011619A">
            <w:rPr>
              <w:rStyle w:val="Nzevakce"/>
              <w:szCs w:val="20"/>
            </w:rPr>
            <w:t xml:space="preserve">– Kralupy n. </w:t>
          </w:r>
          <w:proofErr w:type="spellStart"/>
          <w:r w:rsidRPr="0011619A">
            <w:rPr>
              <w:rStyle w:val="Nzevakce"/>
              <w:szCs w:val="20"/>
            </w:rPr>
            <w:t>Vlt</w:t>
          </w:r>
          <w:proofErr w:type="spellEnd"/>
          <w:r w:rsidRPr="0011619A">
            <w:rPr>
              <w:rStyle w:val="Nzevakce"/>
              <w:szCs w:val="20"/>
            </w:rPr>
            <w:t>.“</w:t>
          </w:r>
        </w:p>
      </w:sdtContent>
    </w:sdt>
    <w:p w14:paraId="2994BC41" w14:textId="77777777" w:rsidR="006B2318" w:rsidRDefault="006B2318" w:rsidP="00C45536">
      <w:pPr>
        <w:pStyle w:val="Tituldatum"/>
        <w:jc w:val="both"/>
      </w:pPr>
    </w:p>
    <w:p w14:paraId="4A06D477" w14:textId="77777777" w:rsidR="00807E58" w:rsidRDefault="00807E58" w:rsidP="00C45536">
      <w:pPr>
        <w:pStyle w:val="Tituldatum"/>
        <w:jc w:val="both"/>
      </w:pPr>
    </w:p>
    <w:p w14:paraId="0311C4AF" w14:textId="77777777" w:rsidR="0006702B" w:rsidRDefault="0006702B" w:rsidP="00C45536">
      <w:pPr>
        <w:pStyle w:val="Tituldatum"/>
        <w:jc w:val="both"/>
      </w:pPr>
    </w:p>
    <w:p w14:paraId="7D49AD08" w14:textId="77777777" w:rsidR="007F49D4" w:rsidRDefault="007F49D4" w:rsidP="00C45536">
      <w:pPr>
        <w:pStyle w:val="Tituldatum"/>
        <w:jc w:val="both"/>
      </w:pPr>
    </w:p>
    <w:p w14:paraId="5BB30CD1" w14:textId="77777777" w:rsidR="00807E58" w:rsidRPr="006C2343" w:rsidRDefault="00807E58" w:rsidP="00C45536">
      <w:pPr>
        <w:pStyle w:val="Tituldatum"/>
        <w:jc w:val="both"/>
      </w:pPr>
    </w:p>
    <w:p w14:paraId="7EFFA450" w14:textId="06B38D78" w:rsidR="00B507F3" w:rsidRPr="006C2343" w:rsidRDefault="006C2343" w:rsidP="00C45536">
      <w:pPr>
        <w:pStyle w:val="Tituldatum"/>
        <w:jc w:val="both"/>
      </w:pPr>
      <w:r w:rsidRPr="006C2343">
        <w:t xml:space="preserve">Datum vydání: </w:t>
      </w:r>
      <w:r w:rsidRPr="006C2343">
        <w:tab/>
      </w:r>
      <w:r w:rsidR="00F517FC">
        <w:t>10</w:t>
      </w:r>
      <w:r w:rsidR="00875F3F" w:rsidRPr="005E24BB">
        <w:t xml:space="preserve">. </w:t>
      </w:r>
      <w:r w:rsidR="00F517FC">
        <w:t>08</w:t>
      </w:r>
      <w:r w:rsidR="00875F3F" w:rsidRPr="00F10F6A">
        <w:t>. 202</w:t>
      </w:r>
      <w:r w:rsidR="00F10F6A" w:rsidRPr="00F10F6A">
        <w:t>6</w:t>
      </w:r>
    </w:p>
    <w:p w14:paraId="34E79931" w14:textId="76A86290" w:rsidR="00DB0562" w:rsidRPr="008118AA" w:rsidRDefault="00DB0562" w:rsidP="007F49D4">
      <w:pPr>
        <w:pStyle w:val="TextbezslBEZMEZER"/>
      </w:pPr>
    </w:p>
    <w:p w14:paraId="33ECC0CC" w14:textId="77777777" w:rsidR="00BD7E91" w:rsidRDefault="00B31C57" w:rsidP="00C45536">
      <w:pPr>
        <w:pStyle w:val="Nadpisbezsl1-1zkl-text"/>
        <w:jc w:val="both"/>
      </w:pPr>
      <w:r w:rsidRPr="00B31C57">
        <w:lastRenderedPageBreak/>
        <w:t>OBSAH</w:t>
      </w:r>
      <w:r>
        <w:t xml:space="preserve"> </w:t>
      </w:r>
    </w:p>
    <w:p w14:paraId="762D0C25" w14:textId="3023BDC2" w:rsidR="00783464" w:rsidRDefault="00BD7E91">
      <w:pPr>
        <w:pStyle w:val="Obsah1"/>
        <w:rPr>
          <w:rFonts w:asciiTheme="minorHAnsi" w:eastAsiaTheme="minorEastAsia" w:hAnsiTheme="minorHAnsi"/>
          <w:b w:val="0"/>
          <w:caps w:val="0"/>
          <w:noProof/>
          <w:spacing w:val="0"/>
          <w:kern w:val="2"/>
          <w:sz w:val="24"/>
          <w:szCs w:val="24"/>
          <w:lang w:eastAsia="cs-CZ"/>
          <w14:ligatures w14:val="standardContextual"/>
        </w:rPr>
      </w:pPr>
      <w:r>
        <w:fldChar w:fldCharType="begin"/>
      </w:r>
      <w:r>
        <w:instrText xml:space="preserve"> TOC \o "1-2" \h \z \u </w:instrText>
      </w:r>
      <w:r>
        <w:fldChar w:fldCharType="separate"/>
      </w:r>
      <w:hyperlink w:anchor="_Toc237256138" w:history="1">
        <w:r w:rsidR="00783464" w:rsidRPr="009249B4">
          <w:rPr>
            <w:rStyle w:val="Hypertextovodkaz"/>
          </w:rPr>
          <w:t>SEZNAM ZKRATEK</w:t>
        </w:r>
        <w:r w:rsidR="00783464">
          <w:rPr>
            <w:noProof/>
            <w:webHidden/>
          </w:rPr>
          <w:tab/>
        </w:r>
        <w:r w:rsidR="00783464">
          <w:rPr>
            <w:noProof/>
            <w:webHidden/>
          </w:rPr>
          <w:fldChar w:fldCharType="begin"/>
        </w:r>
        <w:r w:rsidR="00783464">
          <w:rPr>
            <w:noProof/>
            <w:webHidden/>
          </w:rPr>
          <w:instrText xml:space="preserve"> PAGEREF _Toc237256138 \h </w:instrText>
        </w:r>
        <w:r w:rsidR="00783464">
          <w:rPr>
            <w:noProof/>
            <w:webHidden/>
          </w:rPr>
        </w:r>
        <w:r w:rsidR="00783464">
          <w:rPr>
            <w:noProof/>
            <w:webHidden/>
          </w:rPr>
          <w:fldChar w:fldCharType="separate"/>
        </w:r>
        <w:r w:rsidR="00783464">
          <w:rPr>
            <w:noProof/>
            <w:webHidden/>
          </w:rPr>
          <w:t>3</w:t>
        </w:r>
        <w:r w:rsidR="00783464">
          <w:rPr>
            <w:noProof/>
            <w:webHidden/>
          </w:rPr>
          <w:fldChar w:fldCharType="end"/>
        </w:r>
      </w:hyperlink>
    </w:p>
    <w:p w14:paraId="3937D4D6" w14:textId="624D891B" w:rsidR="00783464" w:rsidRDefault="00783464">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7256139" w:history="1">
        <w:r w:rsidRPr="009249B4">
          <w:rPr>
            <w:rStyle w:val="Hypertextovodkaz"/>
          </w:rPr>
          <w:t>1.</w:t>
        </w:r>
        <w:r>
          <w:rPr>
            <w:rFonts w:asciiTheme="minorHAnsi" w:eastAsiaTheme="minorEastAsia" w:hAnsiTheme="minorHAnsi"/>
            <w:b w:val="0"/>
            <w:caps w:val="0"/>
            <w:noProof/>
            <w:spacing w:val="0"/>
            <w:kern w:val="2"/>
            <w:sz w:val="24"/>
            <w:szCs w:val="24"/>
            <w:lang w:eastAsia="cs-CZ"/>
            <w14:ligatures w14:val="standardContextual"/>
          </w:rPr>
          <w:tab/>
        </w:r>
        <w:r w:rsidRPr="009249B4">
          <w:rPr>
            <w:rStyle w:val="Hypertextovodkaz"/>
          </w:rPr>
          <w:t>SPECIFIKACE PŘEDMĚTU SMLOUVY</w:t>
        </w:r>
        <w:r>
          <w:rPr>
            <w:noProof/>
            <w:webHidden/>
          </w:rPr>
          <w:tab/>
        </w:r>
        <w:r>
          <w:rPr>
            <w:noProof/>
            <w:webHidden/>
          </w:rPr>
          <w:fldChar w:fldCharType="begin"/>
        </w:r>
        <w:r>
          <w:rPr>
            <w:noProof/>
            <w:webHidden/>
          </w:rPr>
          <w:instrText xml:space="preserve"> PAGEREF _Toc237256139 \h </w:instrText>
        </w:r>
        <w:r>
          <w:rPr>
            <w:noProof/>
            <w:webHidden/>
          </w:rPr>
        </w:r>
        <w:r>
          <w:rPr>
            <w:noProof/>
            <w:webHidden/>
          </w:rPr>
          <w:fldChar w:fldCharType="separate"/>
        </w:r>
        <w:r>
          <w:rPr>
            <w:noProof/>
            <w:webHidden/>
          </w:rPr>
          <w:t>4</w:t>
        </w:r>
        <w:r>
          <w:rPr>
            <w:noProof/>
            <w:webHidden/>
          </w:rPr>
          <w:fldChar w:fldCharType="end"/>
        </w:r>
      </w:hyperlink>
    </w:p>
    <w:p w14:paraId="2DECF713" w14:textId="1AC76061" w:rsidR="00783464" w:rsidRDefault="00783464">
      <w:pPr>
        <w:pStyle w:val="Obsah2"/>
        <w:rPr>
          <w:rFonts w:asciiTheme="minorHAnsi" w:eastAsiaTheme="minorEastAsia" w:hAnsiTheme="minorHAnsi"/>
          <w:noProof/>
          <w:spacing w:val="0"/>
          <w:kern w:val="2"/>
          <w:sz w:val="24"/>
          <w:szCs w:val="24"/>
          <w:lang w:eastAsia="cs-CZ"/>
          <w14:ligatures w14:val="standardContextual"/>
        </w:rPr>
      </w:pPr>
      <w:hyperlink w:anchor="_Toc237256140" w:history="1">
        <w:r w:rsidRPr="009249B4">
          <w:rPr>
            <w:rStyle w:val="Hypertextovodkaz"/>
          </w:rPr>
          <w:t>1.1</w:t>
        </w:r>
        <w:r>
          <w:rPr>
            <w:rFonts w:asciiTheme="minorHAnsi" w:eastAsiaTheme="minorEastAsia" w:hAnsiTheme="minorHAnsi"/>
            <w:noProof/>
            <w:spacing w:val="0"/>
            <w:kern w:val="2"/>
            <w:sz w:val="24"/>
            <w:szCs w:val="24"/>
            <w:lang w:eastAsia="cs-CZ"/>
            <w14:ligatures w14:val="standardContextual"/>
          </w:rPr>
          <w:tab/>
        </w:r>
        <w:r w:rsidRPr="009249B4">
          <w:rPr>
            <w:rStyle w:val="Hypertextovodkaz"/>
          </w:rPr>
          <w:t>Předmět Smlouvy</w:t>
        </w:r>
        <w:r>
          <w:rPr>
            <w:noProof/>
            <w:webHidden/>
          </w:rPr>
          <w:tab/>
        </w:r>
        <w:r>
          <w:rPr>
            <w:noProof/>
            <w:webHidden/>
          </w:rPr>
          <w:fldChar w:fldCharType="begin"/>
        </w:r>
        <w:r>
          <w:rPr>
            <w:noProof/>
            <w:webHidden/>
          </w:rPr>
          <w:instrText xml:space="preserve"> PAGEREF _Toc237256140 \h </w:instrText>
        </w:r>
        <w:r>
          <w:rPr>
            <w:noProof/>
            <w:webHidden/>
          </w:rPr>
        </w:r>
        <w:r>
          <w:rPr>
            <w:noProof/>
            <w:webHidden/>
          </w:rPr>
          <w:fldChar w:fldCharType="separate"/>
        </w:r>
        <w:r>
          <w:rPr>
            <w:noProof/>
            <w:webHidden/>
          </w:rPr>
          <w:t>4</w:t>
        </w:r>
        <w:r>
          <w:rPr>
            <w:noProof/>
            <w:webHidden/>
          </w:rPr>
          <w:fldChar w:fldCharType="end"/>
        </w:r>
      </w:hyperlink>
    </w:p>
    <w:p w14:paraId="76CF6BDD" w14:textId="581A41BF" w:rsidR="00783464" w:rsidRDefault="00783464">
      <w:pPr>
        <w:pStyle w:val="Obsah2"/>
        <w:rPr>
          <w:rFonts w:asciiTheme="minorHAnsi" w:eastAsiaTheme="minorEastAsia" w:hAnsiTheme="minorHAnsi"/>
          <w:noProof/>
          <w:spacing w:val="0"/>
          <w:kern w:val="2"/>
          <w:sz w:val="24"/>
          <w:szCs w:val="24"/>
          <w:lang w:eastAsia="cs-CZ"/>
          <w14:ligatures w14:val="standardContextual"/>
        </w:rPr>
      </w:pPr>
      <w:hyperlink w:anchor="_Toc237256141" w:history="1">
        <w:r w:rsidRPr="009249B4">
          <w:rPr>
            <w:rStyle w:val="Hypertextovodkaz"/>
          </w:rPr>
          <w:t>1.2</w:t>
        </w:r>
        <w:r>
          <w:rPr>
            <w:rFonts w:asciiTheme="minorHAnsi" w:eastAsiaTheme="minorEastAsia" w:hAnsiTheme="minorHAnsi"/>
            <w:noProof/>
            <w:spacing w:val="0"/>
            <w:kern w:val="2"/>
            <w:sz w:val="24"/>
            <w:szCs w:val="24"/>
            <w:lang w:eastAsia="cs-CZ"/>
            <w14:ligatures w14:val="standardContextual"/>
          </w:rPr>
          <w:tab/>
        </w:r>
        <w:r w:rsidRPr="009249B4">
          <w:rPr>
            <w:rStyle w:val="Hypertextovodkaz"/>
          </w:rPr>
          <w:t>Rozsah a členění Dokumentace</w:t>
        </w:r>
        <w:r>
          <w:rPr>
            <w:noProof/>
            <w:webHidden/>
          </w:rPr>
          <w:tab/>
        </w:r>
        <w:r>
          <w:rPr>
            <w:noProof/>
            <w:webHidden/>
          </w:rPr>
          <w:fldChar w:fldCharType="begin"/>
        </w:r>
        <w:r>
          <w:rPr>
            <w:noProof/>
            <w:webHidden/>
          </w:rPr>
          <w:instrText xml:space="preserve"> PAGEREF _Toc237256141 \h </w:instrText>
        </w:r>
        <w:r>
          <w:rPr>
            <w:noProof/>
            <w:webHidden/>
          </w:rPr>
        </w:r>
        <w:r>
          <w:rPr>
            <w:noProof/>
            <w:webHidden/>
          </w:rPr>
          <w:fldChar w:fldCharType="separate"/>
        </w:r>
        <w:r>
          <w:rPr>
            <w:noProof/>
            <w:webHidden/>
          </w:rPr>
          <w:t>4</w:t>
        </w:r>
        <w:r>
          <w:rPr>
            <w:noProof/>
            <w:webHidden/>
          </w:rPr>
          <w:fldChar w:fldCharType="end"/>
        </w:r>
      </w:hyperlink>
    </w:p>
    <w:p w14:paraId="0E6A06EF" w14:textId="2EC2003A" w:rsidR="00783464" w:rsidRDefault="00783464">
      <w:pPr>
        <w:pStyle w:val="Obsah2"/>
        <w:rPr>
          <w:rFonts w:asciiTheme="minorHAnsi" w:eastAsiaTheme="minorEastAsia" w:hAnsiTheme="minorHAnsi"/>
          <w:noProof/>
          <w:spacing w:val="0"/>
          <w:kern w:val="2"/>
          <w:sz w:val="24"/>
          <w:szCs w:val="24"/>
          <w:lang w:eastAsia="cs-CZ"/>
          <w14:ligatures w14:val="standardContextual"/>
        </w:rPr>
      </w:pPr>
      <w:hyperlink w:anchor="_Toc237256142" w:history="1">
        <w:r w:rsidRPr="009249B4">
          <w:rPr>
            <w:rStyle w:val="Hypertextovodkaz"/>
          </w:rPr>
          <w:t>1.3</w:t>
        </w:r>
        <w:r>
          <w:rPr>
            <w:rFonts w:asciiTheme="minorHAnsi" w:eastAsiaTheme="minorEastAsia" w:hAnsiTheme="minorHAnsi"/>
            <w:noProof/>
            <w:spacing w:val="0"/>
            <w:kern w:val="2"/>
            <w:sz w:val="24"/>
            <w:szCs w:val="24"/>
            <w:lang w:eastAsia="cs-CZ"/>
            <w14:ligatures w14:val="standardContextual"/>
          </w:rPr>
          <w:tab/>
        </w:r>
        <w:r w:rsidRPr="009249B4">
          <w:rPr>
            <w:rStyle w:val="Hypertextovodkaz"/>
          </w:rPr>
          <w:t>Umístění stavby, základní charakteristika trati (objektu, zařízení)</w:t>
        </w:r>
        <w:r>
          <w:rPr>
            <w:noProof/>
            <w:webHidden/>
          </w:rPr>
          <w:tab/>
        </w:r>
        <w:r>
          <w:rPr>
            <w:noProof/>
            <w:webHidden/>
          </w:rPr>
          <w:fldChar w:fldCharType="begin"/>
        </w:r>
        <w:r>
          <w:rPr>
            <w:noProof/>
            <w:webHidden/>
          </w:rPr>
          <w:instrText xml:space="preserve"> PAGEREF _Toc237256142 \h </w:instrText>
        </w:r>
        <w:r>
          <w:rPr>
            <w:noProof/>
            <w:webHidden/>
          </w:rPr>
        </w:r>
        <w:r>
          <w:rPr>
            <w:noProof/>
            <w:webHidden/>
          </w:rPr>
          <w:fldChar w:fldCharType="separate"/>
        </w:r>
        <w:r>
          <w:rPr>
            <w:noProof/>
            <w:webHidden/>
          </w:rPr>
          <w:t>5</w:t>
        </w:r>
        <w:r>
          <w:rPr>
            <w:noProof/>
            <w:webHidden/>
          </w:rPr>
          <w:fldChar w:fldCharType="end"/>
        </w:r>
      </w:hyperlink>
    </w:p>
    <w:p w14:paraId="1498A5DD" w14:textId="1247528D" w:rsidR="00783464" w:rsidRDefault="00783464">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7256143" w:history="1">
        <w:r w:rsidRPr="009249B4">
          <w:rPr>
            <w:rStyle w:val="Hypertextovodkaz"/>
          </w:rPr>
          <w:t>2.</w:t>
        </w:r>
        <w:r>
          <w:rPr>
            <w:rFonts w:asciiTheme="minorHAnsi" w:eastAsiaTheme="minorEastAsia" w:hAnsiTheme="minorHAnsi"/>
            <w:b w:val="0"/>
            <w:caps w:val="0"/>
            <w:noProof/>
            <w:spacing w:val="0"/>
            <w:kern w:val="2"/>
            <w:sz w:val="24"/>
            <w:szCs w:val="24"/>
            <w:lang w:eastAsia="cs-CZ"/>
            <w14:ligatures w14:val="standardContextual"/>
          </w:rPr>
          <w:tab/>
        </w:r>
        <w:r w:rsidRPr="009249B4">
          <w:rPr>
            <w:rStyle w:val="Hypertextovodkaz"/>
          </w:rPr>
          <w:t>PŘEHLED VÝCHOZÍCH PODKLADŮ</w:t>
        </w:r>
        <w:r>
          <w:rPr>
            <w:noProof/>
            <w:webHidden/>
          </w:rPr>
          <w:tab/>
        </w:r>
        <w:r>
          <w:rPr>
            <w:noProof/>
            <w:webHidden/>
          </w:rPr>
          <w:fldChar w:fldCharType="begin"/>
        </w:r>
        <w:r>
          <w:rPr>
            <w:noProof/>
            <w:webHidden/>
          </w:rPr>
          <w:instrText xml:space="preserve"> PAGEREF _Toc237256143 \h </w:instrText>
        </w:r>
        <w:r>
          <w:rPr>
            <w:noProof/>
            <w:webHidden/>
          </w:rPr>
        </w:r>
        <w:r>
          <w:rPr>
            <w:noProof/>
            <w:webHidden/>
          </w:rPr>
          <w:fldChar w:fldCharType="separate"/>
        </w:r>
        <w:r>
          <w:rPr>
            <w:noProof/>
            <w:webHidden/>
          </w:rPr>
          <w:t>5</w:t>
        </w:r>
        <w:r>
          <w:rPr>
            <w:noProof/>
            <w:webHidden/>
          </w:rPr>
          <w:fldChar w:fldCharType="end"/>
        </w:r>
      </w:hyperlink>
    </w:p>
    <w:p w14:paraId="3F1FDB1D" w14:textId="2B9E28C3" w:rsidR="00783464" w:rsidRDefault="00783464">
      <w:pPr>
        <w:pStyle w:val="Obsah2"/>
        <w:rPr>
          <w:rFonts w:asciiTheme="minorHAnsi" w:eastAsiaTheme="minorEastAsia" w:hAnsiTheme="minorHAnsi"/>
          <w:noProof/>
          <w:spacing w:val="0"/>
          <w:kern w:val="2"/>
          <w:sz w:val="24"/>
          <w:szCs w:val="24"/>
          <w:lang w:eastAsia="cs-CZ"/>
          <w14:ligatures w14:val="standardContextual"/>
        </w:rPr>
      </w:pPr>
      <w:hyperlink w:anchor="_Toc237256144" w:history="1">
        <w:r w:rsidRPr="009249B4">
          <w:rPr>
            <w:rStyle w:val="Hypertextovodkaz"/>
          </w:rPr>
          <w:t>2.1</w:t>
        </w:r>
        <w:r>
          <w:rPr>
            <w:rFonts w:asciiTheme="minorHAnsi" w:eastAsiaTheme="minorEastAsia" w:hAnsiTheme="minorHAnsi"/>
            <w:noProof/>
            <w:spacing w:val="0"/>
            <w:kern w:val="2"/>
            <w:sz w:val="24"/>
            <w:szCs w:val="24"/>
            <w:lang w:eastAsia="cs-CZ"/>
            <w14:ligatures w14:val="standardContextual"/>
          </w:rPr>
          <w:tab/>
        </w:r>
        <w:r w:rsidRPr="009249B4">
          <w:rPr>
            <w:rStyle w:val="Hypertextovodkaz"/>
          </w:rPr>
          <w:t>Podklady a dokumentace</w:t>
        </w:r>
        <w:r>
          <w:rPr>
            <w:noProof/>
            <w:webHidden/>
          </w:rPr>
          <w:tab/>
        </w:r>
        <w:r>
          <w:rPr>
            <w:noProof/>
            <w:webHidden/>
          </w:rPr>
          <w:fldChar w:fldCharType="begin"/>
        </w:r>
        <w:r>
          <w:rPr>
            <w:noProof/>
            <w:webHidden/>
          </w:rPr>
          <w:instrText xml:space="preserve"> PAGEREF _Toc237256144 \h </w:instrText>
        </w:r>
        <w:r>
          <w:rPr>
            <w:noProof/>
            <w:webHidden/>
          </w:rPr>
        </w:r>
        <w:r>
          <w:rPr>
            <w:noProof/>
            <w:webHidden/>
          </w:rPr>
          <w:fldChar w:fldCharType="separate"/>
        </w:r>
        <w:r>
          <w:rPr>
            <w:noProof/>
            <w:webHidden/>
          </w:rPr>
          <w:t>5</w:t>
        </w:r>
        <w:r>
          <w:rPr>
            <w:noProof/>
            <w:webHidden/>
          </w:rPr>
          <w:fldChar w:fldCharType="end"/>
        </w:r>
      </w:hyperlink>
    </w:p>
    <w:p w14:paraId="4425BA7B" w14:textId="0F3BE024" w:rsidR="00783464" w:rsidRDefault="00783464">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7256145" w:history="1">
        <w:r w:rsidRPr="009249B4">
          <w:rPr>
            <w:rStyle w:val="Hypertextovodkaz"/>
          </w:rPr>
          <w:t>3.</w:t>
        </w:r>
        <w:r>
          <w:rPr>
            <w:rFonts w:asciiTheme="minorHAnsi" w:eastAsiaTheme="minorEastAsia" w:hAnsiTheme="minorHAnsi"/>
            <w:b w:val="0"/>
            <w:caps w:val="0"/>
            <w:noProof/>
            <w:spacing w:val="0"/>
            <w:kern w:val="2"/>
            <w:sz w:val="24"/>
            <w:szCs w:val="24"/>
            <w:lang w:eastAsia="cs-CZ"/>
            <w14:ligatures w14:val="standardContextual"/>
          </w:rPr>
          <w:tab/>
        </w:r>
        <w:r w:rsidRPr="009249B4">
          <w:rPr>
            <w:rStyle w:val="Hypertextovodkaz"/>
          </w:rPr>
          <w:t>KOORDINACE S JINÝMI STAVBAMI</w:t>
        </w:r>
        <w:r>
          <w:rPr>
            <w:noProof/>
            <w:webHidden/>
          </w:rPr>
          <w:tab/>
        </w:r>
        <w:r>
          <w:rPr>
            <w:noProof/>
            <w:webHidden/>
          </w:rPr>
          <w:fldChar w:fldCharType="begin"/>
        </w:r>
        <w:r>
          <w:rPr>
            <w:noProof/>
            <w:webHidden/>
          </w:rPr>
          <w:instrText xml:space="preserve"> PAGEREF _Toc237256145 \h </w:instrText>
        </w:r>
        <w:r>
          <w:rPr>
            <w:noProof/>
            <w:webHidden/>
          </w:rPr>
        </w:r>
        <w:r>
          <w:rPr>
            <w:noProof/>
            <w:webHidden/>
          </w:rPr>
          <w:fldChar w:fldCharType="separate"/>
        </w:r>
        <w:r>
          <w:rPr>
            <w:noProof/>
            <w:webHidden/>
          </w:rPr>
          <w:t>6</w:t>
        </w:r>
        <w:r>
          <w:rPr>
            <w:noProof/>
            <w:webHidden/>
          </w:rPr>
          <w:fldChar w:fldCharType="end"/>
        </w:r>
      </w:hyperlink>
    </w:p>
    <w:p w14:paraId="766FDD71" w14:textId="6C23202F" w:rsidR="00783464" w:rsidRDefault="00783464">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7256146" w:history="1">
        <w:r w:rsidRPr="009249B4">
          <w:rPr>
            <w:rStyle w:val="Hypertextovodkaz"/>
          </w:rPr>
          <w:t>4.</w:t>
        </w:r>
        <w:r>
          <w:rPr>
            <w:rFonts w:asciiTheme="minorHAnsi" w:eastAsiaTheme="minorEastAsia" w:hAnsiTheme="minorHAnsi"/>
            <w:b w:val="0"/>
            <w:caps w:val="0"/>
            <w:noProof/>
            <w:spacing w:val="0"/>
            <w:kern w:val="2"/>
            <w:sz w:val="24"/>
            <w:szCs w:val="24"/>
            <w:lang w:eastAsia="cs-CZ"/>
            <w14:ligatures w14:val="standardContextual"/>
          </w:rPr>
          <w:tab/>
        </w:r>
        <w:r w:rsidRPr="009249B4">
          <w:rPr>
            <w:rStyle w:val="Hypertextovodkaz"/>
          </w:rPr>
          <w:t>POŽADAVKY NA TECHNICKÉ ŘEŠENÍ A PROVEDENÍ DÍLA</w:t>
        </w:r>
        <w:r>
          <w:rPr>
            <w:noProof/>
            <w:webHidden/>
          </w:rPr>
          <w:tab/>
        </w:r>
        <w:r>
          <w:rPr>
            <w:noProof/>
            <w:webHidden/>
          </w:rPr>
          <w:fldChar w:fldCharType="begin"/>
        </w:r>
        <w:r>
          <w:rPr>
            <w:noProof/>
            <w:webHidden/>
          </w:rPr>
          <w:instrText xml:space="preserve"> PAGEREF _Toc237256146 \h </w:instrText>
        </w:r>
        <w:r>
          <w:rPr>
            <w:noProof/>
            <w:webHidden/>
          </w:rPr>
        </w:r>
        <w:r>
          <w:rPr>
            <w:noProof/>
            <w:webHidden/>
          </w:rPr>
          <w:fldChar w:fldCharType="separate"/>
        </w:r>
        <w:r>
          <w:rPr>
            <w:noProof/>
            <w:webHidden/>
          </w:rPr>
          <w:t>7</w:t>
        </w:r>
        <w:r>
          <w:rPr>
            <w:noProof/>
            <w:webHidden/>
          </w:rPr>
          <w:fldChar w:fldCharType="end"/>
        </w:r>
      </w:hyperlink>
    </w:p>
    <w:p w14:paraId="3C8F334F" w14:textId="201BE137" w:rsidR="00783464" w:rsidRDefault="00783464">
      <w:pPr>
        <w:pStyle w:val="Obsah2"/>
        <w:rPr>
          <w:rFonts w:asciiTheme="minorHAnsi" w:eastAsiaTheme="minorEastAsia" w:hAnsiTheme="minorHAnsi"/>
          <w:noProof/>
          <w:spacing w:val="0"/>
          <w:kern w:val="2"/>
          <w:sz w:val="24"/>
          <w:szCs w:val="24"/>
          <w:lang w:eastAsia="cs-CZ"/>
          <w14:ligatures w14:val="standardContextual"/>
        </w:rPr>
      </w:pPr>
      <w:hyperlink w:anchor="_Toc237256147" w:history="1">
        <w:r w:rsidRPr="009249B4">
          <w:rPr>
            <w:rStyle w:val="Hypertextovodkaz"/>
          </w:rPr>
          <w:t>4.1</w:t>
        </w:r>
        <w:r>
          <w:rPr>
            <w:rFonts w:asciiTheme="minorHAnsi" w:eastAsiaTheme="minorEastAsia" w:hAnsiTheme="minorHAnsi"/>
            <w:noProof/>
            <w:spacing w:val="0"/>
            <w:kern w:val="2"/>
            <w:sz w:val="24"/>
            <w:szCs w:val="24"/>
            <w:lang w:eastAsia="cs-CZ"/>
            <w14:ligatures w14:val="standardContextual"/>
          </w:rPr>
          <w:tab/>
        </w:r>
        <w:r w:rsidRPr="009249B4">
          <w:rPr>
            <w:rStyle w:val="Hypertextovodkaz"/>
          </w:rPr>
          <w:t>Všeobecně</w:t>
        </w:r>
        <w:r>
          <w:rPr>
            <w:noProof/>
            <w:webHidden/>
          </w:rPr>
          <w:tab/>
        </w:r>
        <w:r>
          <w:rPr>
            <w:noProof/>
            <w:webHidden/>
          </w:rPr>
          <w:fldChar w:fldCharType="begin"/>
        </w:r>
        <w:r>
          <w:rPr>
            <w:noProof/>
            <w:webHidden/>
          </w:rPr>
          <w:instrText xml:space="preserve"> PAGEREF _Toc237256147 \h </w:instrText>
        </w:r>
        <w:r>
          <w:rPr>
            <w:noProof/>
            <w:webHidden/>
          </w:rPr>
        </w:r>
        <w:r>
          <w:rPr>
            <w:noProof/>
            <w:webHidden/>
          </w:rPr>
          <w:fldChar w:fldCharType="separate"/>
        </w:r>
        <w:r>
          <w:rPr>
            <w:noProof/>
            <w:webHidden/>
          </w:rPr>
          <w:t>7</w:t>
        </w:r>
        <w:r>
          <w:rPr>
            <w:noProof/>
            <w:webHidden/>
          </w:rPr>
          <w:fldChar w:fldCharType="end"/>
        </w:r>
      </w:hyperlink>
    </w:p>
    <w:p w14:paraId="5CB02FE5" w14:textId="3B82C202" w:rsidR="00783464" w:rsidRDefault="00783464">
      <w:pPr>
        <w:pStyle w:val="Obsah2"/>
        <w:rPr>
          <w:rFonts w:asciiTheme="minorHAnsi" w:eastAsiaTheme="minorEastAsia" w:hAnsiTheme="minorHAnsi"/>
          <w:noProof/>
          <w:spacing w:val="0"/>
          <w:kern w:val="2"/>
          <w:sz w:val="24"/>
          <w:szCs w:val="24"/>
          <w:lang w:eastAsia="cs-CZ"/>
          <w14:ligatures w14:val="standardContextual"/>
        </w:rPr>
      </w:pPr>
      <w:hyperlink w:anchor="_Toc237256148" w:history="1">
        <w:r w:rsidRPr="009249B4">
          <w:rPr>
            <w:rStyle w:val="Hypertextovodkaz"/>
          </w:rPr>
          <w:t>4.2</w:t>
        </w:r>
        <w:r>
          <w:rPr>
            <w:rFonts w:asciiTheme="minorHAnsi" w:eastAsiaTheme="minorEastAsia" w:hAnsiTheme="minorHAnsi"/>
            <w:noProof/>
            <w:spacing w:val="0"/>
            <w:kern w:val="2"/>
            <w:sz w:val="24"/>
            <w:szCs w:val="24"/>
            <w:lang w:eastAsia="cs-CZ"/>
            <w14:ligatures w14:val="standardContextual"/>
          </w:rPr>
          <w:tab/>
        </w:r>
        <w:r w:rsidRPr="009249B4">
          <w:rPr>
            <w:rStyle w:val="Hypertextovodkaz"/>
          </w:rPr>
          <w:t>Dopravní technologie</w:t>
        </w:r>
        <w:r>
          <w:rPr>
            <w:noProof/>
            <w:webHidden/>
          </w:rPr>
          <w:tab/>
        </w:r>
        <w:r>
          <w:rPr>
            <w:noProof/>
            <w:webHidden/>
          </w:rPr>
          <w:fldChar w:fldCharType="begin"/>
        </w:r>
        <w:r>
          <w:rPr>
            <w:noProof/>
            <w:webHidden/>
          </w:rPr>
          <w:instrText xml:space="preserve"> PAGEREF _Toc237256148 \h </w:instrText>
        </w:r>
        <w:r>
          <w:rPr>
            <w:noProof/>
            <w:webHidden/>
          </w:rPr>
        </w:r>
        <w:r>
          <w:rPr>
            <w:noProof/>
            <w:webHidden/>
          </w:rPr>
          <w:fldChar w:fldCharType="separate"/>
        </w:r>
        <w:r>
          <w:rPr>
            <w:noProof/>
            <w:webHidden/>
          </w:rPr>
          <w:t>10</w:t>
        </w:r>
        <w:r>
          <w:rPr>
            <w:noProof/>
            <w:webHidden/>
          </w:rPr>
          <w:fldChar w:fldCharType="end"/>
        </w:r>
      </w:hyperlink>
    </w:p>
    <w:p w14:paraId="6E2A47FE" w14:textId="615DE445" w:rsidR="00783464" w:rsidRDefault="00783464">
      <w:pPr>
        <w:pStyle w:val="Obsah2"/>
        <w:rPr>
          <w:rFonts w:asciiTheme="minorHAnsi" w:eastAsiaTheme="minorEastAsia" w:hAnsiTheme="minorHAnsi"/>
          <w:noProof/>
          <w:spacing w:val="0"/>
          <w:kern w:val="2"/>
          <w:sz w:val="24"/>
          <w:szCs w:val="24"/>
          <w:lang w:eastAsia="cs-CZ"/>
          <w14:ligatures w14:val="standardContextual"/>
        </w:rPr>
      </w:pPr>
      <w:hyperlink w:anchor="_Toc237256149" w:history="1">
        <w:r w:rsidRPr="009249B4">
          <w:rPr>
            <w:rStyle w:val="Hypertextovodkaz"/>
          </w:rPr>
          <w:t>4.3</w:t>
        </w:r>
        <w:r>
          <w:rPr>
            <w:rFonts w:asciiTheme="minorHAnsi" w:eastAsiaTheme="minorEastAsia" w:hAnsiTheme="minorHAnsi"/>
            <w:noProof/>
            <w:spacing w:val="0"/>
            <w:kern w:val="2"/>
            <w:sz w:val="24"/>
            <w:szCs w:val="24"/>
            <w:lang w:eastAsia="cs-CZ"/>
            <w14:ligatures w14:val="standardContextual"/>
          </w:rPr>
          <w:tab/>
        </w:r>
        <w:r w:rsidRPr="009249B4">
          <w:rPr>
            <w:rStyle w:val="Hypertextovodkaz"/>
          </w:rPr>
          <w:t>Zabezpečovací zařízení</w:t>
        </w:r>
        <w:r>
          <w:rPr>
            <w:noProof/>
            <w:webHidden/>
          </w:rPr>
          <w:tab/>
        </w:r>
        <w:r>
          <w:rPr>
            <w:noProof/>
            <w:webHidden/>
          </w:rPr>
          <w:fldChar w:fldCharType="begin"/>
        </w:r>
        <w:r>
          <w:rPr>
            <w:noProof/>
            <w:webHidden/>
          </w:rPr>
          <w:instrText xml:space="preserve"> PAGEREF _Toc237256149 \h </w:instrText>
        </w:r>
        <w:r>
          <w:rPr>
            <w:noProof/>
            <w:webHidden/>
          </w:rPr>
        </w:r>
        <w:r>
          <w:rPr>
            <w:noProof/>
            <w:webHidden/>
          </w:rPr>
          <w:fldChar w:fldCharType="separate"/>
        </w:r>
        <w:r>
          <w:rPr>
            <w:noProof/>
            <w:webHidden/>
          </w:rPr>
          <w:t>11</w:t>
        </w:r>
        <w:r>
          <w:rPr>
            <w:noProof/>
            <w:webHidden/>
          </w:rPr>
          <w:fldChar w:fldCharType="end"/>
        </w:r>
      </w:hyperlink>
    </w:p>
    <w:p w14:paraId="6718D960" w14:textId="48BBB0EC" w:rsidR="00783464" w:rsidRDefault="00783464">
      <w:pPr>
        <w:pStyle w:val="Obsah2"/>
        <w:rPr>
          <w:rFonts w:asciiTheme="minorHAnsi" w:eastAsiaTheme="minorEastAsia" w:hAnsiTheme="minorHAnsi"/>
          <w:noProof/>
          <w:spacing w:val="0"/>
          <w:kern w:val="2"/>
          <w:sz w:val="24"/>
          <w:szCs w:val="24"/>
          <w:lang w:eastAsia="cs-CZ"/>
          <w14:ligatures w14:val="standardContextual"/>
        </w:rPr>
      </w:pPr>
      <w:hyperlink w:anchor="_Toc237256150" w:history="1">
        <w:r w:rsidRPr="009249B4">
          <w:rPr>
            <w:rStyle w:val="Hypertextovodkaz"/>
          </w:rPr>
          <w:t>4.4</w:t>
        </w:r>
        <w:r>
          <w:rPr>
            <w:rFonts w:asciiTheme="minorHAnsi" w:eastAsiaTheme="minorEastAsia" w:hAnsiTheme="minorHAnsi"/>
            <w:noProof/>
            <w:spacing w:val="0"/>
            <w:kern w:val="2"/>
            <w:sz w:val="24"/>
            <w:szCs w:val="24"/>
            <w:lang w:eastAsia="cs-CZ"/>
            <w14:ligatures w14:val="standardContextual"/>
          </w:rPr>
          <w:tab/>
        </w:r>
        <w:r w:rsidRPr="009249B4">
          <w:rPr>
            <w:rStyle w:val="Hypertextovodkaz"/>
          </w:rPr>
          <w:t>Sdělovací zařízení</w:t>
        </w:r>
        <w:r>
          <w:rPr>
            <w:noProof/>
            <w:webHidden/>
          </w:rPr>
          <w:tab/>
        </w:r>
        <w:r>
          <w:rPr>
            <w:noProof/>
            <w:webHidden/>
          </w:rPr>
          <w:fldChar w:fldCharType="begin"/>
        </w:r>
        <w:r>
          <w:rPr>
            <w:noProof/>
            <w:webHidden/>
          </w:rPr>
          <w:instrText xml:space="preserve"> PAGEREF _Toc237256150 \h </w:instrText>
        </w:r>
        <w:r>
          <w:rPr>
            <w:noProof/>
            <w:webHidden/>
          </w:rPr>
        </w:r>
        <w:r>
          <w:rPr>
            <w:noProof/>
            <w:webHidden/>
          </w:rPr>
          <w:fldChar w:fldCharType="separate"/>
        </w:r>
        <w:r>
          <w:rPr>
            <w:noProof/>
            <w:webHidden/>
          </w:rPr>
          <w:t>16</w:t>
        </w:r>
        <w:r>
          <w:rPr>
            <w:noProof/>
            <w:webHidden/>
          </w:rPr>
          <w:fldChar w:fldCharType="end"/>
        </w:r>
      </w:hyperlink>
    </w:p>
    <w:p w14:paraId="3F582CB0" w14:textId="1DE7BD8E" w:rsidR="00783464" w:rsidRDefault="00783464">
      <w:pPr>
        <w:pStyle w:val="Obsah2"/>
        <w:rPr>
          <w:rFonts w:asciiTheme="minorHAnsi" w:eastAsiaTheme="minorEastAsia" w:hAnsiTheme="minorHAnsi"/>
          <w:noProof/>
          <w:spacing w:val="0"/>
          <w:kern w:val="2"/>
          <w:sz w:val="24"/>
          <w:szCs w:val="24"/>
          <w:lang w:eastAsia="cs-CZ"/>
          <w14:ligatures w14:val="standardContextual"/>
        </w:rPr>
      </w:pPr>
      <w:hyperlink w:anchor="_Toc237256151" w:history="1">
        <w:r w:rsidRPr="009249B4">
          <w:rPr>
            <w:rStyle w:val="Hypertextovodkaz"/>
          </w:rPr>
          <w:t>4.5</w:t>
        </w:r>
        <w:r>
          <w:rPr>
            <w:rFonts w:asciiTheme="minorHAnsi" w:eastAsiaTheme="minorEastAsia" w:hAnsiTheme="minorHAnsi"/>
            <w:noProof/>
            <w:spacing w:val="0"/>
            <w:kern w:val="2"/>
            <w:sz w:val="24"/>
            <w:szCs w:val="24"/>
            <w:lang w:eastAsia="cs-CZ"/>
            <w14:ligatures w14:val="standardContextual"/>
          </w:rPr>
          <w:tab/>
        </w:r>
        <w:r w:rsidRPr="009249B4">
          <w:rPr>
            <w:rStyle w:val="Hypertextovodkaz"/>
          </w:rPr>
          <w:t>Silnoproudá technologie včetně DŘT, trakční a energetická zařízení</w:t>
        </w:r>
        <w:r>
          <w:rPr>
            <w:noProof/>
            <w:webHidden/>
          </w:rPr>
          <w:tab/>
        </w:r>
        <w:r>
          <w:rPr>
            <w:noProof/>
            <w:webHidden/>
          </w:rPr>
          <w:fldChar w:fldCharType="begin"/>
        </w:r>
        <w:r>
          <w:rPr>
            <w:noProof/>
            <w:webHidden/>
          </w:rPr>
          <w:instrText xml:space="preserve"> PAGEREF _Toc237256151 \h </w:instrText>
        </w:r>
        <w:r>
          <w:rPr>
            <w:noProof/>
            <w:webHidden/>
          </w:rPr>
        </w:r>
        <w:r>
          <w:rPr>
            <w:noProof/>
            <w:webHidden/>
          </w:rPr>
          <w:fldChar w:fldCharType="separate"/>
        </w:r>
        <w:r>
          <w:rPr>
            <w:noProof/>
            <w:webHidden/>
          </w:rPr>
          <w:t>18</w:t>
        </w:r>
        <w:r>
          <w:rPr>
            <w:noProof/>
            <w:webHidden/>
          </w:rPr>
          <w:fldChar w:fldCharType="end"/>
        </w:r>
      </w:hyperlink>
    </w:p>
    <w:p w14:paraId="34B73C99" w14:textId="17032187" w:rsidR="00783464" w:rsidRDefault="00783464">
      <w:pPr>
        <w:pStyle w:val="Obsah2"/>
        <w:rPr>
          <w:rFonts w:asciiTheme="minorHAnsi" w:eastAsiaTheme="minorEastAsia" w:hAnsiTheme="minorHAnsi"/>
          <w:noProof/>
          <w:spacing w:val="0"/>
          <w:kern w:val="2"/>
          <w:sz w:val="24"/>
          <w:szCs w:val="24"/>
          <w:lang w:eastAsia="cs-CZ"/>
          <w14:ligatures w14:val="standardContextual"/>
        </w:rPr>
      </w:pPr>
      <w:hyperlink w:anchor="_Toc237256152" w:history="1">
        <w:r w:rsidRPr="009249B4">
          <w:rPr>
            <w:rStyle w:val="Hypertextovodkaz"/>
          </w:rPr>
          <w:t>4.6</w:t>
        </w:r>
        <w:r>
          <w:rPr>
            <w:rFonts w:asciiTheme="minorHAnsi" w:eastAsiaTheme="minorEastAsia" w:hAnsiTheme="minorHAnsi"/>
            <w:noProof/>
            <w:spacing w:val="0"/>
            <w:kern w:val="2"/>
            <w:sz w:val="24"/>
            <w:szCs w:val="24"/>
            <w:lang w:eastAsia="cs-CZ"/>
            <w14:ligatures w14:val="standardContextual"/>
          </w:rPr>
          <w:tab/>
        </w:r>
        <w:r w:rsidRPr="009249B4">
          <w:rPr>
            <w:rStyle w:val="Hypertextovodkaz"/>
          </w:rPr>
          <w:t>Ostatní technologická zařízení</w:t>
        </w:r>
        <w:r>
          <w:rPr>
            <w:noProof/>
            <w:webHidden/>
          </w:rPr>
          <w:tab/>
        </w:r>
        <w:r>
          <w:rPr>
            <w:noProof/>
            <w:webHidden/>
          </w:rPr>
          <w:fldChar w:fldCharType="begin"/>
        </w:r>
        <w:r>
          <w:rPr>
            <w:noProof/>
            <w:webHidden/>
          </w:rPr>
          <w:instrText xml:space="preserve"> PAGEREF _Toc237256152 \h </w:instrText>
        </w:r>
        <w:r>
          <w:rPr>
            <w:noProof/>
            <w:webHidden/>
          </w:rPr>
        </w:r>
        <w:r>
          <w:rPr>
            <w:noProof/>
            <w:webHidden/>
          </w:rPr>
          <w:fldChar w:fldCharType="separate"/>
        </w:r>
        <w:r>
          <w:rPr>
            <w:noProof/>
            <w:webHidden/>
          </w:rPr>
          <w:t>20</w:t>
        </w:r>
        <w:r>
          <w:rPr>
            <w:noProof/>
            <w:webHidden/>
          </w:rPr>
          <w:fldChar w:fldCharType="end"/>
        </w:r>
      </w:hyperlink>
    </w:p>
    <w:p w14:paraId="749C7931" w14:textId="5D5C0F86" w:rsidR="00783464" w:rsidRDefault="00783464">
      <w:pPr>
        <w:pStyle w:val="Obsah2"/>
        <w:rPr>
          <w:rFonts w:asciiTheme="minorHAnsi" w:eastAsiaTheme="minorEastAsia" w:hAnsiTheme="minorHAnsi"/>
          <w:noProof/>
          <w:spacing w:val="0"/>
          <w:kern w:val="2"/>
          <w:sz w:val="24"/>
          <w:szCs w:val="24"/>
          <w:lang w:eastAsia="cs-CZ"/>
          <w14:ligatures w14:val="standardContextual"/>
        </w:rPr>
      </w:pPr>
      <w:hyperlink w:anchor="_Toc237256153" w:history="1">
        <w:r w:rsidRPr="009249B4">
          <w:rPr>
            <w:rStyle w:val="Hypertextovodkaz"/>
          </w:rPr>
          <w:t>4.7</w:t>
        </w:r>
        <w:r>
          <w:rPr>
            <w:rFonts w:asciiTheme="minorHAnsi" w:eastAsiaTheme="minorEastAsia" w:hAnsiTheme="minorHAnsi"/>
            <w:noProof/>
            <w:spacing w:val="0"/>
            <w:kern w:val="2"/>
            <w:sz w:val="24"/>
            <w:szCs w:val="24"/>
            <w:lang w:eastAsia="cs-CZ"/>
            <w14:ligatures w14:val="standardContextual"/>
          </w:rPr>
          <w:tab/>
        </w:r>
        <w:r w:rsidRPr="009249B4">
          <w:rPr>
            <w:rStyle w:val="Hypertextovodkaz"/>
          </w:rPr>
          <w:t>Železniční svršek a spodek</w:t>
        </w:r>
        <w:r>
          <w:rPr>
            <w:noProof/>
            <w:webHidden/>
          </w:rPr>
          <w:tab/>
        </w:r>
        <w:r>
          <w:rPr>
            <w:noProof/>
            <w:webHidden/>
          </w:rPr>
          <w:fldChar w:fldCharType="begin"/>
        </w:r>
        <w:r>
          <w:rPr>
            <w:noProof/>
            <w:webHidden/>
          </w:rPr>
          <w:instrText xml:space="preserve"> PAGEREF _Toc237256153 \h </w:instrText>
        </w:r>
        <w:r>
          <w:rPr>
            <w:noProof/>
            <w:webHidden/>
          </w:rPr>
        </w:r>
        <w:r>
          <w:rPr>
            <w:noProof/>
            <w:webHidden/>
          </w:rPr>
          <w:fldChar w:fldCharType="separate"/>
        </w:r>
        <w:r>
          <w:rPr>
            <w:noProof/>
            <w:webHidden/>
          </w:rPr>
          <w:t>20</w:t>
        </w:r>
        <w:r>
          <w:rPr>
            <w:noProof/>
            <w:webHidden/>
          </w:rPr>
          <w:fldChar w:fldCharType="end"/>
        </w:r>
      </w:hyperlink>
    </w:p>
    <w:p w14:paraId="31E2552C" w14:textId="5207977C" w:rsidR="00783464" w:rsidRDefault="00783464">
      <w:pPr>
        <w:pStyle w:val="Obsah2"/>
        <w:rPr>
          <w:rFonts w:asciiTheme="minorHAnsi" w:eastAsiaTheme="minorEastAsia" w:hAnsiTheme="minorHAnsi"/>
          <w:noProof/>
          <w:spacing w:val="0"/>
          <w:kern w:val="2"/>
          <w:sz w:val="24"/>
          <w:szCs w:val="24"/>
          <w:lang w:eastAsia="cs-CZ"/>
          <w14:ligatures w14:val="standardContextual"/>
        </w:rPr>
      </w:pPr>
      <w:hyperlink w:anchor="_Toc237256154" w:history="1">
        <w:r w:rsidRPr="009249B4">
          <w:rPr>
            <w:rStyle w:val="Hypertextovodkaz"/>
          </w:rPr>
          <w:t>4.8</w:t>
        </w:r>
        <w:r>
          <w:rPr>
            <w:rFonts w:asciiTheme="minorHAnsi" w:eastAsiaTheme="minorEastAsia" w:hAnsiTheme="minorHAnsi"/>
            <w:noProof/>
            <w:spacing w:val="0"/>
            <w:kern w:val="2"/>
            <w:sz w:val="24"/>
            <w:szCs w:val="24"/>
            <w:lang w:eastAsia="cs-CZ"/>
            <w14:ligatures w14:val="standardContextual"/>
          </w:rPr>
          <w:tab/>
        </w:r>
        <w:r w:rsidRPr="009249B4">
          <w:rPr>
            <w:rStyle w:val="Hypertextovodkaz"/>
          </w:rPr>
          <w:t>Mosty, propustky, zdi</w:t>
        </w:r>
        <w:r>
          <w:rPr>
            <w:noProof/>
            <w:webHidden/>
          </w:rPr>
          <w:tab/>
        </w:r>
        <w:r>
          <w:rPr>
            <w:noProof/>
            <w:webHidden/>
          </w:rPr>
          <w:fldChar w:fldCharType="begin"/>
        </w:r>
        <w:r>
          <w:rPr>
            <w:noProof/>
            <w:webHidden/>
          </w:rPr>
          <w:instrText xml:space="preserve"> PAGEREF _Toc237256154 \h </w:instrText>
        </w:r>
        <w:r>
          <w:rPr>
            <w:noProof/>
            <w:webHidden/>
          </w:rPr>
        </w:r>
        <w:r>
          <w:rPr>
            <w:noProof/>
            <w:webHidden/>
          </w:rPr>
          <w:fldChar w:fldCharType="separate"/>
        </w:r>
        <w:r>
          <w:rPr>
            <w:noProof/>
            <w:webHidden/>
          </w:rPr>
          <w:t>21</w:t>
        </w:r>
        <w:r>
          <w:rPr>
            <w:noProof/>
            <w:webHidden/>
          </w:rPr>
          <w:fldChar w:fldCharType="end"/>
        </w:r>
      </w:hyperlink>
    </w:p>
    <w:p w14:paraId="52EA42F0" w14:textId="4A6CE600" w:rsidR="00783464" w:rsidRDefault="00783464">
      <w:pPr>
        <w:pStyle w:val="Obsah2"/>
        <w:rPr>
          <w:rFonts w:asciiTheme="minorHAnsi" w:eastAsiaTheme="minorEastAsia" w:hAnsiTheme="minorHAnsi"/>
          <w:noProof/>
          <w:spacing w:val="0"/>
          <w:kern w:val="2"/>
          <w:sz w:val="24"/>
          <w:szCs w:val="24"/>
          <w:lang w:eastAsia="cs-CZ"/>
          <w14:ligatures w14:val="standardContextual"/>
        </w:rPr>
      </w:pPr>
      <w:hyperlink w:anchor="_Toc237256155" w:history="1">
        <w:r w:rsidRPr="009249B4">
          <w:rPr>
            <w:rStyle w:val="Hypertextovodkaz"/>
          </w:rPr>
          <w:t>4.9</w:t>
        </w:r>
        <w:r>
          <w:rPr>
            <w:rFonts w:asciiTheme="minorHAnsi" w:eastAsiaTheme="minorEastAsia" w:hAnsiTheme="minorHAnsi"/>
            <w:noProof/>
            <w:spacing w:val="0"/>
            <w:kern w:val="2"/>
            <w:sz w:val="24"/>
            <w:szCs w:val="24"/>
            <w:lang w:eastAsia="cs-CZ"/>
            <w14:ligatures w14:val="standardContextual"/>
          </w:rPr>
          <w:tab/>
        </w:r>
        <w:r w:rsidRPr="009249B4">
          <w:rPr>
            <w:rStyle w:val="Hypertextovodkaz"/>
          </w:rPr>
          <w:t>Železniční přejezdy</w:t>
        </w:r>
        <w:r>
          <w:rPr>
            <w:noProof/>
            <w:webHidden/>
          </w:rPr>
          <w:tab/>
        </w:r>
        <w:r>
          <w:rPr>
            <w:noProof/>
            <w:webHidden/>
          </w:rPr>
          <w:fldChar w:fldCharType="begin"/>
        </w:r>
        <w:r>
          <w:rPr>
            <w:noProof/>
            <w:webHidden/>
          </w:rPr>
          <w:instrText xml:space="preserve"> PAGEREF _Toc237256155 \h </w:instrText>
        </w:r>
        <w:r>
          <w:rPr>
            <w:noProof/>
            <w:webHidden/>
          </w:rPr>
        </w:r>
        <w:r>
          <w:rPr>
            <w:noProof/>
            <w:webHidden/>
          </w:rPr>
          <w:fldChar w:fldCharType="separate"/>
        </w:r>
        <w:r>
          <w:rPr>
            <w:noProof/>
            <w:webHidden/>
          </w:rPr>
          <w:t>21</w:t>
        </w:r>
        <w:r>
          <w:rPr>
            <w:noProof/>
            <w:webHidden/>
          </w:rPr>
          <w:fldChar w:fldCharType="end"/>
        </w:r>
      </w:hyperlink>
    </w:p>
    <w:p w14:paraId="0016D5BF" w14:textId="466DB400" w:rsidR="00783464" w:rsidRDefault="00783464">
      <w:pPr>
        <w:pStyle w:val="Obsah2"/>
        <w:rPr>
          <w:rFonts w:asciiTheme="minorHAnsi" w:eastAsiaTheme="minorEastAsia" w:hAnsiTheme="minorHAnsi"/>
          <w:noProof/>
          <w:spacing w:val="0"/>
          <w:kern w:val="2"/>
          <w:sz w:val="24"/>
          <w:szCs w:val="24"/>
          <w:lang w:eastAsia="cs-CZ"/>
          <w14:ligatures w14:val="standardContextual"/>
        </w:rPr>
      </w:pPr>
      <w:hyperlink w:anchor="_Toc237256156" w:history="1">
        <w:r w:rsidRPr="009249B4">
          <w:rPr>
            <w:rStyle w:val="Hypertextovodkaz"/>
          </w:rPr>
          <w:t>4.10</w:t>
        </w:r>
        <w:r>
          <w:rPr>
            <w:rFonts w:asciiTheme="minorHAnsi" w:eastAsiaTheme="minorEastAsia" w:hAnsiTheme="minorHAnsi"/>
            <w:noProof/>
            <w:spacing w:val="0"/>
            <w:kern w:val="2"/>
            <w:sz w:val="24"/>
            <w:szCs w:val="24"/>
            <w:lang w:eastAsia="cs-CZ"/>
            <w14:ligatures w14:val="standardContextual"/>
          </w:rPr>
          <w:tab/>
        </w:r>
        <w:r w:rsidRPr="009249B4">
          <w:rPr>
            <w:rStyle w:val="Hypertextovodkaz"/>
          </w:rPr>
          <w:t>Železniční Tunely</w:t>
        </w:r>
        <w:r>
          <w:rPr>
            <w:noProof/>
            <w:webHidden/>
          </w:rPr>
          <w:tab/>
        </w:r>
        <w:r>
          <w:rPr>
            <w:noProof/>
            <w:webHidden/>
          </w:rPr>
          <w:fldChar w:fldCharType="begin"/>
        </w:r>
        <w:r>
          <w:rPr>
            <w:noProof/>
            <w:webHidden/>
          </w:rPr>
          <w:instrText xml:space="preserve"> PAGEREF _Toc237256156 \h </w:instrText>
        </w:r>
        <w:r>
          <w:rPr>
            <w:noProof/>
            <w:webHidden/>
          </w:rPr>
        </w:r>
        <w:r>
          <w:rPr>
            <w:noProof/>
            <w:webHidden/>
          </w:rPr>
          <w:fldChar w:fldCharType="separate"/>
        </w:r>
        <w:r>
          <w:rPr>
            <w:noProof/>
            <w:webHidden/>
          </w:rPr>
          <w:t>21</w:t>
        </w:r>
        <w:r>
          <w:rPr>
            <w:noProof/>
            <w:webHidden/>
          </w:rPr>
          <w:fldChar w:fldCharType="end"/>
        </w:r>
      </w:hyperlink>
    </w:p>
    <w:p w14:paraId="0712AABA" w14:textId="6F0E1C03" w:rsidR="00783464" w:rsidRDefault="00783464">
      <w:pPr>
        <w:pStyle w:val="Obsah2"/>
        <w:rPr>
          <w:rFonts w:asciiTheme="minorHAnsi" w:eastAsiaTheme="minorEastAsia" w:hAnsiTheme="minorHAnsi"/>
          <w:noProof/>
          <w:spacing w:val="0"/>
          <w:kern w:val="2"/>
          <w:sz w:val="24"/>
          <w:szCs w:val="24"/>
          <w:lang w:eastAsia="cs-CZ"/>
          <w14:ligatures w14:val="standardContextual"/>
        </w:rPr>
      </w:pPr>
      <w:hyperlink w:anchor="_Toc237256157" w:history="1">
        <w:r w:rsidRPr="009249B4">
          <w:rPr>
            <w:rStyle w:val="Hypertextovodkaz"/>
          </w:rPr>
          <w:t>4.11</w:t>
        </w:r>
        <w:r>
          <w:rPr>
            <w:rFonts w:asciiTheme="minorHAnsi" w:eastAsiaTheme="minorEastAsia" w:hAnsiTheme="minorHAnsi"/>
            <w:noProof/>
            <w:spacing w:val="0"/>
            <w:kern w:val="2"/>
            <w:sz w:val="24"/>
            <w:szCs w:val="24"/>
            <w:lang w:eastAsia="cs-CZ"/>
            <w14:ligatures w14:val="standardContextual"/>
          </w:rPr>
          <w:tab/>
        </w:r>
        <w:r w:rsidRPr="009249B4">
          <w:rPr>
            <w:rStyle w:val="Hypertextovodkaz"/>
          </w:rPr>
          <w:t>Ostatní objekty</w:t>
        </w:r>
        <w:r>
          <w:rPr>
            <w:noProof/>
            <w:webHidden/>
          </w:rPr>
          <w:tab/>
        </w:r>
        <w:r>
          <w:rPr>
            <w:noProof/>
            <w:webHidden/>
          </w:rPr>
          <w:fldChar w:fldCharType="begin"/>
        </w:r>
        <w:r>
          <w:rPr>
            <w:noProof/>
            <w:webHidden/>
          </w:rPr>
          <w:instrText xml:space="preserve"> PAGEREF _Toc237256157 \h </w:instrText>
        </w:r>
        <w:r>
          <w:rPr>
            <w:noProof/>
            <w:webHidden/>
          </w:rPr>
        </w:r>
        <w:r>
          <w:rPr>
            <w:noProof/>
            <w:webHidden/>
          </w:rPr>
          <w:fldChar w:fldCharType="separate"/>
        </w:r>
        <w:r>
          <w:rPr>
            <w:noProof/>
            <w:webHidden/>
          </w:rPr>
          <w:t>22</w:t>
        </w:r>
        <w:r>
          <w:rPr>
            <w:noProof/>
            <w:webHidden/>
          </w:rPr>
          <w:fldChar w:fldCharType="end"/>
        </w:r>
      </w:hyperlink>
    </w:p>
    <w:p w14:paraId="722C46BC" w14:textId="6F4B4C4D" w:rsidR="00783464" w:rsidRDefault="00783464">
      <w:pPr>
        <w:pStyle w:val="Obsah2"/>
        <w:rPr>
          <w:rFonts w:asciiTheme="minorHAnsi" w:eastAsiaTheme="minorEastAsia" w:hAnsiTheme="minorHAnsi"/>
          <w:noProof/>
          <w:spacing w:val="0"/>
          <w:kern w:val="2"/>
          <w:sz w:val="24"/>
          <w:szCs w:val="24"/>
          <w:lang w:eastAsia="cs-CZ"/>
          <w14:ligatures w14:val="standardContextual"/>
        </w:rPr>
      </w:pPr>
      <w:hyperlink w:anchor="_Toc237256158" w:history="1">
        <w:r w:rsidRPr="009249B4">
          <w:rPr>
            <w:rStyle w:val="Hypertextovodkaz"/>
          </w:rPr>
          <w:t>4.12</w:t>
        </w:r>
        <w:r>
          <w:rPr>
            <w:rFonts w:asciiTheme="minorHAnsi" w:eastAsiaTheme="minorEastAsia" w:hAnsiTheme="minorHAnsi"/>
            <w:noProof/>
            <w:spacing w:val="0"/>
            <w:kern w:val="2"/>
            <w:sz w:val="24"/>
            <w:szCs w:val="24"/>
            <w:lang w:eastAsia="cs-CZ"/>
            <w14:ligatures w14:val="standardContextual"/>
          </w:rPr>
          <w:tab/>
        </w:r>
        <w:r w:rsidRPr="009249B4">
          <w:rPr>
            <w:rStyle w:val="Hypertextovodkaz"/>
          </w:rPr>
          <w:t>Pozemní stavební objekty</w:t>
        </w:r>
        <w:r>
          <w:rPr>
            <w:noProof/>
            <w:webHidden/>
          </w:rPr>
          <w:tab/>
        </w:r>
        <w:r>
          <w:rPr>
            <w:noProof/>
            <w:webHidden/>
          </w:rPr>
          <w:fldChar w:fldCharType="begin"/>
        </w:r>
        <w:r>
          <w:rPr>
            <w:noProof/>
            <w:webHidden/>
          </w:rPr>
          <w:instrText xml:space="preserve"> PAGEREF _Toc237256158 \h </w:instrText>
        </w:r>
        <w:r>
          <w:rPr>
            <w:noProof/>
            <w:webHidden/>
          </w:rPr>
        </w:r>
        <w:r>
          <w:rPr>
            <w:noProof/>
            <w:webHidden/>
          </w:rPr>
          <w:fldChar w:fldCharType="separate"/>
        </w:r>
        <w:r>
          <w:rPr>
            <w:noProof/>
            <w:webHidden/>
          </w:rPr>
          <w:t>22</w:t>
        </w:r>
        <w:r>
          <w:rPr>
            <w:noProof/>
            <w:webHidden/>
          </w:rPr>
          <w:fldChar w:fldCharType="end"/>
        </w:r>
      </w:hyperlink>
    </w:p>
    <w:p w14:paraId="27A28564" w14:textId="41812307" w:rsidR="00783464" w:rsidRDefault="00783464">
      <w:pPr>
        <w:pStyle w:val="Obsah2"/>
        <w:rPr>
          <w:rFonts w:asciiTheme="minorHAnsi" w:eastAsiaTheme="minorEastAsia" w:hAnsiTheme="minorHAnsi"/>
          <w:noProof/>
          <w:spacing w:val="0"/>
          <w:kern w:val="2"/>
          <w:sz w:val="24"/>
          <w:szCs w:val="24"/>
          <w:lang w:eastAsia="cs-CZ"/>
          <w14:ligatures w14:val="standardContextual"/>
        </w:rPr>
      </w:pPr>
      <w:hyperlink w:anchor="_Toc237256159" w:history="1">
        <w:r w:rsidRPr="009249B4">
          <w:rPr>
            <w:rStyle w:val="Hypertextovodkaz"/>
          </w:rPr>
          <w:t>4.13</w:t>
        </w:r>
        <w:r>
          <w:rPr>
            <w:rFonts w:asciiTheme="minorHAnsi" w:eastAsiaTheme="minorEastAsia" w:hAnsiTheme="minorHAnsi"/>
            <w:noProof/>
            <w:spacing w:val="0"/>
            <w:kern w:val="2"/>
            <w:sz w:val="24"/>
            <w:szCs w:val="24"/>
            <w:lang w:eastAsia="cs-CZ"/>
            <w14:ligatures w14:val="standardContextual"/>
          </w:rPr>
          <w:tab/>
        </w:r>
        <w:r w:rsidRPr="009249B4">
          <w:rPr>
            <w:rStyle w:val="Hypertextovodkaz"/>
          </w:rPr>
          <w:t>Zásady organizace výstavby</w:t>
        </w:r>
        <w:r>
          <w:rPr>
            <w:noProof/>
            <w:webHidden/>
          </w:rPr>
          <w:tab/>
        </w:r>
        <w:r>
          <w:rPr>
            <w:noProof/>
            <w:webHidden/>
          </w:rPr>
          <w:fldChar w:fldCharType="begin"/>
        </w:r>
        <w:r>
          <w:rPr>
            <w:noProof/>
            <w:webHidden/>
          </w:rPr>
          <w:instrText xml:space="preserve"> PAGEREF _Toc237256159 \h </w:instrText>
        </w:r>
        <w:r>
          <w:rPr>
            <w:noProof/>
            <w:webHidden/>
          </w:rPr>
        </w:r>
        <w:r>
          <w:rPr>
            <w:noProof/>
            <w:webHidden/>
          </w:rPr>
          <w:fldChar w:fldCharType="separate"/>
        </w:r>
        <w:r>
          <w:rPr>
            <w:noProof/>
            <w:webHidden/>
          </w:rPr>
          <w:t>23</w:t>
        </w:r>
        <w:r>
          <w:rPr>
            <w:noProof/>
            <w:webHidden/>
          </w:rPr>
          <w:fldChar w:fldCharType="end"/>
        </w:r>
      </w:hyperlink>
    </w:p>
    <w:p w14:paraId="20E40EBE" w14:textId="6156AC78" w:rsidR="00783464" w:rsidRDefault="00783464">
      <w:pPr>
        <w:pStyle w:val="Obsah2"/>
        <w:rPr>
          <w:rFonts w:asciiTheme="minorHAnsi" w:eastAsiaTheme="minorEastAsia" w:hAnsiTheme="minorHAnsi"/>
          <w:noProof/>
          <w:spacing w:val="0"/>
          <w:kern w:val="2"/>
          <w:sz w:val="24"/>
          <w:szCs w:val="24"/>
          <w:lang w:eastAsia="cs-CZ"/>
          <w14:ligatures w14:val="standardContextual"/>
        </w:rPr>
      </w:pPr>
      <w:hyperlink w:anchor="_Toc237256160" w:history="1">
        <w:r w:rsidRPr="009249B4">
          <w:rPr>
            <w:rStyle w:val="Hypertextovodkaz"/>
          </w:rPr>
          <w:t>4.14</w:t>
        </w:r>
        <w:r>
          <w:rPr>
            <w:rFonts w:asciiTheme="minorHAnsi" w:eastAsiaTheme="minorEastAsia" w:hAnsiTheme="minorHAnsi"/>
            <w:noProof/>
            <w:spacing w:val="0"/>
            <w:kern w:val="2"/>
            <w:sz w:val="24"/>
            <w:szCs w:val="24"/>
            <w:lang w:eastAsia="cs-CZ"/>
            <w14:ligatures w14:val="standardContextual"/>
          </w:rPr>
          <w:tab/>
        </w:r>
        <w:r w:rsidRPr="009249B4">
          <w:rPr>
            <w:rStyle w:val="Hypertextovodkaz"/>
          </w:rPr>
          <w:t>Geodetická dokumentace (Geodetický podklad pro projektovou činnost zpracovaný podle jiných právních předpisů)</w:t>
        </w:r>
        <w:r>
          <w:rPr>
            <w:noProof/>
            <w:webHidden/>
          </w:rPr>
          <w:tab/>
        </w:r>
        <w:r>
          <w:rPr>
            <w:noProof/>
            <w:webHidden/>
          </w:rPr>
          <w:fldChar w:fldCharType="begin"/>
        </w:r>
        <w:r>
          <w:rPr>
            <w:noProof/>
            <w:webHidden/>
          </w:rPr>
          <w:instrText xml:space="preserve"> PAGEREF _Toc237256160 \h </w:instrText>
        </w:r>
        <w:r>
          <w:rPr>
            <w:noProof/>
            <w:webHidden/>
          </w:rPr>
        </w:r>
        <w:r>
          <w:rPr>
            <w:noProof/>
            <w:webHidden/>
          </w:rPr>
          <w:fldChar w:fldCharType="separate"/>
        </w:r>
        <w:r>
          <w:rPr>
            <w:noProof/>
            <w:webHidden/>
          </w:rPr>
          <w:t>23</w:t>
        </w:r>
        <w:r>
          <w:rPr>
            <w:noProof/>
            <w:webHidden/>
          </w:rPr>
          <w:fldChar w:fldCharType="end"/>
        </w:r>
      </w:hyperlink>
    </w:p>
    <w:p w14:paraId="68165873" w14:textId="4BA68B11" w:rsidR="00783464" w:rsidRDefault="00783464">
      <w:pPr>
        <w:pStyle w:val="Obsah2"/>
        <w:rPr>
          <w:rFonts w:asciiTheme="minorHAnsi" w:eastAsiaTheme="minorEastAsia" w:hAnsiTheme="minorHAnsi"/>
          <w:noProof/>
          <w:spacing w:val="0"/>
          <w:kern w:val="2"/>
          <w:sz w:val="24"/>
          <w:szCs w:val="24"/>
          <w:lang w:eastAsia="cs-CZ"/>
          <w14:ligatures w14:val="standardContextual"/>
        </w:rPr>
      </w:pPr>
      <w:hyperlink w:anchor="_Toc237256161" w:history="1">
        <w:r w:rsidRPr="009249B4">
          <w:rPr>
            <w:rStyle w:val="Hypertextovodkaz"/>
          </w:rPr>
          <w:t>4.15</w:t>
        </w:r>
        <w:r>
          <w:rPr>
            <w:rFonts w:asciiTheme="minorHAnsi" w:eastAsiaTheme="minorEastAsia" w:hAnsiTheme="minorHAnsi"/>
            <w:noProof/>
            <w:spacing w:val="0"/>
            <w:kern w:val="2"/>
            <w:sz w:val="24"/>
            <w:szCs w:val="24"/>
            <w:lang w:eastAsia="cs-CZ"/>
            <w14:ligatures w14:val="standardContextual"/>
          </w:rPr>
          <w:tab/>
        </w:r>
        <w:r w:rsidRPr="009249B4">
          <w:rPr>
            <w:rStyle w:val="Hypertextovodkaz"/>
          </w:rPr>
          <w:t>Životní prostředí</w:t>
        </w:r>
        <w:r>
          <w:rPr>
            <w:noProof/>
            <w:webHidden/>
          </w:rPr>
          <w:tab/>
        </w:r>
        <w:r>
          <w:rPr>
            <w:noProof/>
            <w:webHidden/>
          </w:rPr>
          <w:fldChar w:fldCharType="begin"/>
        </w:r>
        <w:r>
          <w:rPr>
            <w:noProof/>
            <w:webHidden/>
          </w:rPr>
          <w:instrText xml:space="preserve"> PAGEREF _Toc237256161 \h </w:instrText>
        </w:r>
        <w:r>
          <w:rPr>
            <w:noProof/>
            <w:webHidden/>
          </w:rPr>
        </w:r>
        <w:r>
          <w:rPr>
            <w:noProof/>
            <w:webHidden/>
          </w:rPr>
          <w:fldChar w:fldCharType="separate"/>
        </w:r>
        <w:r>
          <w:rPr>
            <w:noProof/>
            <w:webHidden/>
          </w:rPr>
          <w:t>24</w:t>
        </w:r>
        <w:r>
          <w:rPr>
            <w:noProof/>
            <w:webHidden/>
          </w:rPr>
          <w:fldChar w:fldCharType="end"/>
        </w:r>
      </w:hyperlink>
    </w:p>
    <w:p w14:paraId="3C4C3448" w14:textId="49482F52" w:rsidR="00783464" w:rsidRDefault="00783464">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7256162" w:history="1">
        <w:r w:rsidRPr="009249B4">
          <w:rPr>
            <w:rStyle w:val="Hypertextovodkaz"/>
          </w:rPr>
          <w:t>5.</w:t>
        </w:r>
        <w:r>
          <w:rPr>
            <w:rFonts w:asciiTheme="minorHAnsi" w:eastAsiaTheme="minorEastAsia" w:hAnsiTheme="minorHAnsi"/>
            <w:b w:val="0"/>
            <w:caps w:val="0"/>
            <w:noProof/>
            <w:spacing w:val="0"/>
            <w:kern w:val="2"/>
            <w:sz w:val="24"/>
            <w:szCs w:val="24"/>
            <w:lang w:eastAsia="cs-CZ"/>
            <w14:ligatures w14:val="standardContextual"/>
          </w:rPr>
          <w:tab/>
        </w:r>
        <w:r w:rsidRPr="009249B4">
          <w:rPr>
            <w:rStyle w:val="Hypertextovodkaz"/>
          </w:rPr>
          <w:t>SPECIFICKÉ POŽADAVKY</w:t>
        </w:r>
        <w:r>
          <w:rPr>
            <w:noProof/>
            <w:webHidden/>
          </w:rPr>
          <w:tab/>
        </w:r>
        <w:r>
          <w:rPr>
            <w:noProof/>
            <w:webHidden/>
          </w:rPr>
          <w:fldChar w:fldCharType="begin"/>
        </w:r>
        <w:r>
          <w:rPr>
            <w:noProof/>
            <w:webHidden/>
          </w:rPr>
          <w:instrText xml:space="preserve"> PAGEREF _Toc237256162 \h </w:instrText>
        </w:r>
        <w:r>
          <w:rPr>
            <w:noProof/>
            <w:webHidden/>
          </w:rPr>
        </w:r>
        <w:r>
          <w:rPr>
            <w:noProof/>
            <w:webHidden/>
          </w:rPr>
          <w:fldChar w:fldCharType="separate"/>
        </w:r>
        <w:r>
          <w:rPr>
            <w:noProof/>
            <w:webHidden/>
          </w:rPr>
          <w:t>25</w:t>
        </w:r>
        <w:r>
          <w:rPr>
            <w:noProof/>
            <w:webHidden/>
          </w:rPr>
          <w:fldChar w:fldCharType="end"/>
        </w:r>
      </w:hyperlink>
    </w:p>
    <w:p w14:paraId="527E7556" w14:textId="15E0D8C1" w:rsidR="00783464" w:rsidRDefault="00783464">
      <w:pPr>
        <w:pStyle w:val="Obsah2"/>
        <w:rPr>
          <w:rFonts w:asciiTheme="minorHAnsi" w:eastAsiaTheme="minorEastAsia" w:hAnsiTheme="minorHAnsi"/>
          <w:noProof/>
          <w:spacing w:val="0"/>
          <w:kern w:val="2"/>
          <w:sz w:val="24"/>
          <w:szCs w:val="24"/>
          <w:lang w:eastAsia="cs-CZ"/>
          <w14:ligatures w14:val="standardContextual"/>
        </w:rPr>
      </w:pPr>
      <w:hyperlink w:anchor="_Toc237256163" w:history="1">
        <w:r w:rsidRPr="009249B4">
          <w:rPr>
            <w:rStyle w:val="Hypertextovodkaz"/>
          </w:rPr>
          <w:t>5.1</w:t>
        </w:r>
        <w:r>
          <w:rPr>
            <w:rFonts w:asciiTheme="minorHAnsi" w:eastAsiaTheme="minorEastAsia" w:hAnsiTheme="minorHAnsi"/>
            <w:noProof/>
            <w:spacing w:val="0"/>
            <w:kern w:val="2"/>
            <w:sz w:val="24"/>
            <w:szCs w:val="24"/>
            <w:lang w:eastAsia="cs-CZ"/>
            <w14:ligatures w14:val="standardContextual"/>
          </w:rPr>
          <w:tab/>
        </w:r>
        <w:r w:rsidRPr="009249B4">
          <w:rPr>
            <w:rStyle w:val="Hypertextovodkaz"/>
          </w:rPr>
          <w:t>Všeobecně</w:t>
        </w:r>
        <w:r>
          <w:rPr>
            <w:noProof/>
            <w:webHidden/>
          </w:rPr>
          <w:tab/>
        </w:r>
        <w:r>
          <w:rPr>
            <w:noProof/>
            <w:webHidden/>
          </w:rPr>
          <w:fldChar w:fldCharType="begin"/>
        </w:r>
        <w:r>
          <w:rPr>
            <w:noProof/>
            <w:webHidden/>
          </w:rPr>
          <w:instrText xml:space="preserve"> PAGEREF _Toc237256163 \h </w:instrText>
        </w:r>
        <w:r>
          <w:rPr>
            <w:noProof/>
            <w:webHidden/>
          </w:rPr>
        </w:r>
        <w:r>
          <w:rPr>
            <w:noProof/>
            <w:webHidden/>
          </w:rPr>
          <w:fldChar w:fldCharType="separate"/>
        </w:r>
        <w:r>
          <w:rPr>
            <w:noProof/>
            <w:webHidden/>
          </w:rPr>
          <w:t>25</w:t>
        </w:r>
        <w:r>
          <w:rPr>
            <w:noProof/>
            <w:webHidden/>
          </w:rPr>
          <w:fldChar w:fldCharType="end"/>
        </w:r>
      </w:hyperlink>
    </w:p>
    <w:p w14:paraId="58685382" w14:textId="7F02A950" w:rsidR="00783464" w:rsidRDefault="00783464">
      <w:pPr>
        <w:pStyle w:val="Obsah2"/>
        <w:rPr>
          <w:rFonts w:asciiTheme="minorHAnsi" w:eastAsiaTheme="minorEastAsia" w:hAnsiTheme="minorHAnsi"/>
          <w:noProof/>
          <w:spacing w:val="0"/>
          <w:kern w:val="2"/>
          <w:sz w:val="24"/>
          <w:szCs w:val="24"/>
          <w:lang w:eastAsia="cs-CZ"/>
          <w14:ligatures w14:val="standardContextual"/>
        </w:rPr>
      </w:pPr>
      <w:hyperlink w:anchor="_Toc237256164" w:history="1">
        <w:r w:rsidRPr="009249B4">
          <w:rPr>
            <w:rStyle w:val="Hypertextovodkaz"/>
          </w:rPr>
          <w:t>5.2</w:t>
        </w:r>
        <w:r>
          <w:rPr>
            <w:rFonts w:asciiTheme="minorHAnsi" w:eastAsiaTheme="minorEastAsia" w:hAnsiTheme="minorHAnsi"/>
            <w:noProof/>
            <w:spacing w:val="0"/>
            <w:kern w:val="2"/>
            <w:sz w:val="24"/>
            <w:szCs w:val="24"/>
            <w:lang w:eastAsia="cs-CZ"/>
            <w14:ligatures w14:val="standardContextual"/>
          </w:rPr>
          <w:tab/>
        </w:r>
        <w:r w:rsidRPr="009249B4">
          <w:rPr>
            <w:rStyle w:val="Hypertextovodkaz"/>
          </w:rPr>
          <w:t>Dokumentace ve stupni DPS</w:t>
        </w:r>
        <w:r>
          <w:rPr>
            <w:noProof/>
            <w:webHidden/>
          </w:rPr>
          <w:tab/>
        </w:r>
        <w:r>
          <w:rPr>
            <w:noProof/>
            <w:webHidden/>
          </w:rPr>
          <w:fldChar w:fldCharType="begin"/>
        </w:r>
        <w:r>
          <w:rPr>
            <w:noProof/>
            <w:webHidden/>
          </w:rPr>
          <w:instrText xml:space="preserve"> PAGEREF _Toc237256164 \h </w:instrText>
        </w:r>
        <w:r>
          <w:rPr>
            <w:noProof/>
            <w:webHidden/>
          </w:rPr>
        </w:r>
        <w:r>
          <w:rPr>
            <w:noProof/>
            <w:webHidden/>
          </w:rPr>
          <w:fldChar w:fldCharType="separate"/>
        </w:r>
        <w:r>
          <w:rPr>
            <w:noProof/>
            <w:webHidden/>
          </w:rPr>
          <w:t>26</w:t>
        </w:r>
        <w:r>
          <w:rPr>
            <w:noProof/>
            <w:webHidden/>
          </w:rPr>
          <w:fldChar w:fldCharType="end"/>
        </w:r>
      </w:hyperlink>
    </w:p>
    <w:p w14:paraId="35589851" w14:textId="6F162223" w:rsidR="00783464" w:rsidRDefault="00783464">
      <w:pPr>
        <w:pStyle w:val="Obsah2"/>
        <w:rPr>
          <w:rFonts w:asciiTheme="minorHAnsi" w:eastAsiaTheme="minorEastAsia" w:hAnsiTheme="minorHAnsi"/>
          <w:noProof/>
          <w:spacing w:val="0"/>
          <w:kern w:val="2"/>
          <w:sz w:val="24"/>
          <w:szCs w:val="24"/>
          <w:lang w:eastAsia="cs-CZ"/>
          <w14:ligatures w14:val="standardContextual"/>
        </w:rPr>
      </w:pPr>
      <w:hyperlink w:anchor="_Toc237256165" w:history="1">
        <w:r w:rsidRPr="009249B4">
          <w:rPr>
            <w:rStyle w:val="Hypertextovodkaz"/>
          </w:rPr>
          <w:t>5.3</w:t>
        </w:r>
        <w:r>
          <w:rPr>
            <w:rFonts w:asciiTheme="minorHAnsi" w:eastAsiaTheme="minorEastAsia" w:hAnsiTheme="minorHAnsi"/>
            <w:noProof/>
            <w:spacing w:val="0"/>
            <w:kern w:val="2"/>
            <w:sz w:val="24"/>
            <w:szCs w:val="24"/>
            <w:lang w:eastAsia="cs-CZ"/>
            <w14:ligatures w14:val="standardContextual"/>
          </w:rPr>
          <w:tab/>
        </w:r>
        <w:r w:rsidRPr="009249B4">
          <w:rPr>
            <w:rStyle w:val="Hypertextovodkaz"/>
          </w:rPr>
          <w:t>Dozor projektanta</w:t>
        </w:r>
        <w:r>
          <w:rPr>
            <w:noProof/>
            <w:webHidden/>
          </w:rPr>
          <w:tab/>
        </w:r>
        <w:r>
          <w:rPr>
            <w:noProof/>
            <w:webHidden/>
          </w:rPr>
          <w:fldChar w:fldCharType="begin"/>
        </w:r>
        <w:r>
          <w:rPr>
            <w:noProof/>
            <w:webHidden/>
          </w:rPr>
          <w:instrText xml:space="preserve"> PAGEREF _Toc237256165 \h </w:instrText>
        </w:r>
        <w:r>
          <w:rPr>
            <w:noProof/>
            <w:webHidden/>
          </w:rPr>
        </w:r>
        <w:r>
          <w:rPr>
            <w:noProof/>
            <w:webHidden/>
          </w:rPr>
          <w:fldChar w:fldCharType="separate"/>
        </w:r>
        <w:r>
          <w:rPr>
            <w:noProof/>
            <w:webHidden/>
          </w:rPr>
          <w:t>26</w:t>
        </w:r>
        <w:r>
          <w:rPr>
            <w:noProof/>
            <w:webHidden/>
          </w:rPr>
          <w:fldChar w:fldCharType="end"/>
        </w:r>
      </w:hyperlink>
    </w:p>
    <w:p w14:paraId="22D81918" w14:textId="12E6E80D" w:rsidR="00783464" w:rsidRDefault="00783464">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7256166" w:history="1">
        <w:r w:rsidRPr="009249B4">
          <w:rPr>
            <w:rStyle w:val="Hypertextovodkaz"/>
          </w:rPr>
          <w:t>6.</w:t>
        </w:r>
        <w:r>
          <w:rPr>
            <w:rFonts w:asciiTheme="minorHAnsi" w:eastAsiaTheme="minorEastAsia" w:hAnsiTheme="minorHAnsi"/>
            <w:b w:val="0"/>
            <w:caps w:val="0"/>
            <w:noProof/>
            <w:spacing w:val="0"/>
            <w:kern w:val="2"/>
            <w:sz w:val="24"/>
            <w:szCs w:val="24"/>
            <w:lang w:eastAsia="cs-CZ"/>
            <w14:ligatures w14:val="standardContextual"/>
          </w:rPr>
          <w:tab/>
        </w:r>
        <w:r w:rsidRPr="009249B4">
          <w:rPr>
            <w:rStyle w:val="Hypertextovodkaz"/>
          </w:rPr>
          <w:t>SOUVISEJÍCÍ DOKUMENTY A PŘEDPISY</w:t>
        </w:r>
        <w:r>
          <w:rPr>
            <w:noProof/>
            <w:webHidden/>
          </w:rPr>
          <w:tab/>
        </w:r>
        <w:r>
          <w:rPr>
            <w:noProof/>
            <w:webHidden/>
          </w:rPr>
          <w:fldChar w:fldCharType="begin"/>
        </w:r>
        <w:r>
          <w:rPr>
            <w:noProof/>
            <w:webHidden/>
          </w:rPr>
          <w:instrText xml:space="preserve"> PAGEREF _Toc237256166 \h </w:instrText>
        </w:r>
        <w:r>
          <w:rPr>
            <w:noProof/>
            <w:webHidden/>
          </w:rPr>
        </w:r>
        <w:r>
          <w:rPr>
            <w:noProof/>
            <w:webHidden/>
          </w:rPr>
          <w:fldChar w:fldCharType="separate"/>
        </w:r>
        <w:r>
          <w:rPr>
            <w:noProof/>
            <w:webHidden/>
          </w:rPr>
          <w:t>26</w:t>
        </w:r>
        <w:r>
          <w:rPr>
            <w:noProof/>
            <w:webHidden/>
          </w:rPr>
          <w:fldChar w:fldCharType="end"/>
        </w:r>
      </w:hyperlink>
    </w:p>
    <w:p w14:paraId="57477400" w14:textId="04E1093B" w:rsidR="00783464" w:rsidRDefault="00783464">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7256167" w:history="1">
        <w:r w:rsidRPr="009249B4">
          <w:rPr>
            <w:rStyle w:val="Hypertextovodkaz"/>
          </w:rPr>
          <w:t>7.</w:t>
        </w:r>
        <w:r>
          <w:rPr>
            <w:rFonts w:asciiTheme="minorHAnsi" w:eastAsiaTheme="minorEastAsia" w:hAnsiTheme="minorHAnsi"/>
            <w:b w:val="0"/>
            <w:caps w:val="0"/>
            <w:noProof/>
            <w:spacing w:val="0"/>
            <w:kern w:val="2"/>
            <w:sz w:val="24"/>
            <w:szCs w:val="24"/>
            <w:lang w:eastAsia="cs-CZ"/>
            <w14:ligatures w14:val="standardContextual"/>
          </w:rPr>
          <w:tab/>
        </w:r>
        <w:r w:rsidRPr="009249B4">
          <w:rPr>
            <w:rStyle w:val="Hypertextovodkaz"/>
          </w:rPr>
          <w:t>PŘÍLOHY</w:t>
        </w:r>
        <w:r>
          <w:rPr>
            <w:noProof/>
            <w:webHidden/>
          </w:rPr>
          <w:tab/>
        </w:r>
        <w:r>
          <w:rPr>
            <w:noProof/>
            <w:webHidden/>
          </w:rPr>
          <w:fldChar w:fldCharType="begin"/>
        </w:r>
        <w:r>
          <w:rPr>
            <w:noProof/>
            <w:webHidden/>
          </w:rPr>
          <w:instrText xml:space="preserve"> PAGEREF _Toc237256167 \h </w:instrText>
        </w:r>
        <w:r>
          <w:rPr>
            <w:noProof/>
            <w:webHidden/>
          </w:rPr>
        </w:r>
        <w:r>
          <w:rPr>
            <w:noProof/>
            <w:webHidden/>
          </w:rPr>
          <w:fldChar w:fldCharType="separate"/>
        </w:r>
        <w:r>
          <w:rPr>
            <w:noProof/>
            <w:webHidden/>
          </w:rPr>
          <w:t>26</w:t>
        </w:r>
        <w:r>
          <w:rPr>
            <w:noProof/>
            <w:webHidden/>
          </w:rPr>
          <w:fldChar w:fldCharType="end"/>
        </w:r>
      </w:hyperlink>
    </w:p>
    <w:p w14:paraId="0EFF9822" w14:textId="6B3A0C5F" w:rsidR="00AD0C7B" w:rsidRDefault="00BD7E91" w:rsidP="00C45536">
      <w:pPr>
        <w:pStyle w:val="TextbezslBEZMEZER"/>
      </w:pPr>
      <w:r>
        <w:fldChar w:fldCharType="end"/>
      </w:r>
    </w:p>
    <w:p w14:paraId="417390B4" w14:textId="77777777" w:rsidR="00E94593" w:rsidRDefault="00E94593">
      <w:pPr>
        <w:spacing w:after="240" w:line="264" w:lineRule="auto"/>
        <w:rPr>
          <w:b/>
          <w:caps/>
          <w:sz w:val="22"/>
          <w:szCs w:val="18"/>
        </w:rPr>
      </w:pPr>
      <w:r>
        <w:br w:type="page"/>
      </w:r>
    </w:p>
    <w:p w14:paraId="78FEB2EA" w14:textId="4FBDDA7B" w:rsidR="00DB0562" w:rsidRDefault="00AD0C7B" w:rsidP="00C45536">
      <w:pPr>
        <w:pStyle w:val="Nadpisbezsl1-1rove1"/>
        <w:jc w:val="both"/>
      </w:pPr>
      <w:bookmarkStart w:id="0" w:name="_Toc237256138"/>
      <w:r>
        <w:lastRenderedPageBreak/>
        <w:t>SEZNAM ZKRATEK</w:t>
      </w:r>
      <w:bookmarkEnd w:id="0"/>
      <w:r w:rsidR="0076790E">
        <w:t xml:space="preserve"> </w:t>
      </w:r>
    </w:p>
    <w:p w14:paraId="5E22B1C5" w14:textId="77777777" w:rsidR="00DB0562" w:rsidRDefault="00DB0562" w:rsidP="00C45536">
      <w:pPr>
        <w:pStyle w:val="Textbezslovn"/>
        <w:ind w:left="0"/>
        <w:rPr>
          <w:rStyle w:val="Tun"/>
          <w:b w:val="0"/>
        </w:rPr>
      </w:pPr>
      <w:r w:rsidRPr="003B5AAE">
        <w:rPr>
          <w:rStyle w:val="Tun"/>
        </w:rPr>
        <w:t>Není-li v těchto ZTP výslovně uvedeno jinak, mají zkratky použité v těchto ZTP význam definovaný ve V</w:t>
      </w:r>
      <w:r w:rsidR="007359AF">
        <w:rPr>
          <w:rStyle w:val="Tun"/>
        </w:rPr>
        <w:t>TP</w:t>
      </w:r>
      <w:r w:rsidRPr="003B5AAE">
        <w:rPr>
          <w:rStyle w:val="Tun"/>
        </w:rPr>
        <w:t>.</w:t>
      </w:r>
      <w:r w:rsidR="007359AF">
        <w:rPr>
          <w:rStyle w:val="Tun"/>
        </w:rPr>
        <w:t xml:space="preserve"> </w:t>
      </w:r>
      <w:r w:rsidR="007359AF" w:rsidRPr="00D00410">
        <w:rPr>
          <w:rStyle w:val="Tun"/>
          <w:b w:val="0"/>
        </w:rPr>
        <w:t>V seznamu se neuvádějí legislativní zkratky, zkratky a značky obecně známé, zavedené právními předpisy, uvedené v obrázcích, příkladech nebo tabulkách.</w:t>
      </w:r>
    </w:p>
    <w:p w14:paraId="740AA8A8" w14:textId="77777777" w:rsidR="00ED7E30" w:rsidRPr="005A57FD" w:rsidRDefault="00ED7E30" w:rsidP="00C45536">
      <w:pPr>
        <w:pStyle w:val="Textbezslovn"/>
        <w:ind w:left="0"/>
        <w:rPr>
          <w:rStyle w:val="Tun"/>
        </w:rPr>
      </w:pPr>
      <w:bookmarkStart w:id="1" w:name="_Hlk195772741"/>
      <w:r w:rsidRPr="00480D4F">
        <w:rPr>
          <w:rStyle w:val="Tun"/>
        </w:rPr>
        <w:t>Nevyplývá-li z povahy věci něco jiného, znamenají odkazy na kapitoly, články a</w:t>
      </w:r>
      <w:r w:rsidRPr="005A57FD">
        <w:rPr>
          <w:rStyle w:val="Tun"/>
        </w:rPr>
        <w:t> </w:t>
      </w:r>
      <w:r w:rsidRPr="00480D4F">
        <w:rPr>
          <w:rStyle w:val="Tun"/>
        </w:rPr>
        <w:t>odstavce použité v těchto ZTP na jednotlivé kapitoly, články a odstavce těchto ZTP.</w:t>
      </w:r>
    </w:p>
    <w:tbl>
      <w:tblPr>
        <w:tblStyle w:val="Mkatabulky"/>
        <w:tblW w:w="87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45"/>
        <w:gridCol w:w="7544"/>
      </w:tblGrid>
      <w:tr w:rsidR="00E87009" w:rsidRPr="0012011D" w14:paraId="7179AA75" w14:textId="77777777" w:rsidTr="00CA6090">
        <w:tc>
          <w:tcPr>
            <w:tcW w:w="1245" w:type="dxa"/>
            <w:tcMar>
              <w:top w:w="28" w:type="dxa"/>
              <w:left w:w="0" w:type="dxa"/>
              <w:bottom w:w="28" w:type="dxa"/>
              <w:right w:w="0" w:type="dxa"/>
            </w:tcMar>
          </w:tcPr>
          <w:p w14:paraId="5DFED74D" w14:textId="3A925476" w:rsidR="00E87009" w:rsidRPr="00C60F0E" w:rsidRDefault="00E87009" w:rsidP="00E87009">
            <w:pPr>
              <w:pStyle w:val="Zkratky1"/>
              <w:tabs>
                <w:tab w:val="clear" w:pos="1134"/>
                <w:tab w:val="right" w:leader="dot" w:pos="1191"/>
              </w:tabs>
              <w:jc w:val="both"/>
            </w:pPr>
            <w:bookmarkStart w:id="2" w:name="_Hlk190766550"/>
            <w:bookmarkStart w:id="3" w:name="_Hlk195777675"/>
            <w:bookmarkEnd w:id="1"/>
            <w:r>
              <w:t>ASVC</w:t>
            </w:r>
            <w:r w:rsidRPr="00C60F0E">
              <w:tab/>
            </w:r>
          </w:p>
        </w:tc>
        <w:tc>
          <w:tcPr>
            <w:tcW w:w="7544" w:type="dxa"/>
            <w:tcMar>
              <w:top w:w="28" w:type="dxa"/>
              <w:left w:w="0" w:type="dxa"/>
              <w:bottom w:w="28" w:type="dxa"/>
              <w:right w:w="0" w:type="dxa"/>
            </w:tcMar>
          </w:tcPr>
          <w:p w14:paraId="14969FB5" w14:textId="2E01114F" w:rsidR="00E87009" w:rsidRPr="00C60F0E" w:rsidRDefault="00E87009" w:rsidP="00E87009">
            <w:pPr>
              <w:pStyle w:val="Zkratky2"/>
              <w:jc w:val="both"/>
            </w:pPr>
            <w:r w:rsidRPr="00CF3832">
              <w:t>automatické stavění vlakových cest</w:t>
            </w:r>
          </w:p>
        </w:tc>
      </w:tr>
      <w:bookmarkEnd w:id="2"/>
      <w:tr w:rsidR="000745D0" w:rsidRPr="0012011D" w14:paraId="4A470E54" w14:textId="77777777" w:rsidTr="00CA6090">
        <w:tc>
          <w:tcPr>
            <w:tcW w:w="1245" w:type="dxa"/>
            <w:tcMar>
              <w:top w:w="28" w:type="dxa"/>
              <w:left w:w="0" w:type="dxa"/>
              <w:bottom w:w="28" w:type="dxa"/>
              <w:right w:w="0" w:type="dxa"/>
            </w:tcMar>
          </w:tcPr>
          <w:p w14:paraId="1F83EB6F" w14:textId="1466476D" w:rsidR="000745D0" w:rsidRDefault="000745D0" w:rsidP="000745D0">
            <w:pPr>
              <w:pStyle w:val="Zkratky1"/>
              <w:tabs>
                <w:tab w:val="clear" w:pos="1134"/>
                <w:tab w:val="right" w:leader="dot" w:pos="1191"/>
              </w:tabs>
              <w:jc w:val="both"/>
            </w:pPr>
            <w:r>
              <w:t>CPŘP</w:t>
            </w:r>
            <w:r w:rsidRPr="00C60F0E">
              <w:tab/>
            </w:r>
          </w:p>
        </w:tc>
        <w:tc>
          <w:tcPr>
            <w:tcW w:w="7544" w:type="dxa"/>
            <w:tcMar>
              <w:top w:w="28" w:type="dxa"/>
              <w:left w:w="0" w:type="dxa"/>
              <w:bottom w:w="28" w:type="dxa"/>
              <w:right w:w="0" w:type="dxa"/>
            </w:tcMar>
          </w:tcPr>
          <w:p w14:paraId="22EBC73C" w14:textId="741E8F02" w:rsidR="000745D0" w:rsidRPr="00CF3832" w:rsidRDefault="00556D02" w:rsidP="000745D0">
            <w:pPr>
              <w:pStyle w:val="Zkratky2"/>
              <w:jc w:val="both"/>
            </w:pPr>
            <w:r>
              <w:t>c</w:t>
            </w:r>
            <w:r w:rsidR="000745D0">
              <w:t>entrum podpory řízení provozu</w:t>
            </w:r>
          </w:p>
        </w:tc>
      </w:tr>
      <w:tr w:rsidR="00CF4DA2" w:rsidRPr="0012011D" w14:paraId="04C1CF64" w14:textId="77777777" w:rsidTr="00CA6090">
        <w:tc>
          <w:tcPr>
            <w:tcW w:w="1245" w:type="dxa"/>
            <w:tcMar>
              <w:top w:w="28" w:type="dxa"/>
              <w:left w:w="0" w:type="dxa"/>
              <w:bottom w:w="28" w:type="dxa"/>
              <w:right w:w="0" w:type="dxa"/>
            </w:tcMar>
          </w:tcPr>
          <w:p w14:paraId="406EE074" w14:textId="06698094" w:rsidR="00CF4DA2" w:rsidRDefault="00CF4DA2" w:rsidP="00CF4DA2">
            <w:pPr>
              <w:pStyle w:val="Zkratky1"/>
              <w:tabs>
                <w:tab w:val="clear" w:pos="1134"/>
                <w:tab w:val="right" w:leader="dot" w:pos="1191"/>
              </w:tabs>
              <w:jc w:val="both"/>
            </w:pPr>
            <w:r>
              <w:t>DDTS</w:t>
            </w:r>
            <w:r w:rsidRPr="00C60F0E">
              <w:tab/>
            </w:r>
          </w:p>
        </w:tc>
        <w:tc>
          <w:tcPr>
            <w:tcW w:w="7544" w:type="dxa"/>
            <w:tcMar>
              <w:top w:w="28" w:type="dxa"/>
              <w:left w:w="0" w:type="dxa"/>
              <w:bottom w:w="28" w:type="dxa"/>
              <w:right w:w="0" w:type="dxa"/>
            </w:tcMar>
          </w:tcPr>
          <w:p w14:paraId="78A59E96" w14:textId="187662BE" w:rsidR="00CF4DA2" w:rsidRDefault="00CF4DA2" w:rsidP="00CF4DA2">
            <w:pPr>
              <w:pStyle w:val="Zkratky2"/>
              <w:jc w:val="both"/>
            </w:pPr>
            <w:r>
              <w:t>d</w:t>
            </w:r>
            <w:r w:rsidRPr="00355424">
              <w:t>álková diagnostika technologických systémů</w:t>
            </w:r>
          </w:p>
        </w:tc>
      </w:tr>
      <w:tr w:rsidR="00CF4DA2" w:rsidRPr="0012011D" w14:paraId="552362C8" w14:textId="77777777" w:rsidTr="00CA6090">
        <w:tc>
          <w:tcPr>
            <w:tcW w:w="1245" w:type="dxa"/>
            <w:tcMar>
              <w:top w:w="28" w:type="dxa"/>
              <w:left w:w="0" w:type="dxa"/>
              <w:bottom w:w="28" w:type="dxa"/>
              <w:right w:w="0" w:type="dxa"/>
            </w:tcMar>
          </w:tcPr>
          <w:p w14:paraId="22D9F277" w14:textId="10B6D69D" w:rsidR="00CF4DA2" w:rsidRDefault="00CF4DA2" w:rsidP="00CF4DA2">
            <w:pPr>
              <w:pStyle w:val="Zkratky1"/>
              <w:tabs>
                <w:tab w:val="clear" w:pos="1134"/>
                <w:tab w:val="right" w:leader="dot" w:pos="1191"/>
              </w:tabs>
              <w:jc w:val="both"/>
            </w:pPr>
            <w:r>
              <w:t>DLZT</w:t>
            </w:r>
            <w:r w:rsidRPr="00C60F0E">
              <w:tab/>
            </w:r>
          </w:p>
        </w:tc>
        <w:tc>
          <w:tcPr>
            <w:tcW w:w="7544" w:type="dxa"/>
            <w:tcMar>
              <w:top w:w="28" w:type="dxa"/>
              <w:left w:w="0" w:type="dxa"/>
              <w:bottom w:w="28" w:type="dxa"/>
              <w:right w:w="0" w:type="dxa"/>
            </w:tcMar>
          </w:tcPr>
          <w:p w14:paraId="1E379387" w14:textId="79D911BF" w:rsidR="00CF4DA2" w:rsidRDefault="00556D02" w:rsidP="00CF4DA2">
            <w:pPr>
              <w:pStyle w:val="Zkratky2"/>
              <w:jc w:val="both"/>
            </w:pPr>
            <w:r>
              <w:t>d</w:t>
            </w:r>
            <w:r w:rsidR="00CF4DA2">
              <w:t>iagnostická laboratoř zabezpečovací techniky</w:t>
            </w:r>
          </w:p>
        </w:tc>
      </w:tr>
      <w:tr w:rsidR="00CF4DA2" w:rsidRPr="0012011D" w14:paraId="7FDA2EF4" w14:textId="77777777" w:rsidTr="00CA6090">
        <w:tc>
          <w:tcPr>
            <w:tcW w:w="1245" w:type="dxa"/>
            <w:tcMar>
              <w:top w:w="28" w:type="dxa"/>
              <w:left w:w="0" w:type="dxa"/>
              <w:bottom w:w="28" w:type="dxa"/>
              <w:right w:w="0" w:type="dxa"/>
            </w:tcMar>
          </w:tcPr>
          <w:p w14:paraId="04C41C0C" w14:textId="1C85D5DE" w:rsidR="00CF4DA2" w:rsidRDefault="00CF4DA2" w:rsidP="00CF4DA2">
            <w:pPr>
              <w:pStyle w:val="Zkratky1"/>
              <w:tabs>
                <w:tab w:val="clear" w:pos="1134"/>
                <w:tab w:val="right" w:leader="dot" w:pos="1191"/>
              </w:tabs>
              <w:jc w:val="both"/>
            </w:pPr>
            <w:r>
              <w:t>DOÚO</w:t>
            </w:r>
            <w:r w:rsidRPr="00C60F0E">
              <w:tab/>
            </w:r>
          </w:p>
        </w:tc>
        <w:tc>
          <w:tcPr>
            <w:tcW w:w="7544" w:type="dxa"/>
            <w:tcMar>
              <w:top w:w="28" w:type="dxa"/>
              <w:left w:w="0" w:type="dxa"/>
              <w:bottom w:w="28" w:type="dxa"/>
              <w:right w:w="0" w:type="dxa"/>
            </w:tcMar>
          </w:tcPr>
          <w:p w14:paraId="7274A490" w14:textId="556A77B2" w:rsidR="00CF4DA2" w:rsidRDefault="00CF4DA2" w:rsidP="00CF4DA2">
            <w:pPr>
              <w:pStyle w:val="Zkratky2"/>
              <w:jc w:val="both"/>
            </w:pPr>
            <w:r>
              <w:t>dálkové ovládání úsekových odpojovačů</w:t>
            </w:r>
          </w:p>
        </w:tc>
      </w:tr>
      <w:tr w:rsidR="00CF4DA2" w:rsidRPr="0012011D" w14:paraId="36B1F152" w14:textId="77777777" w:rsidTr="00CA6090">
        <w:tc>
          <w:tcPr>
            <w:tcW w:w="1245" w:type="dxa"/>
            <w:tcMar>
              <w:top w:w="28" w:type="dxa"/>
              <w:left w:w="0" w:type="dxa"/>
              <w:bottom w:w="28" w:type="dxa"/>
              <w:right w:w="0" w:type="dxa"/>
            </w:tcMar>
          </w:tcPr>
          <w:p w14:paraId="62C3A74F" w14:textId="707EBD87" w:rsidR="00CF4DA2" w:rsidRDefault="00CF4DA2" w:rsidP="00CF4DA2">
            <w:pPr>
              <w:pStyle w:val="Zkratky1"/>
              <w:tabs>
                <w:tab w:val="clear" w:pos="1134"/>
                <w:tab w:val="right" w:leader="dot" w:pos="1191"/>
              </w:tabs>
              <w:jc w:val="both"/>
            </w:pPr>
            <w:r>
              <w:t>DOZ</w:t>
            </w:r>
            <w:r w:rsidRPr="00C60F0E">
              <w:tab/>
            </w:r>
          </w:p>
        </w:tc>
        <w:tc>
          <w:tcPr>
            <w:tcW w:w="7544" w:type="dxa"/>
            <w:tcMar>
              <w:top w:w="28" w:type="dxa"/>
              <w:left w:w="0" w:type="dxa"/>
              <w:bottom w:w="28" w:type="dxa"/>
              <w:right w:w="0" w:type="dxa"/>
            </w:tcMar>
          </w:tcPr>
          <w:p w14:paraId="06F66CA0" w14:textId="4939EA64" w:rsidR="00CF4DA2" w:rsidRDefault="00CF4DA2" w:rsidP="00CF4DA2">
            <w:pPr>
              <w:pStyle w:val="Zkratky2"/>
              <w:jc w:val="both"/>
            </w:pPr>
            <w:r w:rsidRPr="00CF3832">
              <w:t>dálkové ovládání zabezpečovacího zařízení</w:t>
            </w:r>
          </w:p>
        </w:tc>
      </w:tr>
      <w:tr w:rsidR="00B23BE2" w:rsidRPr="0012011D" w14:paraId="2706DAD0" w14:textId="77777777" w:rsidTr="00CA6090">
        <w:tc>
          <w:tcPr>
            <w:tcW w:w="1245" w:type="dxa"/>
            <w:tcMar>
              <w:top w:w="28" w:type="dxa"/>
              <w:left w:w="0" w:type="dxa"/>
              <w:bottom w:w="28" w:type="dxa"/>
              <w:right w:w="0" w:type="dxa"/>
            </w:tcMar>
          </w:tcPr>
          <w:p w14:paraId="54634418" w14:textId="1E3F940E" w:rsidR="00B23BE2" w:rsidRPr="00C60F0E" w:rsidRDefault="00B23BE2" w:rsidP="00B23BE2">
            <w:pPr>
              <w:pStyle w:val="Zkratky1"/>
              <w:tabs>
                <w:tab w:val="clear" w:pos="1134"/>
                <w:tab w:val="right" w:leader="dot" w:pos="1191"/>
              </w:tabs>
              <w:jc w:val="both"/>
            </w:pPr>
            <w:r>
              <w:t>DŘT</w:t>
            </w:r>
            <w:r w:rsidRPr="00C60F0E">
              <w:tab/>
            </w:r>
          </w:p>
        </w:tc>
        <w:tc>
          <w:tcPr>
            <w:tcW w:w="7544" w:type="dxa"/>
            <w:tcMar>
              <w:top w:w="28" w:type="dxa"/>
              <w:left w:w="0" w:type="dxa"/>
              <w:bottom w:w="28" w:type="dxa"/>
              <w:right w:w="0" w:type="dxa"/>
            </w:tcMar>
          </w:tcPr>
          <w:p w14:paraId="7F381EE9" w14:textId="081F9D27" w:rsidR="00B23BE2" w:rsidRPr="00C60F0E" w:rsidRDefault="00B23BE2" w:rsidP="00B23BE2">
            <w:pPr>
              <w:pStyle w:val="Zkratky2"/>
              <w:jc w:val="both"/>
            </w:pPr>
            <w:r>
              <w:t>dálková řídící technika</w:t>
            </w:r>
          </w:p>
        </w:tc>
      </w:tr>
      <w:tr w:rsidR="00886725" w:rsidRPr="0012011D" w14:paraId="4EEDCBE9" w14:textId="77777777" w:rsidTr="00CA6090">
        <w:tc>
          <w:tcPr>
            <w:tcW w:w="1245" w:type="dxa"/>
            <w:tcMar>
              <w:top w:w="28" w:type="dxa"/>
              <w:left w:w="0" w:type="dxa"/>
              <w:bottom w:w="28" w:type="dxa"/>
              <w:right w:w="0" w:type="dxa"/>
            </w:tcMar>
          </w:tcPr>
          <w:p w14:paraId="5A1E7729" w14:textId="7A2410EE" w:rsidR="00886725" w:rsidRDefault="00886725" w:rsidP="00886725">
            <w:pPr>
              <w:pStyle w:val="Zkratky1"/>
              <w:tabs>
                <w:tab w:val="clear" w:pos="1134"/>
                <w:tab w:val="right" w:leader="dot" w:pos="1191"/>
              </w:tabs>
              <w:jc w:val="both"/>
            </w:pPr>
            <w:r>
              <w:t>DŽDC</w:t>
            </w:r>
            <w:r w:rsidRPr="00C60F0E">
              <w:tab/>
            </w:r>
          </w:p>
        </w:tc>
        <w:tc>
          <w:tcPr>
            <w:tcW w:w="7544" w:type="dxa"/>
            <w:tcMar>
              <w:top w:w="28" w:type="dxa"/>
              <w:left w:w="0" w:type="dxa"/>
              <w:bottom w:w="28" w:type="dxa"/>
              <w:right w:w="0" w:type="dxa"/>
            </w:tcMar>
          </w:tcPr>
          <w:p w14:paraId="5DCE505C" w14:textId="54AA848E" w:rsidR="00886725" w:rsidRDefault="00886725" w:rsidP="00886725">
            <w:pPr>
              <w:pStyle w:val="Zkratky2"/>
              <w:jc w:val="both"/>
            </w:pPr>
            <w:r>
              <w:t>dispečer železniční dopravní cesty</w:t>
            </w:r>
          </w:p>
        </w:tc>
      </w:tr>
      <w:tr w:rsidR="00C2074B" w:rsidRPr="0012011D" w14:paraId="350059E8" w14:textId="77777777" w:rsidTr="00CA6090">
        <w:tc>
          <w:tcPr>
            <w:tcW w:w="1245" w:type="dxa"/>
            <w:tcMar>
              <w:top w:w="28" w:type="dxa"/>
              <w:left w:w="0" w:type="dxa"/>
              <w:bottom w:w="28" w:type="dxa"/>
              <w:right w:w="0" w:type="dxa"/>
            </w:tcMar>
          </w:tcPr>
          <w:p w14:paraId="351622DE" w14:textId="0A992BA2" w:rsidR="00C2074B" w:rsidRDefault="00C2074B" w:rsidP="00C2074B">
            <w:pPr>
              <w:pStyle w:val="Zkratky1"/>
              <w:tabs>
                <w:tab w:val="clear" w:pos="1134"/>
                <w:tab w:val="right" w:leader="dot" w:pos="1191"/>
              </w:tabs>
              <w:jc w:val="both"/>
            </w:pPr>
            <w:r>
              <w:t>ED</w:t>
            </w:r>
            <w:r w:rsidRPr="00C60F0E">
              <w:tab/>
            </w:r>
          </w:p>
        </w:tc>
        <w:tc>
          <w:tcPr>
            <w:tcW w:w="7544" w:type="dxa"/>
            <w:tcMar>
              <w:top w:w="28" w:type="dxa"/>
              <w:left w:w="0" w:type="dxa"/>
              <w:bottom w:w="28" w:type="dxa"/>
              <w:right w:w="0" w:type="dxa"/>
            </w:tcMar>
          </w:tcPr>
          <w:p w14:paraId="2D446C6D" w14:textId="312B8F83" w:rsidR="00C2074B" w:rsidRDefault="00C2074B" w:rsidP="00C2074B">
            <w:pPr>
              <w:pStyle w:val="Zkratky2"/>
              <w:jc w:val="both"/>
            </w:pPr>
            <w:r w:rsidRPr="00CF3832">
              <w:t>energetická diagnostika</w:t>
            </w:r>
          </w:p>
        </w:tc>
      </w:tr>
      <w:tr w:rsidR="004636E2" w:rsidRPr="0012011D" w14:paraId="5D0D4FFE" w14:textId="77777777" w:rsidTr="00CA6090">
        <w:tc>
          <w:tcPr>
            <w:tcW w:w="1245" w:type="dxa"/>
            <w:tcMar>
              <w:top w:w="28" w:type="dxa"/>
              <w:left w:w="0" w:type="dxa"/>
              <w:bottom w:w="28" w:type="dxa"/>
              <w:right w:w="0" w:type="dxa"/>
            </w:tcMar>
          </w:tcPr>
          <w:p w14:paraId="6413F729" w14:textId="5EEF64FE" w:rsidR="004636E2" w:rsidRDefault="004636E2" w:rsidP="004636E2">
            <w:pPr>
              <w:pStyle w:val="Zkratky1"/>
              <w:tabs>
                <w:tab w:val="clear" w:pos="1134"/>
                <w:tab w:val="right" w:leader="dot" w:pos="1191"/>
              </w:tabs>
              <w:jc w:val="both"/>
            </w:pPr>
            <w:r>
              <w:t>ETSI</w:t>
            </w:r>
            <w:r w:rsidRPr="00C60F0E">
              <w:tab/>
            </w:r>
          </w:p>
        </w:tc>
        <w:tc>
          <w:tcPr>
            <w:tcW w:w="7544" w:type="dxa"/>
            <w:tcMar>
              <w:top w:w="28" w:type="dxa"/>
              <w:left w:w="0" w:type="dxa"/>
              <w:bottom w:w="28" w:type="dxa"/>
              <w:right w:w="0" w:type="dxa"/>
            </w:tcMar>
          </w:tcPr>
          <w:p w14:paraId="6CFDBB74" w14:textId="21024F0D" w:rsidR="004636E2" w:rsidRDefault="004636E2" w:rsidP="004636E2">
            <w:pPr>
              <w:pStyle w:val="Zkratky2"/>
              <w:jc w:val="both"/>
            </w:pPr>
            <w:proofErr w:type="spellStart"/>
            <w:r w:rsidRPr="00461848">
              <w:t>European</w:t>
            </w:r>
            <w:proofErr w:type="spellEnd"/>
            <w:r w:rsidRPr="00461848">
              <w:t xml:space="preserve"> </w:t>
            </w:r>
            <w:proofErr w:type="spellStart"/>
            <w:r w:rsidRPr="00461848">
              <w:t>Telecommunications</w:t>
            </w:r>
            <w:proofErr w:type="spellEnd"/>
            <w:r w:rsidRPr="00461848">
              <w:t xml:space="preserve"> </w:t>
            </w:r>
            <w:proofErr w:type="spellStart"/>
            <w:r w:rsidRPr="00461848">
              <w:t>Standards</w:t>
            </w:r>
            <w:proofErr w:type="spellEnd"/>
            <w:r w:rsidRPr="00461848">
              <w:t xml:space="preserve"> Institute, Evropský institut pro telekomunikační normy</w:t>
            </w:r>
          </w:p>
        </w:tc>
      </w:tr>
      <w:tr w:rsidR="005A34E9" w:rsidRPr="0012011D" w14:paraId="520B343C" w14:textId="77777777" w:rsidTr="00CA6090">
        <w:tc>
          <w:tcPr>
            <w:tcW w:w="1245" w:type="dxa"/>
            <w:tcMar>
              <w:top w:w="28" w:type="dxa"/>
              <w:left w:w="0" w:type="dxa"/>
              <w:bottom w:w="28" w:type="dxa"/>
              <w:right w:w="0" w:type="dxa"/>
            </w:tcMar>
          </w:tcPr>
          <w:p w14:paraId="6E5A9B92" w14:textId="1058869F" w:rsidR="005A34E9" w:rsidRDefault="005A34E9" w:rsidP="005A34E9">
            <w:pPr>
              <w:pStyle w:val="Zkratky1"/>
              <w:tabs>
                <w:tab w:val="clear" w:pos="1134"/>
                <w:tab w:val="right" w:leader="dot" w:pos="1191"/>
              </w:tabs>
              <w:jc w:val="both"/>
            </w:pPr>
            <w:r>
              <w:t>FRMCS</w:t>
            </w:r>
            <w:r w:rsidRPr="00C60F0E">
              <w:tab/>
            </w:r>
          </w:p>
        </w:tc>
        <w:tc>
          <w:tcPr>
            <w:tcW w:w="7544" w:type="dxa"/>
            <w:tcMar>
              <w:top w:w="28" w:type="dxa"/>
              <w:left w:w="0" w:type="dxa"/>
              <w:bottom w:w="28" w:type="dxa"/>
              <w:right w:w="0" w:type="dxa"/>
            </w:tcMar>
          </w:tcPr>
          <w:p w14:paraId="250F2BAC" w14:textId="2F313A09" w:rsidR="005A34E9" w:rsidRPr="00461848" w:rsidRDefault="005A34E9" w:rsidP="005A34E9">
            <w:pPr>
              <w:pStyle w:val="Zkratky2"/>
              <w:jc w:val="both"/>
            </w:pPr>
            <w:proofErr w:type="spellStart"/>
            <w:r w:rsidRPr="00355424">
              <w:t>Future</w:t>
            </w:r>
            <w:proofErr w:type="spellEnd"/>
            <w:r w:rsidRPr="00355424">
              <w:t xml:space="preserve"> </w:t>
            </w:r>
            <w:proofErr w:type="spellStart"/>
            <w:r w:rsidRPr="00355424">
              <w:t>Railway</w:t>
            </w:r>
            <w:proofErr w:type="spellEnd"/>
            <w:r w:rsidRPr="00355424">
              <w:t xml:space="preserve"> Mobile </w:t>
            </w:r>
            <w:proofErr w:type="spellStart"/>
            <w:r w:rsidRPr="00355424">
              <w:t>Communication</w:t>
            </w:r>
            <w:proofErr w:type="spellEnd"/>
            <w:r w:rsidRPr="00355424">
              <w:t xml:space="preserve"> </w:t>
            </w:r>
            <w:r>
              <w:t xml:space="preserve">Systém, </w:t>
            </w:r>
            <w:r w:rsidRPr="00355424">
              <w:t>nový globální standard pro železniční komunikaci založený na technologii 5G</w:t>
            </w:r>
          </w:p>
        </w:tc>
      </w:tr>
      <w:tr w:rsidR="005A34E9" w:rsidRPr="0012011D" w14:paraId="2B712302" w14:textId="77777777" w:rsidTr="00CA6090">
        <w:tc>
          <w:tcPr>
            <w:tcW w:w="1245" w:type="dxa"/>
            <w:tcMar>
              <w:top w:w="28" w:type="dxa"/>
              <w:left w:w="0" w:type="dxa"/>
              <w:bottom w:w="28" w:type="dxa"/>
              <w:right w:w="0" w:type="dxa"/>
            </w:tcMar>
          </w:tcPr>
          <w:p w14:paraId="0AFAC774" w14:textId="0E8C2E8F" w:rsidR="005A34E9" w:rsidRDefault="005A34E9" w:rsidP="005A34E9">
            <w:pPr>
              <w:pStyle w:val="Zkratky1"/>
              <w:tabs>
                <w:tab w:val="clear" w:pos="1134"/>
                <w:tab w:val="right" w:leader="dot" w:pos="1191"/>
              </w:tabs>
              <w:jc w:val="both"/>
            </w:pPr>
            <w:r>
              <w:t>GCA</w:t>
            </w:r>
            <w:r w:rsidRPr="00C60F0E">
              <w:tab/>
            </w:r>
          </w:p>
        </w:tc>
        <w:tc>
          <w:tcPr>
            <w:tcW w:w="7544" w:type="dxa"/>
            <w:tcMar>
              <w:top w:w="28" w:type="dxa"/>
              <w:left w:w="0" w:type="dxa"/>
              <w:bottom w:w="28" w:type="dxa"/>
              <w:right w:w="0" w:type="dxa"/>
            </w:tcMar>
          </w:tcPr>
          <w:p w14:paraId="51C270E0" w14:textId="32E2DBC6" w:rsidR="005A34E9" w:rsidRPr="00461848" w:rsidRDefault="005A34E9" w:rsidP="005A34E9">
            <w:pPr>
              <w:pStyle w:val="Zkratky2"/>
              <w:jc w:val="both"/>
            </w:pPr>
            <w:r w:rsidRPr="00461848">
              <w:t xml:space="preserve">Group </w:t>
            </w:r>
            <w:r>
              <w:t>C</w:t>
            </w:r>
            <w:r w:rsidRPr="00461848">
              <w:t xml:space="preserve">all </w:t>
            </w:r>
            <w:r>
              <w:t>A</w:t>
            </w:r>
            <w:r w:rsidRPr="00461848">
              <w:t>rea, oblast skupinového volání</w:t>
            </w:r>
          </w:p>
        </w:tc>
      </w:tr>
      <w:tr w:rsidR="005A34E9" w:rsidRPr="0012011D" w14:paraId="6F1ABA23" w14:textId="77777777" w:rsidTr="00CA6090">
        <w:tc>
          <w:tcPr>
            <w:tcW w:w="1245" w:type="dxa"/>
            <w:tcMar>
              <w:top w:w="28" w:type="dxa"/>
              <w:left w:w="0" w:type="dxa"/>
              <w:bottom w:w="28" w:type="dxa"/>
              <w:right w:w="0" w:type="dxa"/>
            </w:tcMar>
          </w:tcPr>
          <w:p w14:paraId="1F06EC88" w14:textId="4415FAC5" w:rsidR="005A34E9" w:rsidRDefault="005A34E9" w:rsidP="005A34E9">
            <w:pPr>
              <w:pStyle w:val="Zkratky1"/>
              <w:tabs>
                <w:tab w:val="clear" w:pos="1134"/>
                <w:tab w:val="right" w:leader="dot" w:pos="1191"/>
              </w:tabs>
              <w:jc w:val="both"/>
            </w:pPr>
            <w:r>
              <w:t>GPRS</w:t>
            </w:r>
            <w:r w:rsidRPr="00C60F0E">
              <w:tab/>
            </w:r>
          </w:p>
        </w:tc>
        <w:tc>
          <w:tcPr>
            <w:tcW w:w="7544" w:type="dxa"/>
            <w:tcMar>
              <w:top w:w="28" w:type="dxa"/>
              <w:left w:w="0" w:type="dxa"/>
              <w:bottom w:w="28" w:type="dxa"/>
              <w:right w:w="0" w:type="dxa"/>
            </w:tcMar>
          </w:tcPr>
          <w:p w14:paraId="67ACE6AF" w14:textId="1A42281E" w:rsidR="005A34E9" w:rsidRPr="00461848" w:rsidRDefault="005A34E9" w:rsidP="005A34E9">
            <w:pPr>
              <w:pStyle w:val="Zkratky2"/>
              <w:jc w:val="both"/>
            </w:pPr>
            <w:r w:rsidRPr="00CF3832">
              <w:t>paketový přenos dat v síti GSM</w:t>
            </w:r>
          </w:p>
        </w:tc>
      </w:tr>
      <w:tr w:rsidR="005A34E9" w:rsidRPr="0012011D" w14:paraId="34C869F0" w14:textId="77777777" w:rsidTr="00CA6090">
        <w:tc>
          <w:tcPr>
            <w:tcW w:w="1245" w:type="dxa"/>
            <w:tcMar>
              <w:top w:w="28" w:type="dxa"/>
              <w:left w:w="0" w:type="dxa"/>
              <w:bottom w:w="28" w:type="dxa"/>
              <w:right w:w="0" w:type="dxa"/>
            </w:tcMar>
          </w:tcPr>
          <w:p w14:paraId="38593DE9" w14:textId="2ECB7720" w:rsidR="005A34E9" w:rsidRPr="00C60F0E" w:rsidRDefault="005A34E9" w:rsidP="005A34E9">
            <w:pPr>
              <w:pStyle w:val="Zkratky1"/>
              <w:tabs>
                <w:tab w:val="clear" w:pos="1134"/>
                <w:tab w:val="right" w:leader="dot" w:pos="1191"/>
              </w:tabs>
              <w:jc w:val="both"/>
            </w:pPr>
            <w:proofErr w:type="spellStart"/>
            <w:r w:rsidRPr="00C60F0E">
              <w:t>LDSž</w:t>
            </w:r>
            <w:proofErr w:type="spellEnd"/>
            <w:r w:rsidRPr="00C60F0E">
              <w:tab/>
            </w:r>
          </w:p>
        </w:tc>
        <w:tc>
          <w:tcPr>
            <w:tcW w:w="7544" w:type="dxa"/>
            <w:tcMar>
              <w:top w:w="28" w:type="dxa"/>
              <w:left w:w="0" w:type="dxa"/>
              <w:bottom w:w="28" w:type="dxa"/>
              <w:right w:w="0" w:type="dxa"/>
            </w:tcMar>
          </w:tcPr>
          <w:p w14:paraId="52A8E790" w14:textId="4EA5CCFB" w:rsidR="005A34E9" w:rsidRPr="00C60F0E" w:rsidRDefault="005A34E9" w:rsidP="005A34E9">
            <w:pPr>
              <w:pStyle w:val="Zkratky2"/>
              <w:jc w:val="both"/>
            </w:pPr>
            <w:r w:rsidRPr="00C60F0E">
              <w:t>lokální distribuční soustava železnice</w:t>
            </w:r>
          </w:p>
        </w:tc>
      </w:tr>
      <w:tr w:rsidR="007A7126" w:rsidRPr="0012011D" w14:paraId="560EB5AD" w14:textId="77777777" w:rsidTr="00CA6090">
        <w:tc>
          <w:tcPr>
            <w:tcW w:w="1245" w:type="dxa"/>
            <w:tcMar>
              <w:top w:w="28" w:type="dxa"/>
              <w:left w:w="0" w:type="dxa"/>
              <w:bottom w:w="28" w:type="dxa"/>
              <w:right w:w="0" w:type="dxa"/>
            </w:tcMar>
          </w:tcPr>
          <w:p w14:paraId="42CE67AA" w14:textId="7E9012B6" w:rsidR="007A7126" w:rsidRPr="00C60F0E" w:rsidRDefault="007A7126" w:rsidP="007A7126">
            <w:pPr>
              <w:pStyle w:val="Zkratky1"/>
              <w:tabs>
                <w:tab w:val="clear" w:pos="1134"/>
                <w:tab w:val="right" w:leader="dot" w:pos="1191"/>
              </w:tabs>
              <w:jc w:val="both"/>
            </w:pPr>
            <w:r>
              <w:t>MSC</w:t>
            </w:r>
            <w:r w:rsidR="004530C4">
              <w:tab/>
            </w:r>
          </w:p>
        </w:tc>
        <w:tc>
          <w:tcPr>
            <w:tcW w:w="7544" w:type="dxa"/>
            <w:tcMar>
              <w:top w:w="28" w:type="dxa"/>
              <w:left w:w="0" w:type="dxa"/>
              <w:bottom w:w="28" w:type="dxa"/>
              <w:right w:w="0" w:type="dxa"/>
            </w:tcMar>
          </w:tcPr>
          <w:p w14:paraId="036BB516" w14:textId="01B334E9" w:rsidR="005E1988" w:rsidRPr="00C60F0E" w:rsidRDefault="007A7126" w:rsidP="007F49D4">
            <w:pPr>
              <w:pStyle w:val="Zkratky2"/>
              <w:jc w:val="both"/>
            </w:pPr>
            <w:r w:rsidRPr="00CF3832">
              <w:t xml:space="preserve">Mobile </w:t>
            </w:r>
            <w:proofErr w:type="spellStart"/>
            <w:r w:rsidRPr="00CF3832">
              <w:t>Switching</w:t>
            </w:r>
            <w:proofErr w:type="spellEnd"/>
            <w:r w:rsidRPr="00CF3832">
              <w:t xml:space="preserve"> Centre</w:t>
            </w:r>
            <w:r>
              <w:t>, mobilní ústředna</w:t>
            </w:r>
          </w:p>
        </w:tc>
      </w:tr>
      <w:tr w:rsidR="00100AB4" w:rsidRPr="0012011D" w14:paraId="1151B3DA" w14:textId="77777777" w:rsidTr="00CA6090">
        <w:tc>
          <w:tcPr>
            <w:tcW w:w="1245" w:type="dxa"/>
            <w:tcMar>
              <w:top w:w="28" w:type="dxa"/>
              <w:left w:w="0" w:type="dxa"/>
              <w:bottom w:w="28" w:type="dxa"/>
              <w:right w:w="0" w:type="dxa"/>
            </w:tcMar>
          </w:tcPr>
          <w:p w14:paraId="5496BD59" w14:textId="6D9AE2AC" w:rsidR="00100AB4" w:rsidRDefault="00100AB4" w:rsidP="007A7126">
            <w:pPr>
              <w:pStyle w:val="Zkratky1"/>
              <w:tabs>
                <w:tab w:val="clear" w:pos="1134"/>
                <w:tab w:val="right" w:leader="dot" w:pos="1191"/>
              </w:tabs>
              <w:jc w:val="both"/>
            </w:pPr>
            <w:r>
              <w:t>OBN</w:t>
            </w:r>
            <w:r w:rsidR="004530C4">
              <w:tab/>
            </w:r>
          </w:p>
        </w:tc>
        <w:tc>
          <w:tcPr>
            <w:tcW w:w="7544" w:type="dxa"/>
            <w:tcMar>
              <w:top w:w="28" w:type="dxa"/>
              <w:left w:w="0" w:type="dxa"/>
              <w:bottom w:w="28" w:type="dxa"/>
              <w:right w:w="0" w:type="dxa"/>
            </w:tcMar>
          </w:tcPr>
          <w:p w14:paraId="35EAF1F9" w14:textId="29483B25" w:rsidR="00100AB4" w:rsidRPr="00CF3832" w:rsidRDefault="00556D02" w:rsidP="007F49D4">
            <w:pPr>
              <w:pStyle w:val="Zkratky2"/>
              <w:jc w:val="both"/>
            </w:pPr>
            <w:r>
              <w:t>o</w:t>
            </w:r>
            <w:r w:rsidR="00A22C94">
              <w:t>blast bez konvenčních návěstidel</w:t>
            </w:r>
          </w:p>
        </w:tc>
      </w:tr>
      <w:tr w:rsidR="00A22C94" w:rsidRPr="0012011D" w14:paraId="0F029127" w14:textId="77777777" w:rsidTr="00CA6090">
        <w:tc>
          <w:tcPr>
            <w:tcW w:w="1245" w:type="dxa"/>
            <w:tcMar>
              <w:top w:w="28" w:type="dxa"/>
              <w:left w:w="0" w:type="dxa"/>
              <w:bottom w:w="28" w:type="dxa"/>
              <w:right w:w="0" w:type="dxa"/>
            </w:tcMar>
          </w:tcPr>
          <w:p w14:paraId="6A3E573C" w14:textId="11FA01C3" w:rsidR="00A22C94" w:rsidRDefault="00A22C94" w:rsidP="007A7126">
            <w:pPr>
              <w:pStyle w:val="Zkratky1"/>
              <w:tabs>
                <w:tab w:val="clear" w:pos="1134"/>
                <w:tab w:val="right" w:leader="dot" w:pos="1191"/>
              </w:tabs>
              <w:jc w:val="both"/>
            </w:pPr>
            <w:r>
              <w:t>OKN</w:t>
            </w:r>
            <w:r w:rsidR="004530C4">
              <w:tab/>
            </w:r>
          </w:p>
        </w:tc>
        <w:tc>
          <w:tcPr>
            <w:tcW w:w="7544" w:type="dxa"/>
            <w:tcMar>
              <w:top w:w="28" w:type="dxa"/>
              <w:left w:w="0" w:type="dxa"/>
              <w:bottom w:w="28" w:type="dxa"/>
              <w:right w:w="0" w:type="dxa"/>
            </w:tcMar>
          </w:tcPr>
          <w:p w14:paraId="74A592ED" w14:textId="399E1EC3" w:rsidR="00A22C94" w:rsidRDefault="00556D02" w:rsidP="007F49D4">
            <w:pPr>
              <w:pStyle w:val="Zkratky2"/>
              <w:jc w:val="both"/>
            </w:pPr>
            <w:r>
              <w:t>o</w:t>
            </w:r>
            <w:r w:rsidR="000B2DD9">
              <w:t>blast s konvenčními návěs</w:t>
            </w:r>
            <w:r w:rsidR="00BA4838">
              <w:t>tidly</w:t>
            </w:r>
          </w:p>
        </w:tc>
      </w:tr>
      <w:tr w:rsidR="00174814" w:rsidRPr="0012011D" w14:paraId="384823A2" w14:textId="77777777" w:rsidTr="00CA6090">
        <w:tc>
          <w:tcPr>
            <w:tcW w:w="1245" w:type="dxa"/>
            <w:tcMar>
              <w:top w:w="28" w:type="dxa"/>
              <w:left w:w="0" w:type="dxa"/>
              <w:bottom w:w="28" w:type="dxa"/>
              <w:right w:w="0" w:type="dxa"/>
            </w:tcMar>
          </w:tcPr>
          <w:p w14:paraId="546D4EA4" w14:textId="129CE58F" w:rsidR="00174814" w:rsidRDefault="0007467B" w:rsidP="007A7126">
            <w:pPr>
              <w:pStyle w:val="Zkratky1"/>
              <w:tabs>
                <w:tab w:val="clear" w:pos="1134"/>
                <w:tab w:val="right" w:leader="dot" w:pos="1191"/>
              </w:tabs>
              <w:jc w:val="both"/>
            </w:pPr>
            <w:r>
              <w:t>PPV</w:t>
            </w:r>
            <w:r w:rsidR="004530C4">
              <w:tab/>
            </w:r>
          </w:p>
        </w:tc>
        <w:tc>
          <w:tcPr>
            <w:tcW w:w="7544" w:type="dxa"/>
            <w:tcMar>
              <w:top w:w="28" w:type="dxa"/>
              <w:left w:w="0" w:type="dxa"/>
              <w:bottom w:w="28" w:type="dxa"/>
              <w:right w:w="0" w:type="dxa"/>
            </w:tcMar>
          </w:tcPr>
          <w:p w14:paraId="006EDE05" w14:textId="1D092D31" w:rsidR="00174814" w:rsidRPr="00CF3832" w:rsidRDefault="00400418" w:rsidP="007F49D4">
            <w:pPr>
              <w:pStyle w:val="Zkratky2"/>
              <w:jc w:val="both"/>
            </w:pPr>
            <w:r>
              <w:t>p</w:t>
            </w:r>
            <w:r w:rsidR="002E64FD">
              <w:t>racoviště pohotovostní</w:t>
            </w:r>
            <w:r w:rsidR="00182BC9">
              <w:t>ch výpravčích</w:t>
            </w:r>
          </w:p>
        </w:tc>
      </w:tr>
      <w:tr w:rsidR="003817D8" w:rsidRPr="0012011D" w14:paraId="17E7A5F6" w14:textId="77777777" w:rsidTr="00CA6090">
        <w:tc>
          <w:tcPr>
            <w:tcW w:w="1245" w:type="dxa"/>
            <w:tcMar>
              <w:top w:w="28" w:type="dxa"/>
              <w:left w:w="0" w:type="dxa"/>
              <w:bottom w:w="28" w:type="dxa"/>
              <w:right w:w="0" w:type="dxa"/>
            </w:tcMar>
          </w:tcPr>
          <w:p w14:paraId="05AB56E6" w14:textId="5EB876CF" w:rsidR="003817D8" w:rsidRDefault="003817D8" w:rsidP="007A7126">
            <w:pPr>
              <w:pStyle w:val="Zkratky1"/>
              <w:tabs>
                <w:tab w:val="clear" w:pos="1134"/>
                <w:tab w:val="right" w:leader="dot" w:pos="1191"/>
              </w:tabs>
              <w:jc w:val="both"/>
            </w:pPr>
            <w:r>
              <w:t>PZTS</w:t>
            </w:r>
            <w:r w:rsidR="004530C4">
              <w:tab/>
            </w:r>
          </w:p>
        </w:tc>
        <w:tc>
          <w:tcPr>
            <w:tcW w:w="7544" w:type="dxa"/>
            <w:tcMar>
              <w:top w:w="28" w:type="dxa"/>
              <w:left w:w="0" w:type="dxa"/>
              <w:bottom w:w="28" w:type="dxa"/>
              <w:right w:w="0" w:type="dxa"/>
            </w:tcMar>
          </w:tcPr>
          <w:p w14:paraId="19316B22" w14:textId="452AF183" w:rsidR="003817D8" w:rsidRDefault="00A16E00" w:rsidP="007F49D4">
            <w:pPr>
              <w:pStyle w:val="Zkratky2"/>
              <w:jc w:val="both"/>
            </w:pPr>
            <w:r>
              <w:t>p</w:t>
            </w:r>
            <w:r w:rsidR="00221EBF">
              <w:t xml:space="preserve">oplachový </w:t>
            </w:r>
            <w:r>
              <w:t>zabezpečovací a tísňový systém</w:t>
            </w:r>
          </w:p>
        </w:tc>
      </w:tr>
    </w:tbl>
    <w:p w14:paraId="0021B340" w14:textId="77777777" w:rsidR="007F49D4" w:rsidRDefault="007F49D4" w:rsidP="007F49D4">
      <w:pPr>
        <w:pStyle w:val="TextbezslBEZMEZER"/>
      </w:pPr>
      <w:bookmarkStart w:id="4" w:name="_Toc389559699"/>
      <w:bookmarkStart w:id="5" w:name="_Toc397429847"/>
      <w:bookmarkStart w:id="6" w:name="_Ref433028040"/>
      <w:bookmarkStart w:id="7" w:name="_Toc1048197"/>
      <w:bookmarkEnd w:id="3"/>
    </w:p>
    <w:p w14:paraId="35CAA8C9" w14:textId="77777777" w:rsidR="007F49D4" w:rsidRDefault="007F49D4" w:rsidP="007F49D4">
      <w:pPr>
        <w:pStyle w:val="TextbezslBEZMEZER"/>
        <w:rPr>
          <w:sz w:val="22"/>
        </w:rPr>
      </w:pPr>
      <w:r>
        <w:br w:type="page"/>
      </w:r>
    </w:p>
    <w:p w14:paraId="4223DEB0" w14:textId="1664D84C" w:rsidR="00FD501F" w:rsidRPr="00FD501F" w:rsidRDefault="00FD501F" w:rsidP="00526E71">
      <w:pPr>
        <w:pStyle w:val="NADPIS2-1"/>
      </w:pPr>
      <w:bookmarkStart w:id="8" w:name="_Toc237256139"/>
      <w:r w:rsidRPr="00FD501F">
        <w:lastRenderedPageBreak/>
        <w:t xml:space="preserve">SPECIFIKACE PŘEDMĚTU </w:t>
      </w:r>
      <w:r w:rsidR="00E14965">
        <w:t>SMLOUVY</w:t>
      </w:r>
      <w:bookmarkEnd w:id="8"/>
    </w:p>
    <w:p w14:paraId="7522DE6D" w14:textId="77777777" w:rsidR="00FD501F" w:rsidRPr="00FD501F" w:rsidDel="00FB05B2" w:rsidRDefault="00A836EC" w:rsidP="00C45536">
      <w:pPr>
        <w:pStyle w:val="Nadpis2-2"/>
        <w:jc w:val="both"/>
      </w:pPr>
      <w:bookmarkStart w:id="9" w:name="_Toc237256140"/>
      <w:r w:rsidRPr="00EF1C58" w:rsidDel="00FB05B2">
        <w:t>Předmět</w:t>
      </w:r>
      <w:r w:rsidDel="00FB05B2">
        <w:t xml:space="preserve"> </w:t>
      </w:r>
      <w:r w:rsidR="00E14965">
        <w:t>Smlouvy</w:t>
      </w:r>
      <w:bookmarkEnd w:id="9"/>
    </w:p>
    <w:p w14:paraId="351DBBCB" w14:textId="46E78219" w:rsidR="00E3505B" w:rsidRPr="0032573C" w:rsidRDefault="00FD501F" w:rsidP="00D41793">
      <w:pPr>
        <w:pStyle w:val="Text2-1"/>
      </w:pPr>
      <w:bookmarkStart w:id="10" w:name="_Ref164688429"/>
      <w:bookmarkStart w:id="11" w:name="_Ref173504519"/>
      <w:r w:rsidRPr="0032573C" w:rsidDel="00FB05B2">
        <w:t xml:space="preserve">Předmětem </w:t>
      </w:r>
      <w:r w:rsidR="001A4909" w:rsidRPr="0032573C">
        <w:t>Smlouvy</w:t>
      </w:r>
      <w:r w:rsidR="002B13BF" w:rsidRPr="0032573C">
        <w:t xml:space="preserve"> akce</w:t>
      </w:r>
      <w:r w:rsidRPr="0032573C">
        <w:t xml:space="preserve"> </w:t>
      </w:r>
      <w:r w:rsidR="002B1F20" w:rsidRPr="0032573C" w:rsidDel="00FB05B2">
        <w:t>„</w:t>
      </w:r>
      <w:r w:rsidR="00C73030" w:rsidRPr="00D41793">
        <w:rPr>
          <w:b/>
          <w:bCs/>
        </w:rPr>
        <w:t>ETCS státní hranice Německo – Dolní Žleb – Kralupy</w:t>
      </w:r>
      <w:r w:rsidR="00E94593">
        <w:rPr>
          <w:b/>
          <w:bCs/>
        </w:rPr>
        <w:t> </w:t>
      </w:r>
      <w:r w:rsidR="00C73030" w:rsidRPr="00D41793">
        <w:rPr>
          <w:b/>
          <w:bCs/>
        </w:rPr>
        <w:t>n.</w:t>
      </w:r>
      <w:r w:rsidR="007F49D4" w:rsidRPr="00D41793">
        <w:rPr>
          <w:b/>
          <w:bCs/>
        </w:rPr>
        <w:t> </w:t>
      </w:r>
      <w:proofErr w:type="spellStart"/>
      <w:r w:rsidR="00C73030" w:rsidRPr="00D41793">
        <w:rPr>
          <w:b/>
          <w:bCs/>
        </w:rPr>
        <w:t>Vlt</w:t>
      </w:r>
      <w:proofErr w:type="spellEnd"/>
      <w:r w:rsidR="00C73030" w:rsidRPr="00D41793">
        <w:rPr>
          <w:b/>
          <w:bCs/>
        </w:rPr>
        <w:t>.</w:t>
      </w:r>
      <w:r w:rsidR="002B1F20" w:rsidRPr="0032573C" w:rsidDel="00FB05B2">
        <w:t xml:space="preserve">“ </w:t>
      </w:r>
      <w:r w:rsidRPr="0032573C" w:rsidDel="00FB05B2">
        <w:t>je</w:t>
      </w:r>
      <w:r w:rsidR="002B1F20" w:rsidRPr="0032573C" w:rsidDel="00FB05B2">
        <w:t>:</w:t>
      </w:r>
      <w:bookmarkEnd w:id="10"/>
      <w:r w:rsidR="00A11CD3" w:rsidRPr="0032573C">
        <w:t xml:space="preserve"> </w:t>
      </w:r>
      <w:bookmarkEnd w:id="11"/>
    </w:p>
    <w:p w14:paraId="378F1FC5" w14:textId="77777777" w:rsidR="0023434D" w:rsidRPr="00D41793" w:rsidRDefault="0023434D" w:rsidP="00D41793">
      <w:pPr>
        <w:pStyle w:val="Odstavec1-1a"/>
        <w:rPr>
          <w:rStyle w:val="Tun"/>
          <w:b w:val="0"/>
        </w:rPr>
      </w:pPr>
      <w:bookmarkStart w:id="12" w:name="_Ref173832545"/>
      <w:bookmarkStart w:id="13" w:name="_Hlk182491485"/>
      <w:r w:rsidRPr="00D41793" w:rsidDel="00FB05B2">
        <w:rPr>
          <w:b/>
          <w:bCs/>
        </w:rPr>
        <w:t>Zhotovení Projektové d</w:t>
      </w:r>
      <w:r w:rsidRPr="00D41793" w:rsidDel="00FB05B2">
        <w:rPr>
          <w:rStyle w:val="Tun"/>
        </w:rPr>
        <w:t xml:space="preserve">okumentace pro </w:t>
      </w:r>
      <w:r w:rsidRPr="00D41793">
        <w:rPr>
          <w:rStyle w:val="Tun"/>
        </w:rPr>
        <w:t>povolení stavby</w:t>
      </w:r>
      <w:r w:rsidR="00392AFD" w:rsidRPr="00D41793">
        <w:rPr>
          <w:rStyle w:val="Tun"/>
        </w:rPr>
        <w:t xml:space="preserve"> dopravní infrastruktury</w:t>
      </w:r>
      <w:r w:rsidRPr="00D41793">
        <w:rPr>
          <w:rStyle w:val="Tun"/>
          <w:b w:val="0"/>
        </w:rPr>
        <w:t xml:space="preserve"> (DPS)</w:t>
      </w:r>
      <w:r w:rsidRPr="00D41793" w:rsidDel="00FB05B2">
        <w:rPr>
          <w:rStyle w:val="Tun"/>
          <w:b w:val="0"/>
        </w:rPr>
        <w:t>,</w:t>
      </w:r>
      <w:r w:rsidRPr="00D41793">
        <w:rPr>
          <w:rStyle w:val="Tun"/>
          <w:b w:val="0"/>
        </w:rPr>
        <w:t xml:space="preserve"> </w:t>
      </w:r>
      <w:r w:rsidRPr="00D41793" w:rsidDel="00FB05B2">
        <w:rPr>
          <w:rStyle w:val="Tun"/>
          <w:b w:val="0"/>
        </w:rPr>
        <w:t>která specifikuje předmět Díla v takovém rozsahu, aby ji bylo možno projednat v</w:t>
      </w:r>
      <w:r w:rsidRPr="00D41793">
        <w:rPr>
          <w:rStyle w:val="Tun"/>
          <w:b w:val="0"/>
        </w:rPr>
        <w:t> </w:t>
      </w:r>
      <w:r w:rsidRPr="00D41793" w:rsidDel="00FB05B2">
        <w:rPr>
          <w:rStyle w:val="Tun"/>
          <w:b w:val="0"/>
        </w:rPr>
        <w:t>řízení</w:t>
      </w:r>
      <w:r w:rsidRPr="00D41793">
        <w:rPr>
          <w:rStyle w:val="Tun"/>
          <w:b w:val="0"/>
        </w:rPr>
        <w:t xml:space="preserve"> o</w:t>
      </w:r>
      <w:r w:rsidR="00995384" w:rsidRPr="00D41793">
        <w:rPr>
          <w:rStyle w:val="Tun"/>
          <w:b w:val="0"/>
        </w:rPr>
        <w:t> </w:t>
      </w:r>
      <w:r w:rsidRPr="00D41793">
        <w:rPr>
          <w:rStyle w:val="Tun"/>
          <w:b w:val="0"/>
        </w:rPr>
        <w:t>povolení záměru</w:t>
      </w:r>
      <w:r w:rsidRPr="00D41793" w:rsidDel="00FB05B2">
        <w:rPr>
          <w:rStyle w:val="Tun"/>
          <w:b w:val="0"/>
        </w:rPr>
        <w:t xml:space="preserve">, získat pravomocné </w:t>
      </w:r>
      <w:r w:rsidRPr="00D41793">
        <w:rPr>
          <w:rStyle w:val="Tun"/>
          <w:b w:val="0"/>
        </w:rPr>
        <w:t>povolení záměru (povolení stavby) dle zákona č. 283/2021 Sb., stavební zákon, (dále jen „</w:t>
      </w:r>
      <w:r w:rsidR="00225A0E" w:rsidRPr="00D41793">
        <w:rPr>
          <w:rStyle w:val="Tun"/>
          <w:b w:val="0"/>
        </w:rPr>
        <w:t>stavební zákon</w:t>
      </w:r>
      <w:r w:rsidRPr="00D41793">
        <w:rPr>
          <w:rStyle w:val="Tun"/>
          <w:b w:val="0"/>
        </w:rPr>
        <w:t xml:space="preserve">“), </w:t>
      </w:r>
      <w:r w:rsidRPr="00D41793" w:rsidDel="00FB05B2">
        <w:t xml:space="preserve">včetně </w:t>
      </w:r>
      <w:r w:rsidR="000605D9" w:rsidRPr="00D41793">
        <w:t>Stanoviska oznámeného subjektu ve fázi vydání povolení záměru</w:t>
      </w:r>
      <w:r w:rsidRPr="00D41793" w:rsidDel="00FB05B2">
        <w:t xml:space="preserve"> a</w:t>
      </w:r>
      <w:r w:rsidR="004822FD" w:rsidRPr="00D41793">
        <w:t> </w:t>
      </w:r>
      <w:r w:rsidRPr="00D41793" w:rsidDel="00FB05B2">
        <w:t>činností koordinátora BOZP při práci na</w:t>
      </w:r>
      <w:r w:rsidR="00A3294D" w:rsidRPr="00D41793">
        <w:t> </w:t>
      </w:r>
      <w:r w:rsidRPr="00D41793" w:rsidDel="00FB05B2">
        <w:t>staveništi ve fázi přípravy včetně zpracování plánu BOZP na staveništi a manuálu údržby.</w:t>
      </w:r>
      <w:bookmarkEnd w:id="12"/>
    </w:p>
    <w:bookmarkEnd w:id="13"/>
    <w:p w14:paraId="654C8AD6" w14:textId="353C55E7" w:rsidR="00BD4E6E" w:rsidRDefault="00BD4E6E" w:rsidP="007F49D4">
      <w:pPr>
        <w:pStyle w:val="Odstavec1-1a"/>
      </w:pPr>
      <w:r w:rsidRPr="077C6FF0">
        <w:rPr>
          <w:b/>
          <w:bCs/>
        </w:rPr>
        <w:t>Zpracování oznámení záměru</w:t>
      </w:r>
      <w:r w:rsidRPr="077C6FF0">
        <w:t xml:space="preserve"> dle § 6 zákona č. 100/2001 Sb., o posuzování vlivů na životní prostředí (dále jen „oznámení EIA“). Závěr z procesu EIA bude zapracován do DPS. Rozsah tohoto plnění </w:t>
      </w:r>
      <w:r w:rsidRPr="00BD4E6E">
        <w:t xml:space="preserve">(položka č. 2.2 </w:t>
      </w:r>
      <w:r w:rsidR="00817F1A" w:rsidRPr="00817F1A">
        <w:t xml:space="preserve">příloh </w:t>
      </w:r>
      <w:proofErr w:type="gramStart"/>
      <w:r w:rsidRPr="00BD4E6E">
        <w:t>4a</w:t>
      </w:r>
      <w:proofErr w:type="gramEnd"/>
      <w:r w:rsidRPr="00BD4E6E">
        <w:t xml:space="preserve"> a 4b</w:t>
      </w:r>
      <w:r w:rsidR="00817F1A" w:rsidRPr="00817F1A">
        <w:t xml:space="preserve"> Smlouvy</w:t>
      </w:r>
      <w:r w:rsidRPr="00BD4E6E">
        <w:t>)</w:t>
      </w:r>
      <w:r w:rsidRPr="077C6FF0">
        <w:t xml:space="preserve"> si Objednatel </w:t>
      </w:r>
      <w:r w:rsidRPr="00A648F9">
        <w:rPr>
          <w:spacing w:val="-4"/>
        </w:rPr>
        <w:t>vyhrazuje jako změnu závazku ze smlouvy v souladu s ustanovením § 100 odst. 1</w:t>
      </w:r>
      <w:r w:rsidRPr="077C6FF0">
        <w:t xml:space="preserve"> ZZVZ.</w:t>
      </w:r>
    </w:p>
    <w:p w14:paraId="08C2AC86" w14:textId="77777777" w:rsidR="00A134F8" w:rsidRPr="00A06E1C" w:rsidDel="00FB05B2" w:rsidRDefault="00A134F8" w:rsidP="00C45536">
      <w:pPr>
        <w:pStyle w:val="Odstavec1-1a"/>
      </w:pPr>
      <w:r w:rsidRPr="00A06E1C" w:rsidDel="00FB05B2">
        <w:rPr>
          <w:rStyle w:val="Tun"/>
        </w:rPr>
        <w:t xml:space="preserve">Zpracování a podání žádosti </w:t>
      </w:r>
      <w:r w:rsidR="00967E3A" w:rsidRPr="00A06E1C" w:rsidDel="00FB05B2">
        <w:rPr>
          <w:rStyle w:val="Tun"/>
        </w:rPr>
        <w:t>o</w:t>
      </w:r>
      <w:r w:rsidR="00967E3A" w:rsidRPr="00A06E1C" w:rsidDel="00FB05B2">
        <w:t xml:space="preserve"> </w:t>
      </w:r>
      <w:r w:rsidR="00967E3A" w:rsidRPr="00A06E1C" w:rsidDel="00FB05B2">
        <w:rPr>
          <w:rStyle w:val="Tun"/>
        </w:rPr>
        <w:t xml:space="preserve">vydání </w:t>
      </w:r>
      <w:r w:rsidR="00967E3A" w:rsidRPr="00A06E1C">
        <w:rPr>
          <w:rStyle w:val="Tun"/>
        </w:rPr>
        <w:t>povolení</w:t>
      </w:r>
      <w:r w:rsidR="00CE5BAE" w:rsidRPr="00A06E1C">
        <w:rPr>
          <w:rStyle w:val="Tun"/>
        </w:rPr>
        <w:t xml:space="preserve"> záměru </w:t>
      </w:r>
      <w:r w:rsidR="00011B8A" w:rsidRPr="00A06E1C">
        <w:rPr>
          <w:rStyle w:val="Tun"/>
          <w:b w:val="0"/>
        </w:rPr>
        <w:t xml:space="preserve">dle </w:t>
      </w:r>
      <w:r w:rsidR="00F625F6" w:rsidRPr="00A06E1C">
        <w:rPr>
          <w:rStyle w:val="Tun"/>
          <w:b w:val="0"/>
        </w:rPr>
        <w:t>stavebního zákona</w:t>
      </w:r>
      <w:r w:rsidR="00011B8A" w:rsidRPr="00A06E1C">
        <w:t xml:space="preserve">, </w:t>
      </w:r>
      <w:r w:rsidR="001E3362" w:rsidRPr="00A06E1C" w:rsidDel="00FB05B2">
        <w:t>včetně všech vyžadovaných podkladů</w:t>
      </w:r>
      <w:r w:rsidRPr="00A06E1C" w:rsidDel="00FB05B2">
        <w:t xml:space="preserve">, </w:t>
      </w:r>
      <w:r w:rsidR="007A61B2" w:rsidRPr="00A06E1C" w:rsidDel="00FB05B2">
        <w:t>jejímž</w:t>
      </w:r>
      <w:r w:rsidR="00967E3A" w:rsidRPr="00A06E1C" w:rsidDel="00FB05B2">
        <w:t xml:space="preserve"> </w:t>
      </w:r>
      <w:r w:rsidRPr="00A06E1C" w:rsidDel="00FB05B2">
        <w:t xml:space="preserve">výsledkem bude vydání </w:t>
      </w:r>
      <w:r w:rsidR="009E34B3" w:rsidRPr="00A06E1C">
        <w:t>povolení záměru</w:t>
      </w:r>
      <w:r w:rsidR="00102A91" w:rsidRPr="00A06E1C">
        <w:t xml:space="preserve"> (povolení stavby)</w:t>
      </w:r>
      <w:r w:rsidR="00967E3A" w:rsidRPr="00A06E1C" w:rsidDel="00FB05B2">
        <w:t xml:space="preserve">. Zhotovitel bude </w:t>
      </w:r>
      <w:r w:rsidRPr="00A06E1C" w:rsidDel="00FB05B2">
        <w:t>spolupr</w:t>
      </w:r>
      <w:r w:rsidR="00967E3A" w:rsidRPr="00A06E1C" w:rsidDel="00FB05B2">
        <w:t xml:space="preserve">acovat </w:t>
      </w:r>
      <w:r w:rsidRPr="00A06E1C" w:rsidDel="00FB05B2">
        <w:t>při vydání příslušných rozhodnutí do nabytí jejich právní moci.</w:t>
      </w:r>
    </w:p>
    <w:p w14:paraId="1204F286" w14:textId="77777777" w:rsidR="006762C8" w:rsidRDefault="00933026" w:rsidP="00D05511">
      <w:pPr>
        <w:pStyle w:val="Odstavec1-1a"/>
      </w:pPr>
      <w:bookmarkStart w:id="14" w:name="_Hlk182397111"/>
      <w:r w:rsidRPr="3C86E283">
        <w:rPr>
          <w:b/>
          <w:bCs/>
        </w:rPr>
        <w:t xml:space="preserve">Výkon Dozoru projektanta </w:t>
      </w:r>
      <w:r>
        <w:t>při zhotovení PDPS.</w:t>
      </w:r>
      <w:r w:rsidRPr="00125783">
        <w:t xml:space="preserve"> Nedílnou součástí (nad rámec běžných činností dozoru projektanta) je zajištění důsledné koordinace jednotlivých </w:t>
      </w:r>
      <w:r w:rsidR="006762C8" w:rsidRPr="006762C8">
        <w:t>postupů ZOV při zpracování PDPS</w:t>
      </w:r>
      <w:r w:rsidR="006762C8">
        <w:t>.</w:t>
      </w:r>
      <w:r w:rsidR="006762C8" w:rsidRPr="006762C8">
        <w:t xml:space="preserve"> </w:t>
      </w:r>
    </w:p>
    <w:p w14:paraId="2C33378B" w14:textId="0BB74CAB" w:rsidR="006B1169" w:rsidRPr="006762C8" w:rsidRDefault="006B1169" w:rsidP="006762C8">
      <w:pPr>
        <w:pStyle w:val="Textbezslovn"/>
        <w:rPr>
          <w:rStyle w:val="Tun-ZRUIT"/>
        </w:rPr>
      </w:pPr>
      <w:r w:rsidRPr="006762C8">
        <w:t>Bližší specifikace předmětu plnění veřejné zakázky je upravena i v dalších částech zadávací dokumentace.</w:t>
      </w:r>
    </w:p>
    <w:bookmarkEnd w:id="14"/>
    <w:p w14:paraId="43E69EEC" w14:textId="77777777" w:rsidR="00795D15" w:rsidRPr="00526E71" w:rsidDel="00FB05B2" w:rsidRDefault="00795D15" w:rsidP="00526E71">
      <w:pPr>
        <w:pStyle w:val="Text2-1"/>
      </w:pPr>
      <w:r w:rsidRPr="00321413" w:rsidDel="00FB05B2">
        <w:rPr>
          <w:rStyle w:val="Tun-ZRUIT"/>
        </w:rPr>
        <w:t>Dále uváděný pojem „</w:t>
      </w:r>
      <w:r w:rsidRPr="00321413" w:rsidDel="00FB05B2">
        <w:rPr>
          <w:rStyle w:val="Tun"/>
        </w:rPr>
        <w:t>Dokumentace</w:t>
      </w:r>
      <w:r w:rsidRPr="00321413" w:rsidDel="00FB05B2">
        <w:rPr>
          <w:rStyle w:val="Tun-ZRUIT"/>
        </w:rPr>
        <w:t>“ v těchto ZTP se rozumí zpracování příslušného stupně dokumentace dle povahy Díla.</w:t>
      </w:r>
    </w:p>
    <w:p w14:paraId="771620E2" w14:textId="74C36777" w:rsidR="00611D4D" w:rsidRPr="00526E71" w:rsidRDefault="002B1F20" w:rsidP="00526E71">
      <w:pPr>
        <w:pStyle w:val="Text2-1"/>
      </w:pPr>
      <w:r w:rsidRPr="00321413" w:rsidDel="00FB05B2">
        <w:t>Cílem díla je</w:t>
      </w:r>
      <w:r w:rsidR="00611D4D" w:rsidRPr="00321413">
        <w:t xml:space="preserve"> vybudování traťové části systému ETCS L2, který je nezbytným předpokladem pro:</w:t>
      </w:r>
    </w:p>
    <w:p w14:paraId="26F87850" w14:textId="24510AEB" w:rsidR="00611D4D" w:rsidRDefault="00611D4D" w:rsidP="00526E71">
      <w:pPr>
        <w:pStyle w:val="Odrka1-1"/>
      </w:pPr>
      <w:r>
        <w:t>zvýšení úrovně bezpečnosti železničního provozu,</w:t>
      </w:r>
    </w:p>
    <w:p w14:paraId="252C526E" w14:textId="3B569FD7" w:rsidR="00611D4D" w:rsidRDefault="00611D4D" w:rsidP="00526E71">
      <w:pPr>
        <w:pStyle w:val="Odrka1-1"/>
      </w:pPr>
      <w:r>
        <w:t>optimalizaci podmínek pro řízení železničního provozu,</w:t>
      </w:r>
    </w:p>
    <w:p w14:paraId="306316BC" w14:textId="7C051C6C" w:rsidR="00611D4D" w:rsidRDefault="00611D4D" w:rsidP="00526E71">
      <w:pPr>
        <w:pStyle w:val="Odrka1-1"/>
      </w:pPr>
      <w:r>
        <w:t>posilování a rozvíjení moderních způsobů řízení – ERTMS,</w:t>
      </w:r>
    </w:p>
    <w:p w14:paraId="646BFCCB" w14:textId="0155CBE2" w:rsidR="00611D4D" w:rsidRDefault="00611D4D" w:rsidP="00526E71">
      <w:pPr>
        <w:pStyle w:val="Odrka1-1"/>
      </w:pPr>
      <w:r>
        <w:t>zavedení rychlostního profilu V150 v souladu s TSI INF,</w:t>
      </w:r>
    </w:p>
    <w:p w14:paraId="240FA065" w14:textId="49FB161C" w:rsidR="00611D4D" w:rsidRDefault="00611D4D" w:rsidP="00526E71">
      <w:pPr>
        <w:pStyle w:val="Odrka1-1"/>
      </w:pPr>
      <w:r>
        <w:t>začlenění do systému evropských železnic s dopravní infrastrukturou splňující Směrnice EU pro dosažení interoperability na tratích evropského železničního systému, rozšiřování tranzitní dopravy a s tím související konkurenceschopností vůči dálkové silniční a letecké dopravě.</w:t>
      </w:r>
    </w:p>
    <w:p w14:paraId="016B8BE5" w14:textId="3E276AFC" w:rsidR="002B1F20" w:rsidRPr="00FD501F" w:rsidDel="00FB05B2" w:rsidRDefault="00611D4D" w:rsidP="00526E71">
      <w:pPr>
        <w:pStyle w:val="Text2-1"/>
      </w:pPr>
      <w:r>
        <w:t xml:space="preserve">Dalším cílem stavby je modernizace zabezpečovacího zařízení, sdělovacího zařízení, napájení a dalších částí infrastruktury, vč. </w:t>
      </w:r>
      <w:r w:rsidRPr="00526E71">
        <w:t>zřízení</w:t>
      </w:r>
      <w:r>
        <w:t xml:space="preserve"> dálkového ovládání, tak jak je uvedeno v ostatních částech zadávací dokumentace.</w:t>
      </w:r>
    </w:p>
    <w:p w14:paraId="3981FCDB" w14:textId="6BF77607" w:rsidR="00537AD9" w:rsidRPr="00537AD9" w:rsidRDefault="00736ED5" w:rsidP="00526E71">
      <w:pPr>
        <w:pStyle w:val="Nadpis2-2"/>
      </w:pPr>
      <w:bookmarkStart w:id="15" w:name="_Toc237256141"/>
      <w:r>
        <w:t xml:space="preserve">Rozsah a členění </w:t>
      </w:r>
      <w:r w:rsidR="00E46BF0">
        <w:t>D</w:t>
      </w:r>
      <w:r>
        <w:t>okumentace</w:t>
      </w:r>
      <w:bookmarkEnd w:id="15"/>
      <w:r>
        <w:t xml:space="preserve"> </w:t>
      </w:r>
      <w:bookmarkStart w:id="16" w:name="_Ref173829111"/>
      <w:bookmarkStart w:id="17" w:name="_Ref173830934"/>
    </w:p>
    <w:p w14:paraId="1C71669C" w14:textId="5C460111" w:rsidR="00AA77DA" w:rsidRPr="00410B16" w:rsidRDefault="00EB59F7" w:rsidP="00526E71">
      <w:pPr>
        <w:pStyle w:val="Text2-1"/>
        <w:rPr>
          <w:rStyle w:val="Tun"/>
        </w:rPr>
      </w:pPr>
      <w:r w:rsidRPr="00410B16">
        <w:rPr>
          <w:rStyle w:val="Tun"/>
        </w:rPr>
        <w:t>Dokumentace ve stupni D</w:t>
      </w:r>
      <w:r w:rsidR="00AD41FB" w:rsidRPr="00410B16">
        <w:rPr>
          <w:rStyle w:val="Tun"/>
        </w:rPr>
        <w:t>PS</w:t>
      </w:r>
      <w:r w:rsidRPr="00410B16">
        <w:t xml:space="preserve"> bude zpracována v členění a rozsahu přílohy </w:t>
      </w:r>
      <w:r w:rsidR="00AA77DA" w:rsidRPr="00410B16">
        <w:t xml:space="preserve">č. 1 vyhlášky č. </w:t>
      </w:r>
      <w:r w:rsidR="00AD41FB" w:rsidRPr="00410B16">
        <w:t>227</w:t>
      </w:r>
      <w:r w:rsidR="00AA77DA" w:rsidRPr="00410B16">
        <w:t>/20</w:t>
      </w:r>
      <w:r w:rsidR="00AD41FB" w:rsidRPr="00410B16">
        <w:t>24</w:t>
      </w:r>
      <w:r w:rsidR="00AA77DA" w:rsidRPr="00410B16">
        <w:t xml:space="preserve"> Sb., o </w:t>
      </w:r>
      <w:r w:rsidR="00AD41FB" w:rsidRPr="00410B16">
        <w:t xml:space="preserve">rozsahu a obsahu projektové </w:t>
      </w:r>
      <w:r w:rsidR="00AA77DA" w:rsidRPr="00410B16">
        <w:t>dokumentac</w:t>
      </w:r>
      <w:r w:rsidR="00AD41FB" w:rsidRPr="00410B16">
        <w:t>e</w:t>
      </w:r>
      <w:r w:rsidR="00AA77DA" w:rsidRPr="00410B16">
        <w:t xml:space="preserve"> staveb</w:t>
      </w:r>
      <w:r w:rsidR="00AD41FB" w:rsidRPr="00410B16">
        <w:t xml:space="preserve"> dopravní infrastruktury </w:t>
      </w:r>
      <w:r w:rsidR="00AA77DA" w:rsidRPr="00410B16">
        <w:t xml:space="preserve">(dále </w:t>
      </w:r>
      <w:r w:rsidR="00AD41FB" w:rsidRPr="00410B16">
        <w:t xml:space="preserve">jen </w:t>
      </w:r>
      <w:r w:rsidR="00AA77DA" w:rsidRPr="00410B16">
        <w:t>„vyhláška č.</w:t>
      </w:r>
      <w:r w:rsidR="00A956BB" w:rsidRPr="00410B16">
        <w:t> </w:t>
      </w:r>
      <w:r w:rsidR="00AD41FB" w:rsidRPr="00410B16">
        <w:t>227</w:t>
      </w:r>
      <w:r w:rsidR="00AA77DA" w:rsidRPr="00410B16">
        <w:t>/20</w:t>
      </w:r>
      <w:r w:rsidR="00AD41FB" w:rsidRPr="00410B16">
        <w:t>24</w:t>
      </w:r>
      <w:r w:rsidR="00AA77DA" w:rsidRPr="00410B16">
        <w:t xml:space="preserve"> Sb.“), </w:t>
      </w:r>
      <w:r w:rsidR="00795F26" w:rsidRPr="00410B16">
        <w:t xml:space="preserve">která bude použita </w:t>
      </w:r>
      <w:r w:rsidR="00AA77DA" w:rsidRPr="00410B16">
        <w:t xml:space="preserve">jako dokumentace pro vydání povolení </w:t>
      </w:r>
      <w:r w:rsidR="00086CF0" w:rsidRPr="00410B16">
        <w:t xml:space="preserve">záměru </w:t>
      </w:r>
      <w:r w:rsidR="00D96BF6" w:rsidRPr="00410B16">
        <w:t xml:space="preserve">(povolení stavby) </w:t>
      </w:r>
      <w:r w:rsidR="00086CF0" w:rsidRPr="00410B16">
        <w:t xml:space="preserve">dle </w:t>
      </w:r>
      <w:r w:rsidR="00F625F6" w:rsidRPr="00410B16">
        <w:t>stavebního zákona</w:t>
      </w:r>
      <w:r w:rsidR="00EA3030" w:rsidRPr="00410B16">
        <w:t>. Pro</w:t>
      </w:r>
      <w:r w:rsidR="008D13B5" w:rsidRPr="00410B16">
        <w:t> </w:t>
      </w:r>
      <w:r w:rsidR="00EA3030" w:rsidRPr="00410B16">
        <w:t xml:space="preserve">potřeby projednání, zejména v rámci Správy železnic, státní organizace (dále jen „SŽ“), </w:t>
      </w:r>
      <w:r w:rsidR="00256E24" w:rsidRPr="00410B16">
        <w:t>bude obsah dokumentace DPS odpovídat podrobnosti a obsahu podle přílohy P</w:t>
      </w:r>
      <w:r w:rsidR="00E94593">
        <w:t>19</w:t>
      </w:r>
      <w:r w:rsidR="00256E24" w:rsidRPr="00410B16">
        <w:t xml:space="preserve"> </w:t>
      </w:r>
      <w:r w:rsidR="00516A97" w:rsidRPr="00410B16">
        <w:t xml:space="preserve">směrnice </w:t>
      </w:r>
      <w:r w:rsidR="00256E24" w:rsidRPr="00410B16">
        <w:t>SŽ SM011</w:t>
      </w:r>
      <w:r w:rsidR="00753AAF" w:rsidRPr="00410B16">
        <w:t xml:space="preserve">, Dokumentace staveb </w:t>
      </w:r>
      <w:r w:rsidR="004651B4" w:rsidRPr="00410B16">
        <w:t xml:space="preserve">státní organizace </w:t>
      </w:r>
      <w:r w:rsidR="00753AAF" w:rsidRPr="00410B16">
        <w:t>Správ</w:t>
      </w:r>
      <w:r w:rsidR="004651B4">
        <w:t>a</w:t>
      </w:r>
      <w:r w:rsidR="00753AAF" w:rsidRPr="00410B16">
        <w:t xml:space="preserve"> železnic, (dále jen „SŽ SM011“)</w:t>
      </w:r>
      <w:r w:rsidR="00436300" w:rsidRPr="00436300">
        <w:t xml:space="preserve"> </w:t>
      </w:r>
      <w:r w:rsidR="00436300">
        <w:t>včetně relevantních příloh stanovených směrnicí SŽ SM011.</w:t>
      </w:r>
      <w:r w:rsidR="00753AAF" w:rsidRPr="00410B16">
        <w:t xml:space="preserve"> </w:t>
      </w:r>
      <w:bookmarkEnd w:id="16"/>
      <w:bookmarkEnd w:id="17"/>
    </w:p>
    <w:p w14:paraId="6DEBD2F8" w14:textId="7E3467C0" w:rsidR="009A1438" w:rsidRPr="0007414D" w:rsidRDefault="000E60AC" w:rsidP="00526E71">
      <w:pPr>
        <w:pStyle w:val="Text2-1"/>
        <w:rPr>
          <w:bCs/>
        </w:rPr>
      </w:pPr>
      <w:bookmarkStart w:id="18" w:name="_Ref164255528"/>
      <w:r w:rsidRPr="00C03926">
        <w:rPr>
          <w:b/>
          <w:bCs/>
        </w:rPr>
        <w:t>Dozor projektanta</w:t>
      </w:r>
      <w:r w:rsidR="002124FB" w:rsidRPr="00C03926">
        <w:rPr>
          <w:b/>
          <w:bCs/>
        </w:rPr>
        <w:t xml:space="preserve"> při zpracování PDPS</w:t>
      </w:r>
      <w:r w:rsidRPr="00C03926">
        <w:rPr>
          <w:b/>
          <w:bCs/>
        </w:rPr>
        <w:t xml:space="preserve">: </w:t>
      </w:r>
      <w:r w:rsidRPr="00410B16">
        <w:t xml:space="preserve">Zhotovitel </w:t>
      </w:r>
      <w:r w:rsidR="002F3EE3" w:rsidRPr="00410B16">
        <w:t xml:space="preserve">DPS </w:t>
      </w:r>
      <w:r w:rsidRPr="00410B16">
        <w:t>poskytne součinnost při zpracování PDPS (</w:t>
      </w:r>
      <w:r w:rsidR="002124FB" w:rsidRPr="00410B16">
        <w:t xml:space="preserve">např. </w:t>
      </w:r>
      <w:r w:rsidRPr="00410B16">
        <w:t xml:space="preserve">účast při projednávání a připomínkování Dokumentace) a pro </w:t>
      </w:r>
      <w:r w:rsidRPr="00410B16">
        <w:lastRenderedPageBreak/>
        <w:t>zhotovitele PDPS vydá</w:t>
      </w:r>
      <w:r w:rsidR="007D052B" w:rsidRPr="00410B16">
        <w:t>vá</w:t>
      </w:r>
      <w:r w:rsidRPr="00410B16">
        <w:t xml:space="preserve"> stanovisko Dozoru projektanta při zhotovení PDPS </w:t>
      </w:r>
      <w:r w:rsidR="007D052B" w:rsidRPr="00410B16">
        <w:t>o </w:t>
      </w:r>
      <w:r w:rsidRPr="00410B16">
        <w:t>souladu návrh</w:t>
      </w:r>
      <w:r w:rsidR="007D052B" w:rsidRPr="00410B16">
        <w:t>u</w:t>
      </w:r>
      <w:r w:rsidRPr="00410B16">
        <w:t xml:space="preserve"> technického řešení D</w:t>
      </w:r>
      <w:r w:rsidR="003F7DA0" w:rsidRPr="00410B16">
        <w:t>PS</w:t>
      </w:r>
      <w:r w:rsidRPr="00410B16">
        <w:t xml:space="preserve"> </w:t>
      </w:r>
      <w:r w:rsidR="007D052B" w:rsidRPr="00410B16">
        <w:t xml:space="preserve">s dokumentací PDPS </w:t>
      </w:r>
      <w:r w:rsidRPr="00410B16">
        <w:t>na základě žádosti</w:t>
      </w:r>
      <w:r w:rsidR="007D052B" w:rsidRPr="00410B16">
        <w:t xml:space="preserve"> </w:t>
      </w:r>
      <w:r w:rsidR="002F3EE3" w:rsidRPr="00410B16">
        <w:t>z</w:t>
      </w:r>
      <w:r w:rsidR="007D052B" w:rsidRPr="00410B16">
        <w:t>hotovitele PDPS</w:t>
      </w:r>
      <w:r w:rsidRPr="00410B16">
        <w:t>.</w:t>
      </w:r>
      <w:bookmarkEnd w:id="18"/>
    </w:p>
    <w:p w14:paraId="1460B6E9" w14:textId="0A9614F4" w:rsidR="005C51A1" w:rsidRPr="00A10A4A" w:rsidRDefault="00E37549" w:rsidP="00526E71">
      <w:pPr>
        <w:pStyle w:val="Text2-1"/>
      </w:pPr>
      <w:bookmarkStart w:id="19" w:name="_Ref225847162"/>
      <w:bookmarkStart w:id="20" w:name="_Ref173499078"/>
      <w:bookmarkStart w:id="21" w:name="_Hlk190419028"/>
      <w:r w:rsidRPr="0007414D">
        <w:rPr>
          <w:b/>
        </w:rPr>
        <w:t xml:space="preserve">Upozorňujeme Zhotovitele, že se jedná o jednu stavbu rozdělenou na </w:t>
      </w:r>
      <w:r w:rsidR="00F93EBC">
        <w:rPr>
          <w:b/>
        </w:rPr>
        <w:t>dv</w:t>
      </w:r>
      <w:r w:rsidR="00FE50D7">
        <w:rPr>
          <w:b/>
        </w:rPr>
        <w:t>a úseky</w:t>
      </w:r>
      <w:r w:rsidR="005C51A1" w:rsidRPr="00A10A4A">
        <w:t>:</w:t>
      </w:r>
      <w:bookmarkEnd w:id="19"/>
    </w:p>
    <w:p w14:paraId="4CE556F0" w14:textId="787E53EB" w:rsidR="007327AA" w:rsidRPr="00550852" w:rsidRDefault="00441E81" w:rsidP="00526E71">
      <w:pPr>
        <w:pStyle w:val="Odrka1-1"/>
      </w:pPr>
      <w:r w:rsidRPr="41B64F94">
        <w:rPr>
          <w:b/>
          <w:bCs/>
        </w:rPr>
        <w:t xml:space="preserve">úsek st.hr. Německo </w:t>
      </w:r>
      <w:r w:rsidR="00200E8A" w:rsidRPr="41B64F94">
        <w:rPr>
          <w:b/>
          <w:bCs/>
        </w:rPr>
        <w:t>–</w:t>
      </w:r>
      <w:r w:rsidR="00D4691A" w:rsidRPr="41B64F94">
        <w:rPr>
          <w:b/>
          <w:bCs/>
        </w:rPr>
        <w:t xml:space="preserve"> </w:t>
      </w:r>
      <w:r w:rsidR="00B167A5" w:rsidRPr="41B64F94">
        <w:rPr>
          <w:b/>
          <w:bCs/>
        </w:rPr>
        <w:t>Děčín-</w:t>
      </w:r>
      <w:r w:rsidR="00B82307" w:rsidRPr="41B64F94">
        <w:rPr>
          <w:b/>
          <w:bCs/>
        </w:rPr>
        <w:t>Prostřední</w:t>
      </w:r>
      <w:r w:rsidR="00200E8A" w:rsidRPr="41B64F94">
        <w:rPr>
          <w:b/>
          <w:bCs/>
        </w:rPr>
        <w:t xml:space="preserve"> Žleb</w:t>
      </w:r>
      <w:r w:rsidR="00BB67AF" w:rsidRPr="41B64F94">
        <w:rPr>
          <w:b/>
          <w:bCs/>
        </w:rPr>
        <w:t xml:space="preserve"> (včetně)</w:t>
      </w:r>
      <w:r w:rsidR="00E94593">
        <w:t xml:space="preserve">, </w:t>
      </w:r>
    </w:p>
    <w:p w14:paraId="4CCA388B" w14:textId="481BBC17" w:rsidR="00E94593" w:rsidRPr="00E94593" w:rsidRDefault="00932697" w:rsidP="00526E71">
      <w:pPr>
        <w:pStyle w:val="Odrka1-1"/>
        <w:rPr>
          <w:bCs/>
        </w:rPr>
      </w:pPr>
      <w:r w:rsidRPr="00C03926">
        <w:rPr>
          <w:b/>
          <w:bCs/>
        </w:rPr>
        <w:t xml:space="preserve">úsek </w:t>
      </w:r>
      <w:r w:rsidR="00D4691A" w:rsidRPr="00C03926">
        <w:rPr>
          <w:b/>
          <w:bCs/>
        </w:rPr>
        <w:t>Děčín-</w:t>
      </w:r>
      <w:r w:rsidR="00B82307" w:rsidRPr="00C03926">
        <w:rPr>
          <w:b/>
          <w:bCs/>
        </w:rPr>
        <w:t xml:space="preserve">Prostřední </w:t>
      </w:r>
      <w:r w:rsidR="00BB67AF" w:rsidRPr="00C03926">
        <w:rPr>
          <w:b/>
          <w:bCs/>
        </w:rPr>
        <w:t>Žleb (mimo) – Kralupy nad Vltavou (mimo)</w:t>
      </w:r>
    </w:p>
    <w:p w14:paraId="27C3D8AA" w14:textId="31D1D979" w:rsidR="00C87401" w:rsidRPr="001036D4" w:rsidRDefault="00E94593" w:rsidP="00C45536">
      <w:pPr>
        <w:pStyle w:val="Text2-1"/>
        <w:numPr>
          <w:ilvl w:val="0"/>
          <w:numId w:val="0"/>
        </w:numPr>
        <w:ind w:left="737"/>
      </w:pPr>
      <w:r w:rsidRPr="00C03926">
        <w:rPr>
          <w:b/>
          <w:bCs/>
        </w:rPr>
        <w:t xml:space="preserve">Další popis rozdělení </w:t>
      </w:r>
      <w:r w:rsidR="00080AB3" w:rsidRPr="00C03926">
        <w:rPr>
          <w:b/>
          <w:bCs/>
        </w:rPr>
        <w:t xml:space="preserve">a obsahu jednotlivých </w:t>
      </w:r>
      <w:r w:rsidR="00F142DB">
        <w:rPr>
          <w:b/>
          <w:bCs/>
        </w:rPr>
        <w:t>úseků</w:t>
      </w:r>
      <w:r w:rsidR="00F142DB" w:rsidRPr="00C03926">
        <w:rPr>
          <w:b/>
          <w:bCs/>
        </w:rPr>
        <w:t xml:space="preserve"> </w:t>
      </w:r>
      <w:r w:rsidRPr="00C03926">
        <w:rPr>
          <w:b/>
          <w:bCs/>
        </w:rPr>
        <w:t xml:space="preserve">je </w:t>
      </w:r>
      <w:r w:rsidRPr="002F355B">
        <w:rPr>
          <w:b/>
          <w:bCs/>
        </w:rPr>
        <w:t xml:space="preserve">uveden v článku </w:t>
      </w:r>
      <w:r w:rsidRPr="002F355B">
        <w:rPr>
          <w:b/>
          <w:bCs/>
        </w:rPr>
        <w:fldChar w:fldCharType="begin"/>
      </w:r>
      <w:r w:rsidRPr="002F355B">
        <w:rPr>
          <w:b/>
          <w:bCs/>
        </w:rPr>
        <w:instrText xml:space="preserve"> REF _Ref229657467 \r \h </w:instrText>
      </w:r>
      <w:r w:rsidR="00080AB3" w:rsidRPr="002F355B">
        <w:rPr>
          <w:b/>
          <w:bCs/>
        </w:rPr>
        <w:instrText xml:space="preserve"> \* MERGEFORMAT </w:instrText>
      </w:r>
      <w:r w:rsidRPr="002F355B">
        <w:rPr>
          <w:b/>
          <w:bCs/>
        </w:rPr>
      </w:r>
      <w:r w:rsidRPr="002F355B">
        <w:rPr>
          <w:b/>
          <w:bCs/>
        </w:rPr>
        <w:fldChar w:fldCharType="separate"/>
      </w:r>
      <w:r w:rsidR="00762045">
        <w:rPr>
          <w:b/>
          <w:bCs/>
        </w:rPr>
        <w:t>4.1</w:t>
      </w:r>
      <w:r w:rsidRPr="002F355B">
        <w:rPr>
          <w:b/>
          <w:bCs/>
        </w:rPr>
        <w:fldChar w:fldCharType="end"/>
      </w:r>
      <w:r w:rsidRPr="002F355B">
        <w:rPr>
          <w:b/>
          <w:bCs/>
        </w:rPr>
        <w:t>.</w:t>
      </w:r>
      <w:r>
        <w:t xml:space="preserve"> O</w:t>
      </w:r>
      <w:r w:rsidR="00E37549" w:rsidRPr="001036D4">
        <w:t xml:space="preserve">bjektová skladba (dle směrnice SŽ SM011) pro </w:t>
      </w:r>
      <w:r w:rsidR="007C7ED1">
        <w:t>všechny</w:t>
      </w:r>
      <w:r w:rsidR="00E37549" w:rsidRPr="001036D4">
        <w:t xml:space="preserve"> části </w:t>
      </w:r>
      <w:r>
        <w:t xml:space="preserve">bude </w:t>
      </w:r>
      <w:r w:rsidR="00E37549" w:rsidRPr="001036D4">
        <w:t>jedinečná (tzn., nesmí dojít k</w:t>
      </w:r>
      <w:r w:rsidR="00080AB3">
        <w:t> </w:t>
      </w:r>
      <w:r w:rsidR="00E37549" w:rsidRPr="001036D4">
        <w:t>duplicitě označení objektů).</w:t>
      </w:r>
      <w:bookmarkEnd w:id="20"/>
    </w:p>
    <w:bookmarkEnd w:id="21"/>
    <w:p w14:paraId="5B6C47FE" w14:textId="77777777" w:rsidR="00CC3AE6" w:rsidRPr="00CE6EF3" w:rsidRDefault="00CC3AE6" w:rsidP="00526E71">
      <w:pPr>
        <w:pStyle w:val="Text2-1"/>
      </w:pPr>
      <w:r w:rsidRPr="00CE6EF3">
        <w:t>Součástí plnění je i zajištění geodetické dokumentace stavby, geodetických a mapových podkladů, zajištění zpracování veškerých potřebných průzkumů (inženýrskogeologický, stavebně technický, korozní atd.) nezbytných k návrhu technického řešení.</w:t>
      </w:r>
    </w:p>
    <w:p w14:paraId="6412B85D" w14:textId="77777777" w:rsidR="00FD501F" w:rsidRPr="003C4A23" w:rsidRDefault="00FD501F" w:rsidP="00526E71">
      <w:pPr>
        <w:pStyle w:val="Nadpis2-2"/>
      </w:pPr>
      <w:bookmarkStart w:id="22" w:name="_Toc237256142"/>
      <w:r w:rsidRPr="00526E71">
        <w:t>Umístění</w:t>
      </w:r>
      <w:r w:rsidRPr="003C4A23">
        <w:t xml:space="preserve"> stavby</w:t>
      </w:r>
      <w:bookmarkStart w:id="23" w:name="_Hlk183525049"/>
      <w:r w:rsidR="009D6C77" w:rsidRPr="003C4A23">
        <w:t>, základní charakteristika trati (objektu, zařízení)</w:t>
      </w:r>
      <w:bookmarkEnd w:id="22"/>
      <w:bookmarkEnd w:id="23"/>
    </w:p>
    <w:p w14:paraId="44D3A1AF" w14:textId="77777777" w:rsidR="003E7125" w:rsidRPr="003C4A23" w:rsidRDefault="00FD501F" w:rsidP="00526E71">
      <w:pPr>
        <w:pStyle w:val="Text2-1"/>
        <w:rPr>
          <w:bCs/>
        </w:rPr>
      </w:pPr>
      <w:r w:rsidRPr="003C4A23">
        <w:t xml:space="preserve">Stavba bude probíhat na trati </w:t>
      </w:r>
      <w:r w:rsidR="003E7125" w:rsidRPr="003C4A23">
        <w:t>083, 130 a 090 dle KJŘ.</w:t>
      </w:r>
    </w:p>
    <w:p w14:paraId="05EE8D92" w14:textId="77777777" w:rsidR="003E7125" w:rsidRPr="003E7125" w:rsidRDefault="003E7125" w:rsidP="00C03926">
      <w:pPr>
        <w:pStyle w:val="TabulkaNadpis"/>
      </w:pPr>
      <w:r w:rsidRPr="003E7125">
        <w:t>Údaje o stavbě</w:t>
      </w:r>
    </w:p>
    <w:tbl>
      <w:tblPr>
        <w:tblStyle w:val="TabZTPbez"/>
        <w:tblW w:w="8080" w:type="dxa"/>
        <w:tblInd w:w="737" w:type="dxa"/>
        <w:tblLook w:val="04E0" w:firstRow="1" w:lastRow="1" w:firstColumn="1" w:lastColumn="0" w:noHBand="0" w:noVBand="1"/>
      </w:tblPr>
      <w:tblGrid>
        <w:gridCol w:w="3658"/>
        <w:gridCol w:w="4422"/>
      </w:tblGrid>
      <w:tr w:rsidR="00F0566D" w:rsidRPr="00080AB3" w14:paraId="1523F267" w14:textId="77777777" w:rsidTr="000D726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58" w:type="dxa"/>
          </w:tcPr>
          <w:p w14:paraId="2BB9E019" w14:textId="77777777" w:rsidR="003E7125" w:rsidRPr="00080AB3" w:rsidRDefault="003E7125" w:rsidP="00080AB3">
            <w:pPr>
              <w:pStyle w:val="Tabulka-7"/>
            </w:pPr>
            <w:r w:rsidRPr="00080AB3">
              <w:t>Označení (S-kód)</w:t>
            </w:r>
          </w:p>
        </w:tc>
        <w:tc>
          <w:tcPr>
            <w:tcW w:w="4422" w:type="dxa"/>
          </w:tcPr>
          <w:p w14:paraId="14D6F28E" w14:textId="77777777" w:rsidR="003E7125" w:rsidRPr="00080AB3" w:rsidRDefault="003E7125" w:rsidP="00080AB3">
            <w:pPr>
              <w:pStyle w:val="Tabulka-7"/>
              <w:cnfStyle w:val="100000000000" w:firstRow="1" w:lastRow="0" w:firstColumn="0" w:lastColumn="0" w:oddVBand="0" w:evenVBand="0" w:oddHBand="0" w:evenHBand="0" w:firstRowFirstColumn="0" w:firstRowLastColumn="0" w:lastRowFirstColumn="0" w:lastRowLastColumn="0"/>
            </w:pPr>
            <w:r w:rsidRPr="00080AB3">
              <w:t>S631600114</w:t>
            </w:r>
          </w:p>
        </w:tc>
      </w:tr>
      <w:tr w:rsidR="00F0566D" w:rsidRPr="00080AB3" w14:paraId="2214F902" w14:textId="77777777" w:rsidTr="000D726E">
        <w:tc>
          <w:tcPr>
            <w:cnfStyle w:val="001000000000" w:firstRow="0" w:lastRow="0" w:firstColumn="1" w:lastColumn="0" w:oddVBand="0" w:evenVBand="0" w:oddHBand="0" w:evenHBand="0" w:firstRowFirstColumn="0" w:firstRowLastColumn="0" w:lastRowFirstColumn="0" w:lastRowLastColumn="0"/>
            <w:tcW w:w="3658" w:type="dxa"/>
          </w:tcPr>
          <w:p w14:paraId="1F171177" w14:textId="77777777" w:rsidR="003E7125" w:rsidRPr="00080AB3" w:rsidRDefault="003E7125" w:rsidP="00080AB3">
            <w:pPr>
              <w:pStyle w:val="Tabulka-7"/>
            </w:pPr>
            <w:r w:rsidRPr="00080AB3">
              <w:t>Kraj</w:t>
            </w:r>
          </w:p>
        </w:tc>
        <w:tc>
          <w:tcPr>
            <w:tcW w:w="4422" w:type="dxa"/>
          </w:tcPr>
          <w:p w14:paraId="5305D6F9" w14:textId="77777777" w:rsidR="003E7125" w:rsidRPr="00080AB3" w:rsidRDefault="003E7125" w:rsidP="00080AB3">
            <w:pPr>
              <w:pStyle w:val="Tabulka-7"/>
              <w:cnfStyle w:val="000000000000" w:firstRow="0" w:lastRow="0" w:firstColumn="0" w:lastColumn="0" w:oddVBand="0" w:evenVBand="0" w:oddHBand="0" w:evenHBand="0" w:firstRowFirstColumn="0" w:firstRowLastColumn="0" w:lastRowFirstColumn="0" w:lastRowLastColumn="0"/>
            </w:pPr>
            <w:r w:rsidRPr="00080AB3">
              <w:t>Ústecký, Středočeský, Hlavní město Praha</w:t>
            </w:r>
          </w:p>
        </w:tc>
      </w:tr>
      <w:tr w:rsidR="00F0566D" w:rsidRPr="00080AB3" w14:paraId="3C2F024D" w14:textId="77777777" w:rsidTr="000D726E">
        <w:tc>
          <w:tcPr>
            <w:cnfStyle w:val="001000000000" w:firstRow="0" w:lastRow="0" w:firstColumn="1" w:lastColumn="0" w:oddVBand="0" w:evenVBand="0" w:oddHBand="0" w:evenHBand="0" w:firstRowFirstColumn="0" w:firstRowLastColumn="0" w:lastRowFirstColumn="0" w:lastRowLastColumn="0"/>
            <w:tcW w:w="3658" w:type="dxa"/>
          </w:tcPr>
          <w:p w14:paraId="19A18072" w14:textId="77777777" w:rsidR="003E7125" w:rsidRPr="00080AB3" w:rsidRDefault="003E7125" w:rsidP="00080AB3">
            <w:pPr>
              <w:pStyle w:val="Tabulka-7"/>
            </w:pPr>
            <w:r w:rsidRPr="00080AB3">
              <w:t>Okres</w:t>
            </w:r>
          </w:p>
        </w:tc>
        <w:tc>
          <w:tcPr>
            <w:tcW w:w="4422" w:type="dxa"/>
          </w:tcPr>
          <w:p w14:paraId="63C94A29" w14:textId="77777777" w:rsidR="003E7125" w:rsidRPr="00080AB3" w:rsidRDefault="003E7125" w:rsidP="00080AB3">
            <w:pPr>
              <w:pStyle w:val="Tabulka-7"/>
              <w:cnfStyle w:val="000000000000" w:firstRow="0" w:lastRow="0" w:firstColumn="0" w:lastColumn="0" w:oddVBand="0" w:evenVBand="0" w:oddHBand="0" w:evenHBand="0" w:firstRowFirstColumn="0" w:firstRowLastColumn="0" w:lastRowFirstColumn="0" w:lastRowLastColumn="0"/>
            </w:pPr>
            <w:r w:rsidRPr="00080AB3">
              <w:t>Děčín, Ústí nad Labem, Litoměřice, Mělník, Praha</w:t>
            </w:r>
          </w:p>
        </w:tc>
      </w:tr>
      <w:tr w:rsidR="00F0566D" w:rsidRPr="00080AB3" w14:paraId="732ADA2F" w14:textId="77777777" w:rsidTr="000D726E">
        <w:tc>
          <w:tcPr>
            <w:cnfStyle w:val="001000000000" w:firstRow="0" w:lastRow="0" w:firstColumn="1" w:lastColumn="0" w:oddVBand="0" w:evenVBand="0" w:oddHBand="0" w:evenHBand="0" w:firstRowFirstColumn="0" w:firstRowLastColumn="0" w:lastRowFirstColumn="0" w:lastRowLastColumn="0"/>
            <w:tcW w:w="3658" w:type="dxa"/>
          </w:tcPr>
          <w:p w14:paraId="72782407" w14:textId="77777777" w:rsidR="003E7125" w:rsidRPr="00080AB3" w:rsidRDefault="003E7125" w:rsidP="00080AB3">
            <w:pPr>
              <w:pStyle w:val="Tabulka-7"/>
            </w:pPr>
            <w:r w:rsidRPr="00080AB3">
              <w:t>Katastrální území</w:t>
            </w:r>
          </w:p>
        </w:tc>
        <w:tc>
          <w:tcPr>
            <w:tcW w:w="4422" w:type="dxa"/>
          </w:tcPr>
          <w:p w14:paraId="060B1B81" w14:textId="77777777" w:rsidR="003E7125" w:rsidRPr="00080AB3" w:rsidRDefault="003E7125" w:rsidP="00080AB3">
            <w:pPr>
              <w:pStyle w:val="Tabulka-7"/>
              <w:cnfStyle w:val="000000000000" w:firstRow="0" w:lastRow="0" w:firstColumn="0" w:lastColumn="0" w:oddVBand="0" w:evenVBand="0" w:oddHBand="0" w:evenHBand="0" w:firstRowFirstColumn="0" w:firstRowLastColumn="0" w:lastRowFirstColumn="0" w:lastRowLastColumn="0"/>
            </w:pPr>
            <w:r w:rsidRPr="00080AB3">
              <w:t>velké množství – liniová stavba</w:t>
            </w:r>
          </w:p>
        </w:tc>
      </w:tr>
      <w:tr w:rsidR="00F0566D" w:rsidRPr="00080AB3" w14:paraId="1C485002" w14:textId="77777777" w:rsidTr="000D726E">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58" w:type="dxa"/>
          </w:tcPr>
          <w:p w14:paraId="4E01315D" w14:textId="77777777" w:rsidR="003E7125" w:rsidRPr="00080AB3" w:rsidRDefault="003E7125" w:rsidP="00080AB3">
            <w:pPr>
              <w:pStyle w:val="Tabulka-7"/>
            </w:pPr>
            <w:r w:rsidRPr="00080AB3">
              <w:t xml:space="preserve">Správce </w:t>
            </w:r>
          </w:p>
        </w:tc>
        <w:tc>
          <w:tcPr>
            <w:tcW w:w="4422" w:type="dxa"/>
          </w:tcPr>
          <w:p w14:paraId="1ECF9308" w14:textId="77777777" w:rsidR="003E7125" w:rsidRPr="00080AB3" w:rsidRDefault="003E7125" w:rsidP="00080AB3">
            <w:pPr>
              <w:pStyle w:val="Tabulka-7"/>
              <w:cnfStyle w:val="010000000000" w:firstRow="0" w:lastRow="1" w:firstColumn="0" w:lastColumn="0" w:oddVBand="0" w:evenVBand="0" w:oddHBand="0" w:evenHBand="0" w:firstRowFirstColumn="0" w:firstRowLastColumn="0" w:lastRowFirstColumn="0" w:lastRowLastColumn="0"/>
            </w:pPr>
            <w:r w:rsidRPr="00080AB3">
              <w:t>OŘ Ústí nad Labem, OŘ Praha</w:t>
            </w:r>
          </w:p>
        </w:tc>
      </w:tr>
    </w:tbl>
    <w:p w14:paraId="1D3215C0" w14:textId="77777777" w:rsidR="003E7125" w:rsidRPr="003E7125" w:rsidRDefault="003E7125" w:rsidP="00C03926">
      <w:pPr>
        <w:pStyle w:val="TextbezslBEZMEZER"/>
      </w:pPr>
    </w:p>
    <w:p w14:paraId="257922FF" w14:textId="77777777" w:rsidR="003E7125" w:rsidRPr="003E7125" w:rsidRDefault="003E7125" w:rsidP="00C03926">
      <w:pPr>
        <w:pStyle w:val="TabulkaNadpis"/>
      </w:pPr>
      <w:r w:rsidRPr="003E7125">
        <w:t>Údaje o trati</w:t>
      </w:r>
    </w:p>
    <w:tbl>
      <w:tblPr>
        <w:tblStyle w:val="TabZTPbez"/>
        <w:tblW w:w="8080" w:type="dxa"/>
        <w:tblInd w:w="737" w:type="dxa"/>
        <w:tblLook w:val="04E0" w:firstRow="1" w:lastRow="1" w:firstColumn="1" w:lastColumn="0" w:noHBand="0" w:noVBand="1"/>
      </w:tblPr>
      <w:tblGrid>
        <w:gridCol w:w="3658"/>
        <w:gridCol w:w="4422"/>
      </w:tblGrid>
      <w:tr w:rsidR="00F0566D" w:rsidRPr="003E7125" w14:paraId="05B6B676" w14:textId="77777777" w:rsidTr="000D726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58" w:type="dxa"/>
          </w:tcPr>
          <w:p w14:paraId="3340459D" w14:textId="77777777" w:rsidR="003E7125" w:rsidRPr="003E7125" w:rsidRDefault="003E7125" w:rsidP="000D726E">
            <w:pPr>
              <w:pStyle w:val="Tabulka-7"/>
            </w:pPr>
            <w:r w:rsidRPr="003E7125">
              <w:t>Kategorie dráhy podle zákona č. 266/1994 Sb.</w:t>
            </w:r>
          </w:p>
        </w:tc>
        <w:tc>
          <w:tcPr>
            <w:tcW w:w="4422" w:type="dxa"/>
          </w:tcPr>
          <w:p w14:paraId="43BB5B9F" w14:textId="77777777" w:rsidR="003E7125" w:rsidRPr="00D163C2" w:rsidRDefault="003E7125" w:rsidP="000D726E">
            <w:pPr>
              <w:pStyle w:val="Tabulka-7"/>
              <w:cnfStyle w:val="100000000000" w:firstRow="1" w:lastRow="0" w:firstColumn="0" w:lastColumn="0" w:oddVBand="0" w:evenVBand="0" w:oddHBand="0" w:evenHBand="0" w:firstRowFirstColumn="0" w:firstRowLastColumn="0" w:lastRowFirstColumn="0" w:lastRowLastColumn="0"/>
            </w:pPr>
            <w:r w:rsidRPr="00D163C2">
              <w:t>Dráha celostátní</w:t>
            </w:r>
          </w:p>
        </w:tc>
      </w:tr>
      <w:tr w:rsidR="00F0566D" w:rsidRPr="003E7125" w14:paraId="73F4393E" w14:textId="77777777" w:rsidTr="000D726E">
        <w:tc>
          <w:tcPr>
            <w:cnfStyle w:val="001000000000" w:firstRow="0" w:lastRow="0" w:firstColumn="1" w:lastColumn="0" w:oddVBand="0" w:evenVBand="0" w:oddHBand="0" w:evenHBand="0" w:firstRowFirstColumn="0" w:firstRowLastColumn="0" w:lastRowFirstColumn="0" w:lastRowLastColumn="0"/>
            <w:tcW w:w="3658" w:type="dxa"/>
          </w:tcPr>
          <w:p w14:paraId="4D827C39" w14:textId="77777777" w:rsidR="003E7125" w:rsidRPr="003E7125" w:rsidRDefault="003E7125" w:rsidP="000D726E">
            <w:pPr>
              <w:pStyle w:val="Tabulka-7"/>
            </w:pPr>
            <w:r w:rsidRPr="003E7125">
              <w:t>Kategorie dráhy podle TSI INF</w:t>
            </w:r>
          </w:p>
        </w:tc>
        <w:tc>
          <w:tcPr>
            <w:tcW w:w="4422" w:type="dxa"/>
          </w:tcPr>
          <w:p w14:paraId="21E468C1" w14:textId="099EB39D" w:rsidR="003E7125" w:rsidRPr="00D163C2" w:rsidRDefault="003E7125" w:rsidP="000D726E">
            <w:pPr>
              <w:pStyle w:val="Tabulka-7"/>
              <w:cnfStyle w:val="000000000000" w:firstRow="0" w:lastRow="0" w:firstColumn="0" w:lastColumn="0" w:oddVBand="0" w:evenVBand="0" w:oddHBand="0" w:evenHBand="0" w:firstRowFirstColumn="0" w:firstRowLastColumn="0" w:lastRowFirstColumn="0" w:lastRowLastColumn="0"/>
            </w:pPr>
            <w:r w:rsidRPr="00D163C2">
              <w:t>Děčín státní hranice – Děčín hl. n</w:t>
            </w:r>
            <w:r w:rsidR="006E0301" w:rsidRPr="00D163C2">
              <w:t>.</w:t>
            </w:r>
            <w:r w:rsidR="006E0301">
              <w:tab/>
            </w:r>
            <w:r w:rsidRPr="00D163C2">
              <w:t>P5/F1</w:t>
            </w:r>
          </w:p>
          <w:p w14:paraId="529389FB" w14:textId="663AF6AE" w:rsidR="003E7125" w:rsidRPr="00D163C2" w:rsidRDefault="003E7125" w:rsidP="000D726E">
            <w:pPr>
              <w:pStyle w:val="Tabulka-7"/>
              <w:cnfStyle w:val="000000000000" w:firstRow="0" w:lastRow="0" w:firstColumn="0" w:lastColumn="0" w:oddVBand="0" w:evenVBand="0" w:oddHBand="0" w:evenHBand="0" w:firstRowFirstColumn="0" w:firstRowLastColumn="0" w:lastRowFirstColumn="0" w:lastRowLastColumn="0"/>
            </w:pPr>
            <w:r w:rsidRPr="00D163C2">
              <w:t>Děčín hl. n. – Lovosice</w:t>
            </w:r>
            <w:r w:rsidR="006E0301">
              <w:tab/>
            </w:r>
            <w:r w:rsidR="006E0301">
              <w:tab/>
            </w:r>
            <w:r w:rsidRPr="00D163C2">
              <w:t>P5/F1</w:t>
            </w:r>
          </w:p>
          <w:p w14:paraId="0121422C" w14:textId="12F84074" w:rsidR="003E7125" w:rsidRPr="00D163C2" w:rsidRDefault="003E7125" w:rsidP="000D726E">
            <w:pPr>
              <w:pStyle w:val="Tabulka-7"/>
              <w:cnfStyle w:val="000000000000" w:firstRow="0" w:lastRow="0" w:firstColumn="0" w:lastColumn="0" w:oddVBand="0" w:evenVBand="0" w:oddHBand="0" w:evenHBand="0" w:firstRowFirstColumn="0" w:firstRowLastColumn="0" w:lastRowFirstColumn="0" w:lastRowLastColumn="0"/>
            </w:pPr>
            <w:r w:rsidRPr="00D163C2">
              <w:t xml:space="preserve">Lovosice – Kralupy nad </w:t>
            </w:r>
            <w:r w:rsidR="006E0301" w:rsidRPr="00D163C2">
              <w:t>Vltavou</w:t>
            </w:r>
            <w:r w:rsidR="006E0301">
              <w:tab/>
            </w:r>
            <w:r w:rsidRPr="00D163C2">
              <w:t>P3/F1</w:t>
            </w:r>
          </w:p>
        </w:tc>
      </w:tr>
      <w:tr w:rsidR="00F0566D" w:rsidRPr="003E7125" w14:paraId="209F41E3" w14:textId="77777777" w:rsidTr="000D726E">
        <w:tc>
          <w:tcPr>
            <w:cnfStyle w:val="001000000000" w:firstRow="0" w:lastRow="0" w:firstColumn="1" w:lastColumn="0" w:oddVBand="0" w:evenVBand="0" w:oddHBand="0" w:evenHBand="0" w:firstRowFirstColumn="0" w:firstRowLastColumn="0" w:lastRowFirstColumn="0" w:lastRowLastColumn="0"/>
            <w:tcW w:w="3658" w:type="dxa"/>
          </w:tcPr>
          <w:p w14:paraId="7B45069E" w14:textId="77777777" w:rsidR="003E7125" w:rsidRPr="003E7125" w:rsidRDefault="003E7125" w:rsidP="000D726E">
            <w:pPr>
              <w:pStyle w:val="Tabulka-7"/>
            </w:pPr>
            <w:r w:rsidRPr="003E7125">
              <w:t>Součást sítě TEN-T</w:t>
            </w:r>
          </w:p>
        </w:tc>
        <w:tc>
          <w:tcPr>
            <w:tcW w:w="4422" w:type="dxa"/>
          </w:tcPr>
          <w:p w14:paraId="221BD3F6" w14:textId="77777777" w:rsidR="003E7125" w:rsidRPr="00D163C2" w:rsidRDefault="003E7125" w:rsidP="000D726E">
            <w:pPr>
              <w:pStyle w:val="Tabulka-7"/>
              <w:cnfStyle w:val="000000000000" w:firstRow="0" w:lastRow="0" w:firstColumn="0" w:lastColumn="0" w:oddVBand="0" w:evenVBand="0" w:oddHBand="0" w:evenHBand="0" w:firstRowFirstColumn="0" w:firstRowLastColumn="0" w:lastRowFirstColumn="0" w:lastRowLastColumn="0"/>
            </w:pPr>
            <w:r w:rsidRPr="00D163C2">
              <w:t>ANO</w:t>
            </w:r>
          </w:p>
        </w:tc>
      </w:tr>
      <w:tr w:rsidR="00F0566D" w:rsidRPr="003E7125" w14:paraId="301C4D70" w14:textId="77777777" w:rsidTr="000D726E">
        <w:tc>
          <w:tcPr>
            <w:cnfStyle w:val="001000000000" w:firstRow="0" w:lastRow="0" w:firstColumn="1" w:lastColumn="0" w:oddVBand="0" w:evenVBand="0" w:oddHBand="0" w:evenHBand="0" w:firstRowFirstColumn="0" w:firstRowLastColumn="0" w:lastRowFirstColumn="0" w:lastRowLastColumn="0"/>
            <w:tcW w:w="3658" w:type="dxa"/>
          </w:tcPr>
          <w:p w14:paraId="18AF59D0" w14:textId="77777777" w:rsidR="003E7125" w:rsidRPr="003E7125" w:rsidRDefault="003E7125" w:rsidP="000D726E">
            <w:pPr>
              <w:pStyle w:val="Tabulka-7"/>
            </w:pPr>
            <w:r w:rsidRPr="003E7125">
              <w:t>Číslo trati podle Prohlášení o dráze</w:t>
            </w:r>
          </w:p>
        </w:tc>
        <w:tc>
          <w:tcPr>
            <w:tcW w:w="4422" w:type="dxa"/>
          </w:tcPr>
          <w:p w14:paraId="1A154AD2" w14:textId="7DAC32DB" w:rsidR="003E7125" w:rsidRPr="00D163C2" w:rsidRDefault="003E7125" w:rsidP="000D726E">
            <w:pPr>
              <w:pStyle w:val="Tabulka-7"/>
              <w:cnfStyle w:val="000000000000" w:firstRow="0" w:lastRow="0" w:firstColumn="0" w:lastColumn="0" w:oddVBand="0" w:evenVBand="0" w:oddHBand="0" w:evenHBand="0" w:firstRowFirstColumn="0" w:firstRowLastColumn="0" w:lastRowFirstColumn="0" w:lastRowLastColumn="0"/>
            </w:pPr>
            <w:r w:rsidRPr="00D163C2">
              <w:t xml:space="preserve">Státní hranice Německo – Děčín </w:t>
            </w:r>
            <w:proofErr w:type="spellStart"/>
            <w:r w:rsidRPr="00D163C2">
              <w:t>hl.n</w:t>
            </w:r>
            <w:proofErr w:type="spellEnd"/>
            <w:r w:rsidRPr="00D163C2">
              <w:t>. 421</w:t>
            </w:r>
            <w:r w:rsidR="00594876" w:rsidRPr="00D163C2">
              <w:t xml:space="preserve"> 00</w:t>
            </w:r>
          </w:p>
          <w:p w14:paraId="3DE40DFD" w14:textId="5D421963" w:rsidR="003E7125" w:rsidRPr="00D163C2" w:rsidRDefault="003E7125" w:rsidP="000D726E">
            <w:pPr>
              <w:pStyle w:val="Tabulka-7"/>
              <w:cnfStyle w:val="000000000000" w:firstRow="0" w:lastRow="0" w:firstColumn="0" w:lastColumn="0" w:oddVBand="0" w:evenVBand="0" w:oddHBand="0" w:evenHBand="0" w:firstRowFirstColumn="0" w:firstRowLastColumn="0" w:lastRowFirstColumn="0" w:lastRowLastColumn="0"/>
            </w:pPr>
            <w:r w:rsidRPr="00D163C2">
              <w:t xml:space="preserve">Děčín </w:t>
            </w:r>
            <w:proofErr w:type="spellStart"/>
            <w:r w:rsidRPr="00D163C2">
              <w:t>hl.n</w:t>
            </w:r>
            <w:proofErr w:type="spellEnd"/>
            <w:r w:rsidRPr="00D163C2">
              <w:t>. – Lovosice 420</w:t>
            </w:r>
            <w:r w:rsidR="00594876" w:rsidRPr="00D163C2">
              <w:t xml:space="preserve"> 00</w:t>
            </w:r>
          </w:p>
          <w:p w14:paraId="70F9897C" w14:textId="55885394" w:rsidR="003E7125" w:rsidRPr="00D163C2" w:rsidRDefault="003E7125" w:rsidP="000D726E">
            <w:pPr>
              <w:pStyle w:val="Tabulka-7"/>
              <w:cnfStyle w:val="000000000000" w:firstRow="0" w:lastRow="0" w:firstColumn="0" w:lastColumn="0" w:oddVBand="0" w:evenVBand="0" w:oddHBand="0" w:evenHBand="0" w:firstRowFirstColumn="0" w:firstRowLastColumn="0" w:lastRowFirstColumn="0" w:lastRowLastColumn="0"/>
            </w:pPr>
            <w:r w:rsidRPr="00D163C2">
              <w:t xml:space="preserve">Lovosice – Kralupy </w:t>
            </w:r>
            <w:proofErr w:type="spellStart"/>
            <w:r w:rsidRPr="00D163C2">
              <w:t>n.Vlt</w:t>
            </w:r>
            <w:proofErr w:type="spellEnd"/>
            <w:r w:rsidRPr="00D163C2">
              <w:t>.</w:t>
            </w:r>
            <w:r w:rsidR="00594876" w:rsidRPr="00D163C2">
              <w:t xml:space="preserve"> </w:t>
            </w:r>
            <w:r w:rsidRPr="00D163C2">
              <w:t>400</w:t>
            </w:r>
            <w:r w:rsidR="00594876" w:rsidRPr="00D163C2">
              <w:t xml:space="preserve"> 00</w:t>
            </w:r>
          </w:p>
        </w:tc>
      </w:tr>
      <w:tr w:rsidR="00F0566D" w:rsidRPr="003E7125" w14:paraId="4A59E0ED" w14:textId="77777777" w:rsidTr="000D726E">
        <w:tc>
          <w:tcPr>
            <w:cnfStyle w:val="001000000000" w:firstRow="0" w:lastRow="0" w:firstColumn="1" w:lastColumn="0" w:oddVBand="0" w:evenVBand="0" w:oddHBand="0" w:evenHBand="0" w:firstRowFirstColumn="0" w:firstRowLastColumn="0" w:lastRowFirstColumn="0" w:lastRowLastColumn="0"/>
            <w:tcW w:w="3658" w:type="dxa"/>
          </w:tcPr>
          <w:p w14:paraId="48D39109" w14:textId="58ED82EB" w:rsidR="003E7125" w:rsidRPr="003E7125" w:rsidRDefault="003E7125" w:rsidP="000D726E">
            <w:pPr>
              <w:pStyle w:val="Tabulka-7"/>
            </w:pPr>
            <w:r w:rsidRPr="003E7125">
              <w:t xml:space="preserve">Číslo trati </w:t>
            </w:r>
            <w:r w:rsidR="00954641">
              <w:t>dle TTP</w:t>
            </w:r>
          </w:p>
        </w:tc>
        <w:tc>
          <w:tcPr>
            <w:tcW w:w="4422" w:type="dxa"/>
          </w:tcPr>
          <w:p w14:paraId="776FEDD1" w14:textId="0158F266" w:rsidR="003E7125" w:rsidRPr="00D163C2" w:rsidRDefault="003E7125" w:rsidP="000D726E">
            <w:pPr>
              <w:pStyle w:val="Tabulka-7"/>
              <w:cnfStyle w:val="000000000000" w:firstRow="0" w:lastRow="0" w:firstColumn="0" w:lastColumn="0" w:oddVBand="0" w:evenVBand="0" w:oddHBand="0" w:evenHBand="0" w:firstRowFirstColumn="0" w:firstRowLastColumn="0" w:lastRowFirstColumn="0" w:lastRowLastColumn="0"/>
            </w:pPr>
            <w:r w:rsidRPr="00D163C2">
              <w:t xml:space="preserve">Státní hranice Německo – Děčín </w:t>
            </w:r>
            <w:proofErr w:type="spellStart"/>
            <w:r w:rsidRPr="00D163C2">
              <w:t>hl.n</w:t>
            </w:r>
            <w:proofErr w:type="spellEnd"/>
            <w:r w:rsidRPr="00D163C2">
              <w:t xml:space="preserve">. </w:t>
            </w:r>
            <w:proofErr w:type="gramStart"/>
            <w:r w:rsidRPr="00D163C2">
              <w:t>544</w:t>
            </w:r>
            <w:r w:rsidR="00954641" w:rsidRPr="00D163C2">
              <w:t>A</w:t>
            </w:r>
            <w:proofErr w:type="gramEnd"/>
          </w:p>
          <w:p w14:paraId="1C036C2E" w14:textId="6C9E33F6" w:rsidR="003E7125" w:rsidRPr="00D163C2" w:rsidRDefault="003E7125" w:rsidP="000D726E">
            <w:pPr>
              <w:pStyle w:val="Tabulka-7"/>
              <w:cnfStyle w:val="000000000000" w:firstRow="0" w:lastRow="0" w:firstColumn="0" w:lastColumn="0" w:oddVBand="0" w:evenVBand="0" w:oddHBand="0" w:evenHBand="0" w:firstRowFirstColumn="0" w:firstRowLastColumn="0" w:lastRowFirstColumn="0" w:lastRowLastColumn="0"/>
            </w:pPr>
            <w:r w:rsidRPr="00D163C2">
              <w:t xml:space="preserve">Děčín </w:t>
            </w:r>
            <w:proofErr w:type="spellStart"/>
            <w:r w:rsidRPr="00D163C2">
              <w:t>hl.n</w:t>
            </w:r>
            <w:proofErr w:type="spellEnd"/>
            <w:r w:rsidRPr="00D163C2">
              <w:t xml:space="preserve">. – Kralupy n. </w:t>
            </w:r>
            <w:proofErr w:type="spellStart"/>
            <w:r w:rsidRPr="00D163C2">
              <w:t>Vlt</w:t>
            </w:r>
            <w:proofErr w:type="spellEnd"/>
            <w:r w:rsidRPr="00D163C2">
              <w:t xml:space="preserve">. </w:t>
            </w:r>
            <w:proofErr w:type="gramStart"/>
            <w:r w:rsidRPr="00D163C2">
              <w:t>527</w:t>
            </w:r>
            <w:r w:rsidR="00954641" w:rsidRPr="00D163C2">
              <w:t>A</w:t>
            </w:r>
            <w:proofErr w:type="gramEnd"/>
          </w:p>
        </w:tc>
      </w:tr>
      <w:tr w:rsidR="00F0566D" w:rsidRPr="003E7125" w14:paraId="4BF12315" w14:textId="77777777" w:rsidTr="000D726E">
        <w:tc>
          <w:tcPr>
            <w:cnfStyle w:val="001000000000" w:firstRow="0" w:lastRow="0" w:firstColumn="1" w:lastColumn="0" w:oddVBand="0" w:evenVBand="0" w:oddHBand="0" w:evenHBand="0" w:firstRowFirstColumn="0" w:firstRowLastColumn="0" w:lastRowFirstColumn="0" w:lastRowLastColumn="0"/>
            <w:tcW w:w="3658" w:type="dxa"/>
          </w:tcPr>
          <w:p w14:paraId="7516B11F" w14:textId="77777777" w:rsidR="003E7125" w:rsidRPr="003E7125" w:rsidRDefault="003E7125" w:rsidP="000D726E">
            <w:pPr>
              <w:pStyle w:val="Tabulka-7"/>
            </w:pPr>
            <w:r w:rsidRPr="003E7125">
              <w:t>Číslo trati podle knižního jízdního řádu</w:t>
            </w:r>
          </w:p>
        </w:tc>
        <w:tc>
          <w:tcPr>
            <w:tcW w:w="4422" w:type="dxa"/>
          </w:tcPr>
          <w:p w14:paraId="0295E7FA" w14:textId="77777777" w:rsidR="003E7125" w:rsidRPr="003E7125" w:rsidRDefault="003E7125" w:rsidP="000D726E">
            <w:pPr>
              <w:pStyle w:val="Tabulka-7"/>
              <w:cnfStyle w:val="000000000000" w:firstRow="0" w:lastRow="0" w:firstColumn="0" w:lastColumn="0" w:oddVBand="0" w:evenVBand="0" w:oddHBand="0" w:evenHBand="0" w:firstRowFirstColumn="0" w:firstRowLastColumn="0" w:lastRowFirstColumn="0" w:lastRowLastColumn="0"/>
            </w:pPr>
            <w:r w:rsidRPr="003E7125">
              <w:t>083, 130, 090</w:t>
            </w:r>
          </w:p>
        </w:tc>
      </w:tr>
      <w:tr w:rsidR="00F0566D" w:rsidRPr="003E7125" w14:paraId="11440E14" w14:textId="77777777" w:rsidTr="000D726E">
        <w:tc>
          <w:tcPr>
            <w:cnfStyle w:val="001000000000" w:firstRow="0" w:lastRow="0" w:firstColumn="1" w:lastColumn="0" w:oddVBand="0" w:evenVBand="0" w:oddHBand="0" w:evenHBand="0" w:firstRowFirstColumn="0" w:firstRowLastColumn="0" w:lastRowFirstColumn="0" w:lastRowLastColumn="0"/>
            <w:tcW w:w="3658" w:type="dxa"/>
          </w:tcPr>
          <w:p w14:paraId="7CDBBE7C" w14:textId="77777777" w:rsidR="003E7125" w:rsidRPr="003E7125" w:rsidRDefault="003E7125" w:rsidP="000D726E">
            <w:pPr>
              <w:pStyle w:val="Tabulka-7"/>
            </w:pPr>
            <w:r w:rsidRPr="003E7125">
              <w:t>Číslo traťového a definičního úseku</w:t>
            </w:r>
          </w:p>
        </w:tc>
        <w:tc>
          <w:tcPr>
            <w:tcW w:w="4422" w:type="dxa"/>
          </w:tcPr>
          <w:p w14:paraId="1527946F" w14:textId="77777777" w:rsidR="003E7125" w:rsidRPr="003E7125" w:rsidRDefault="003E7125" w:rsidP="000D726E">
            <w:pPr>
              <w:pStyle w:val="Tabulka-7"/>
              <w:cnfStyle w:val="000000000000" w:firstRow="0" w:lastRow="0" w:firstColumn="0" w:lastColumn="0" w:oddVBand="0" w:evenVBand="0" w:oddHBand="0" w:evenHBand="0" w:firstRowFirstColumn="0" w:firstRowLastColumn="0" w:lastRowFirstColumn="0" w:lastRowLastColumn="0"/>
            </w:pPr>
            <w:r w:rsidRPr="003E7125">
              <w:t xml:space="preserve">Děčín st.hr. – Děčín </w:t>
            </w:r>
            <w:proofErr w:type="spellStart"/>
            <w:r w:rsidRPr="003E7125">
              <w:t>hl.n</w:t>
            </w:r>
            <w:proofErr w:type="spellEnd"/>
            <w:r w:rsidRPr="003E7125">
              <w:t>. 0802</w:t>
            </w:r>
          </w:p>
          <w:p w14:paraId="2A7623B1" w14:textId="77777777" w:rsidR="003E7125" w:rsidRPr="003E7125" w:rsidRDefault="003E7125" w:rsidP="000D726E">
            <w:pPr>
              <w:pStyle w:val="Tabulka-7"/>
              <w:cnfStyle w:val="000000000000" w:firstRow="0" w:lastRow="0" w:firstColumn="0" w:lastColumn="0" w:oddVBand="0" w:evenVBand="0" w:oddHBand="0" w:evenHBand="0" w:firstRowFirstColumn="0" w:firstRowLastColumn="0" w:lastRowFirstColumn="0" w:lastRowLastColumn="0"/>
            </w:pPr>
            <w:r w:rsidRPr="003E7125">
              <w:t xml:space="preserve">Děčín </w:t>
            </w:r>
            <w:proofErr w:type="spellStart"/>
            <w:r w:rsidRPr="003E7125">
              <w:t>hl.n</w:t>
            </w:r>
            <w:proofErr w:type="spellEnd"/>
            <w:r w:rsidRPr="003E7125">
              <w:t xml:space="preserve">. – Kralupy n. </w:t>
            </w:r>
            <w:proofErr w:type="spellStart"/>
            <w:r w:rsidRPr="003E7125">
              <w:t>Vlt</w:t>
            </w:r>
            <w:proofErr w:type="spellEnd"/>
            <w:r w:rsidRPr="003E7125">
              <w:t>. 0801</w:t>
            </w:r>
          </w:p>
        </w:tc>
      </w:tr>
      <w:tr w:rsidR="00F0566D" w:rsidRPr="003E7125" w14:paraId="122FE6C6" w14:textId="77777777" w:rsidTr="000D726E">
        <w:tc>
          <w:tcPr>
            <w:cnfStyle w:val="001000000000" w:firstRow="0" w:lastRow="0" w:firstColumn="1" w:lastColumn="0" w:oddVBand="0" w:evenVBand="0" w:oddHBand="0" w:evenHBand="0" w:firstRowFirstColumn="0" w:firstRowLastColumn="0" w:lastRowFirstColumn="0" w:lastRowLastColumn="0"/>
            <w:tcW w:w="3658" w:type="dxa"/>
          </w:tcPr>
          <w:p w14:paraId="7ADCC165" w14:textId="77777777" w:rsidR="003E7125" w:rsidRPr="003E7125" w:rsidRDefault="003E7125" w:rsidP="000D726E">
            <w:pPr>
              <w:pStyle w:val="Tabulka-7"/>
            </w:pPr>
            <w:r w:rsidRPr="003E7125">
              <w:t>Traťová třída zatížení</w:t>
            </w:r>
          </w:p>
        </w:tc>
        <w:tc>
          <w:tcPr>
            <w:tcW w:w="4422" w:type="dxa"/>
          </w:tcPr>
          <w:p w14:paraId="01F43F60" w14:textId="77777777" w:rsidR="003E7125" w:rsidRPr="003E7125" w:rsidRDefault="003E7125" w:rsidP="000D726E">
            <w:pPr>
              <w:pStyle w:val="Tabulka-7"/>
              <w:cnfStyle w:val="000000000000" w:firstRow="0" w:lastRow="0" w:firstColumn="0" w:lastColumn="0" w:oddVBand="0" w:evenVBand="0" w:oddHBand="0" w:evenHBand="0" w:firstRowFirstColumn="0" w:firstRowLastColumn="0" w:lastRowFirstColumn="0" w:lastRowLastColumn="0"/>
            </w:pPr>
            <w:r w:rsidRPr="003E7125">
              <w:t xml:space="preserve">Státní hranice Německo – Kralupy n. </w:t>
            </w:r>
            <w:proofErr w:type="spellStart"/>
            <w:r w:rsidRPr="003E7125">
              <w:t>Vlt</w:t>
            </w:r>
            <w:proofErr w:type="spellEnd"/>
            <w:r w:rsidRPr="003E7125">
              <w:t>. D4</w:t>
            </w:r>
          </w:p>
        </w:tc>
      </w:tr>
      <w:tr w:rsidR="00F0566D" w:rsidRPr="003E7125" w14:paraId="695D6E39" w14:textId="77777777" w:rsidTr="000D726E">
        <w:tc>
          <w:tcPr>
            <w:cnfStyle w:val="001000000000" w:firstRow="0" w:lastRow="0" w:firstColumn="1" w:lastColumn="0" w:oddVBand="0" w:evenVBand="0" w:oddHBand="0" w:evenHBand="0" w:firstRowFirstColumn="0" w:firstRowLastColumn="0" w:lastRowFirstColumn="0" w:lastRowLastColumn="0"/>
            <w:tcW w:w="3658" w:type="dxa"/>
          </w:tcPr>
          <w:p w14:paraId="52B4E371" w14:textId="77777777" w:rsidR="003E7125" w:rsidRPr="003E7125" w:rsidRDefault="003E7125" w:rsidP="000D726E">
            <w:pPr>
              <w:pStyle w:val="Tabulka-7"/>
            </w:pPr>
            <w:r w:rsidRPr="003E7125">
              <w:t>Maximální traťová rychlost</w:t>
            </w:r>
          </w:p>
        </w:tc>
        <w:tc>
          <w:tcPr>
            <w:tcW w:w="4422" w:type="dxa"/>
          </w:tcPr>
          <w:p w14:paraId="008648A9" w14:textId="609B578A" w:rsidR="003E7125" w:rsidRPr="003E7125" w:rsidRDefault="003E7125" w:rsidP="000D726E">
            <w:pPr>
              <w:pStyle w:val="Tabulka-7"/>
              <w:cnfStyle w:val="000000000000" w:firstRow="0" w:lastRow="0" w:firstColumn="0" w:lastColumn="0" w:oddVBand="0" w:evenVBand="0" w:oddHBand="0" w:evenHBand="0" w:firstRowFirstColumn="0" w:firstRowLastColumn="0" w:lastRowFirstColumn="0" w:lastRowLastColumn="0"/>
            </w:pPr>
            <w:r w:rsidRPr="003E7125">
              <w:t xml:space="preserve">Státní hranice Německo – Děčín </w:t>
            </w:r>
            <w:proofErr w:type="spellStart"/>
            <w:r w:rsidRPr="003E7125">
              <w:t>hl.n</w:t>
            </w:r>
            <w:proofErr w:type="spellEnd"/>
            <w:r w:rsidRPr="003E7125">
              <w:t xml:space="preserve">. </w:t>
            </w:r>
            <w:r w:rsidR="00E94593" w:rsidRPr="003E7125">
              <w:t>105–120</w:t>
            </w:r>
            <w:r w:rsidRPr="003E7125">
              <w:t xml:space="preserve"> km/h</w:t>
            </w:r>
          </w:p>
          <w:p w14:paraId="3A9E305F" w14:textId="3268F117" w:rsidR="003E7125" w:rsidRPr="003E7125" w:rsidRDefault="003E7125" w:rsidP="000D726E">
            <w:pPr>
              <w:pStyle w:val="Tabulka-7"/>
              <w:cnfStyle w:val="000000000000" w:firstRow="0" w:lastRow="0" w:firstColumn="0" w:lastColumn="0" w:oddVBand="0" w:evenVBand="0" w:oddHBand="0" w:evenHBand="0" w:firstRowFirstColumn="0" w:firstRowLastColumn="0" w:lastRowFirstColumn="0" w:lastRowLastColumn="0"/>
            </w:pPr>
            <w:r w:rsidRPr="003E7125">
              <w:t xml:space="preserve">Děčín hl. n. – Ústí </w:t>
            </w:r>
            <w:proofErr w:type="spellStart"/>
            <w:r w:rsidRPr="003E7125">
              <w:t>n.L.</w:t>
            </w:r>
            <w:proofErr w:type="spellEnd"/>
            <w:r w:rsidRPr="003E7125">
              <w:t xml:space="preserve"> </w:t>
            </w:r>
            <w:proofErr w:type="spellStart"/>
            <w:r w:rsidRPr="003E7125">
              <w:t>hl.n</w:t>
            </w:r>
            <w:proofErr w:type="spellEnd"/>
            <w:r w:rsidRPr="003E7125">
              <w:t xml:space="preserve">. </w:t>
            </w:r>
            <w:r w:rsidR="00E94593" w:rsidRPr="003E7125">
              <w:t>145–160</w:t>
            </w:r>
            <w:r w:rsidRPr="003E7125">
              <w:t xml:space="preserve"> km/h</w:t>
            </w:r>
          </w:p>
          <w:p w14:paraId="61B27019" w14:textId="222789E7" w:rsidR="003E7125" w:rsidRPr="003E7125" w:rsidRDefault="003E7125" w:rsidP="000D726E">
            <w:pPr>
              <w:pStyle w:val="Tabulka-7"/>
              <w:cnfStyle w:val="000000000000" w:firstRow="0" w:lastRow="0" w:firstColumn="0" w:lastColumn="0" w:oddVBand="0" w:evenVBand="0" w:oddHBand="0" w:evenHBand="0" w:firstRowFirstColumn="0" w:firstRowLastColumn="0" w:lastRowFirstColumn="0" w:lastRowLastColumn="0"/>
            </w:pPr>
            <w:r w:rsidRPr="003E7125">
              <w:t xml:space="preserve">Ústí </w:t>
            </w:r>
            <w:proofErr w:type="spellStart"/>
            <w:r w:rsidRPr="003E7125">
              <w:t>n.L.</w:t>
            </w:r>
            <w:proofErr w:type="spellEnd"/>
            <w:r w:rsidRPr="003E7125">
              <w:t xml:space="preserve"> </w:t>
            </w:r>
            <w:proofErr w:type="spellStart"/>
            <w:r w:rsidRPr="003E7125">
              <w:t>hl.n</w:t>
            </w:r>
            <w:proofErr w:type="spellEnd"/>
            <w:r w:rsidRPr="003E7125">
              <w:t xml:space="preserve">. – Lovosice </w:t>
            </w:r>
            <w:r w:rsidR="00E94593" w:rsidRPr="003E7125">
              <w:t>105–120</w:t>
            </w:r>
            <w:r w:rsidRPr="003E7125">
              <w:t xml:space="preserve"> km/h</w:t>
            </w:r>
          </w:p>
          <w:p w14:paraId="15834E3E" w14:textId="1A9378EF" w:rsidR="003E7125" w:rsidRPr="003E7125" w:rsidRDefault="003E7125" w:rsidP="000D726E">
            <w:pPr>
              <w:pStyle w:val="Tabulka-7"/>
              <w:cnfStyle w:val="000000000000" w:firstRow="0" w:lastRow="0" w:firstColumn="0" w:lastColumn="0" w:oddVBand="0" w:evenVBand="0" w:oddHBand="0" w:evenHBand="0" w:firstRowFirstColumn="0" w:firstRowLastColumn="0" w:lastRowFirstColumn="0" w:lastRowLastColumn="0"/>
            </w:pPr>
            <w:r w:rsidRPr="003E7125">
              <w:t xml:space="preserve">Lovosice – Kralupy n. </w:t>
            </w:r>
            <w:proofErr w:type="spellStart"/>
            <w:r w:rsidRPr="003E7125">
              <w:t>Vlt</w:t>
            </w:r>
            <w:proofErr w:type="spellEnd"/>
            <w:r w:rsidRPr="003E7125">
              <w:t xml:space="preserve">. </w:t>
            </w:r>
            <w:r w:rsidR="00E94593" w:rsidRPr="003E7125">
              <w:t>145–160</w:t>
            </w:r>
            <w:r w:rsidRPr="003E7125">
              <w:t xml:space="preserve"> km/h</w:t>
            </w:r>
          </w:p>
        </w:tc>
      </w:tr>
      <w:tr w:rsidR="00F0566D" w:rsidRPr="003E7125" w14:paraId="0CF58692" w14:textId="77777777" w:rsidTr="000D726E">
        <w:tc>
          <w:tcPr>
            <w:cnfStyle w:val="001000000000" w:firstRow="0" w:lastRow="0" w:firstColumn="1" w:lastColumn="0" w:oddVBand="0" w:evenVBand="0" w:oddHBand="0" w:evenHBand="0" w:firstRowFirstColumn="0" w:firstRowLastColumn="0" w:lastRowFirstColumn="0" w:lastRowLastColumn="0"/>
            <w:tcW w:w="3658" w:type="dxa"/>
          </w:tcPr>
          <w:p w14:paraId="405A6868" w14:textId="77777777" w:rsidR="003E7125" w:rsidRPr="003E7125" w:rsidRDefault="003E7125" w:rsidP="000D726E">
            <w:pPr>
              <w:pStyle w:val="Tabulka-7"/>
            </w:pPr>
            <w:r w:rsidRPr="003E7125">
              <w:t>Trakční soustava</w:t>
            </w:r>
          </w:p>
        </w:tc>
        <w:tc>
          <w:tcPr>
            <w:tcW w:w="4422" w:type="dxa"/>
          </w:tcPr>
          <w:p w14:paraId="6764469B" w14:textId="77777777" w:rsidR="003E7125" w:rsidRPr="003E7125" w:rsidRDefault="003E7125" w:rsidP="000D726E">
            <w:pPr>
              <w:pStyle w:val="Tabulka-7"/>
              <w:cnfStyle w:val="000000000000" w:firstRow="0" w:lastRow="0" w:firstColumn="0" w:lastColumn="0" w:oddVBand="0" w:evenVBand="0" w:oddHBand="0" w:evenHBand="0" w:firstRowFirstColumn="0" w:firstRowLastColumn="0" w:lastRowFirstColumn="0" w:lastRowLastColumn="0"/>
            </w:pPr>
            <w:r w:rsidRPr="003E7125">
              <w:rPr>
                <w:color w:val="000000" w:themeColor="text1"/>
              </w:rPr>
              <w:t xml:space="preserve">DC 3 </w:t>
            </w:r>
            <w:proofErr w:type="spellStart"/>
            <w:r w:rsidRPr="003E7125">
              <w:rPr>
                <w:color w:val="000000" w:themeColor="text1"/>
              </w:rPr>
              <w:t>kV</w:t>
            </w:r>
            <w:proofErr w:type="spellEnd"/>
            <w:r w:rsidRPr="003E7125">
              <w:rPr>
                <w:color w:val="000000" w:themeColor="text1"/>
              </w:rPr>
              <w:t xml:space="preserve"> (v celé délce)</w:t>
            </w:r>
          </w:p>
        </w:tc>
      </w:tr>
      <w:tr w:rsidR="00F0566D" w:rsidRPr="003E7125" w14:paraId="348EF24E" w14:textId="77777777" w:rsidTr="000D726E">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58" w:type="dxa"/>
          </w:tcPr>
          <w:p w14:paraId="423855D9" w14:textId="77777777" w:rsidR="003E7125" w:rsidRPr="003E7125" w:rsidRDefault="003E7125" w:rsidP="000D726E">
            <w:pPr>
              <w:pStyle w:val="Tabulka-7"/>
              <w:rPr>
                <w:b/>
              </w:rPr>
            </w:pPr>
            <w:r w:rsidRPr="003E7125">
              <w:t>Počet traťových kolejí</w:t>
            </w:r>
          </w:p>
        </w:tc>
        <w:tc>
          <w:tcPr>
            <w:tcW w:w="4422" w:type="dxa"/>
          </w:tcPr>
          <w:p w14:paraId="06423243" w14:textId="77777777" w:rsidR="003E7125" w:rsidRPr="003E7125" w:rsidRDefault="003E7125" w:rsidP="000D726E">
            <w:pPr>
              <w:pStyle w:val="Tabulka-7"/>
              <w:cnfStyle w:val="010000000000" w:firstRow="0" w:lastRow="1" w:firstColumn="0" w:lastColumn="0" w:oddVBand="0" w:evenVBand="0" w:oddHBand="0" w:evenHBand="0" w:firstRowFirstColumn="0" w:firstRowLastColumn="0" w:lastRowFirstColumn="0" w:lastRowLastColumn="0"/>
            </w:pPr>
            <w:r w:rsidRPr="003E7125">
              <w:t>2 koleje v celé délce</w:t>
            </w:r>
          </w:p>
        </w:tc>
      </w:tr>
    </w:tbl>
    <w:p w14:paraId="2286A7E1" w14:textId="77777777" w:rsidR="000D726E" w:rsidRPr="00080AB3" w:rsidRDefault="000D726E" w:rsidP="00080AB3">
      <w:pPr>
        <w:pStyle w:val="TextbezslBEZMEZER"/>
      </w:pPr>
      <w:bookmarkStart w:id="24" w:name="_Ref62628025"/>
      <w:bookmarkStart w:id="25" w:name="_Ref62628042"/>
    </w:p>
    <w:p w14:paraId="491B9389" w14:textId="13DD0E9F" w:rsidR="00FD501F" w:rsidRPr="00096E7F" w:rsidRDefault="00FD501F" w:rsidP="00526E71">
      <w:pPr>
        <w:pStyle w:val="NADPIS2-1"/>
      </w:pPr>
      <w:bookmarkStart w:id="26" w:name="_Toc237256143"/>
      <w:r w:rsidRPr="00096E7F">
        <w:t>PŘEHLED VÝCHOZÍCH PODKLADŮ</w:t>
      </w:r>
      <w:bookmarkEnd w:id="24"/>
      <w:bookmarkEnd w:id="25"/>
      <w:bookmarkEnd w:id="26"/>
    </w:p>
    <w:p w14:paraId="41F7CC6E" w14:textId="77777777" w:rsidR="00FD501F" w:rsidRPr="00961DB8" w:rsidRDefault="001F386E" w:rsidP="00526E71">
      <w:pPr>
        <w:pStyle w:val="Nadpis2-2"/>
      </w:pPr>
      <w:bookmarkStart w:id="27" w:name="_Toc237256144"/>
      <w:r w:rsidRPr="00961DB8">
        <w:t>Podklady a d</w:t>
      </w:r>
      <w:r w:rsidR="00FD501F" w:rsidRPr="00961DB8">
        <w:t>okumentace</w:t>
      </w:r>
      <w:bookmarkEnd w:id="27"/>
      <w:r w:rsidRPr="00961DB8">
        <w:t xml:space="preserve"> </w:t>
      </w:r>
    </w:p>
    <w:p w14:paraId="6FB1CC08" w14:textId="2AD5528E" w:rsidR="000C4F02" w:rsidRPr="00A17CE5" w:rsidRDefault="005723C9" w:rsidP="00526E71">
      <w:pPr>
        <w:pStyle w:val="Text2-1"/>
      </w:pPr>
      <w:r w:rsidRPr="00550852">
        <w:t xml:space="preserve">Zjednodušená dokumentace ve stadiu 2 „ETCS státní hranice </w:t>
      </w:r>
      <w:r w:rsidR="00B33FFE" w:rsidRPr="00550852">
        <w:t>Německo – Dolní</w:t>
      </w:r>
      <w:r w:rsidRPr="00550852">
        <w:t xml:space="preserve"> </w:t>
      </w:r>
      <w:r w:rsidR="00B33FFE" w:rsidRPr="00550852">
        <w:t>Žleb – Kralupy</w:t>
      </w:r>
      <w:r w:rsidRPr="00550852">
        <w:t xml:space="preserve"> n</w:t>
      </w:r>
      <w:r w:rsidR="00825B85">
        <w:t> </w:t>
      </w:r>
      <w:proofErr w:type="spellStart"/>
      <w:r w:rsidRPr="00550852">
        <w:t>Vlt</w:t>
      </w:r>
      <w:proofErr w:type="spellEnd"/>
      <w:r w:rsidRPr="00550852">
        <w:t xml:space="preserve">.“, zpracovatel „Společnost AFSAG ETCS“ (AFRY + </w:t>
      </w:r>
      <w:proofErr w:type="spellStart"/>
      <w:r w:rsidRPr="00550852">
        <w:t>Sagasta</w:t>
      </w:r>
      <w:proofErr w:type="spellEnd"/>
      <w:r w:rsidRPr="00550852">
        <w:t xml:space="preserve">), 2022 – upraveno firmou </w:t>
      </w:r>
      <w:proofErr w:type="spellStart"/>
      <w:r w:rsidRPr="00550852">
        <w:t>Vectorama</w:t>
      </w:r>
      <w:proofErr w:type="spellEnd"/>
      <w:r w:rsidRPr="00550852">
        <w:t xml:space="preserve"> s.r.o. v 12/2023</w:t>
      </w:r>
      <w:r w:rsidR="00B61F6E" w:rsidRPr="00550852">
        <w:t>.</w:t>
      </w:r>
      <w:bookmarkStart w:id="28" w:name="_Toc164689655"/>
      <w:bookmarkEnd w:id="28"/>
    </w:p>
    <w:p w14:paraId="4393DCA5" w14:textId="77777777" w:rsidR="00FD501F" w:rsidRPr="00FD501F" w:rsidRDefault="00FD501F" w:rsidP="00526E71">
      <w:pPr>
        <w:pStyle w:val="NADPIS2-1"/>
      </w:pPr>
      <w:bookmarkStart w:id="29" w:name="_Toc237256145"/>
      <w:r w:rsidRPr="00FD501F">
        <w:lastRenderedPageBreak/>
        <w:t>KOORDINACE S JINÝMI STAVBAMI</w:t>
      </w:r>
      <w:bookmarkEnd w:id="29"/>
      <w:r w:rsidRPr="00FD501F">
        <w:t xml:space="preserve"> </w:t>
      </w:r>
    </w:p>
    <w:p w14:paraId="1A847D4F" w14:textId="77777777" w:rsidR="00FD501F" w:rsidRPr="00FD501F" w:rsidRDefault="00FD501F" w:rsidP="00526E71">
      <w:pPr>
        <w:pStyle w:val="Text2-1"/>
      </w:pPr>
      <w:r w:rsidRPr="00FD501F">
        <w:t xml:space="preserve">Součástí plnění </w:t>
      </w:r>
      <w:r w:rsidR="00FB6A83">
        <w:t>P</w:t>
      </w:r>
      <w:r w:rsidRPr="00FD501F">
        <w:t xml:space="preserve">ředmětu </w:t>
      </w:r>
      <w:r w:rsidR="00FB6A83">
        <w:t>Smlouvy</w:t>
      </w:r>
      <w:r w:rsidRPr="00FD501F">
        <w:t xml:space="preserve"> je i zajištění koordinace s připravovanými, aktuálně zpracovávanými, investičními akcemi a stavbami již ve stádiu realizace, případně ve</w:t>
      </w:r>
      <w:r w:rsidR="00EA4741">
        <w:t> </w:t>
      </w:r>
      <w:r w:rsidRPr="00FD501F">
        <w:t>stádiu zahájení realizace v období provádění díla dle harmonogramu prací</w:t>
      </w:r>
      <w:r w:rsidR="002811FB">
        <w:t>,</w:t>
      </w:r>
      <w:r w:rsidRPr="00FD501F">
        <w:t xml:space="preserve"> a to i cizích investorů. </w:t>
      </w:r>
    </w:p>
    <w:p w14:paraId="67C81198" w14:textId="77777777" w:rsidR="00FD501F" w:rsidRDefault="00FD501F" w:rsidP="00526E71">
      <w:pPr>
        <w:pStyle w:val="Text2-1"/>
      </w:pPr>
      <w:r w:rsidRPr="00FD501F">
        <w:t>Koordinace musí probíhat zejména s níže uvedenými investicemi a opravnými pracemi:</w:t>
      </w:r>
    </w:p>
    <w:p w14:paraId="79546F22" w14:textId="722332E8" w:rsidR="00F6176B" w:rsidRPr="00B33FFE" w:rsidRDefault="00F6176B" w:rsidP="00B33FFE">
      <w:pPr>
        <w:pStyle w:val="Textbezslovn"/>
        <w:rPr>
          <w:b/>
          <w:bCs/>
        </w:rPr>
      </w:pPr>
      <w:r w:rsidRPr="00B33FFE">
        <w:rPr>
          <w:b/>
          <w:bCs/>
        </w:rPr>
        <w:t>Stavby:</w:t>
      </w:r>
    </w:p>
    <w:p w14:paraId="10220B0B" w14:textId="7631841A" w:rsidR="00F933E7" w:rsidRPr="00F933E7" w:rsidRDefault="00F933E7" w:rsidP="000901AE">
      <w:pPr>
        <w:pStyle w:val="Odstavec1-1a"/>
        <w:numPr>
          <w:ilvl w:val="0"/>
          <w:numId w:val="14"/>
        </w:numPr>
      </w:pPr>
      <w:r w:rsidRPr="00F933E7">
        <w:t>ETCS v úseku st. hr. – Schöna – </w:t>
      </w:r>
      <w:proofErr w:type="spellStart"/>
      <w:r w:rsidRPr="00F933E7">
        <w:t>Bad</w:t>
      </w:r>
      <w:proofErr w:type="spellEnd"/>
      <w:r w:rsidRPr="00F933E7">
        <w:t> </w:t>
      </w:r>
      <w:proofErr w:type="spellStart"/>
      <w:r w:rsidRPr="00F933E7">
        <w:t>Schandau</w:t>
      </w:r>
      <w:proofErr w:type="spellEnd"/>
      <w:r w:rsidRPr="00F933E7">
        <w:t> v letech </w:t>
      </w:r>
      <w:r w:rsidR="00B33FFE" w:rsidRPr="00F933E7">
        <w:t>2028–2029</w:t>
      </w:r>
      <w:r w:rsidR="006A552A">
        <w:t xml:space="preserve"> (stavba DB </w:t>
      </w:r>
      <w:proofErr w:type="spellStart"/>
      <w:r w:rsidR="006A552A">
        <w:t>InfraGo</w:t>
      </w:r>
      <w:proofErr w:type="spellEnd"/>
      <w:r w:rsidR="006A552A">
        <w:t>)</w:t>
      </w:r>
    </w:p>
    <w:p w14:paraId="0157E284" w14:textId="7939DD37" w:rsidR="00FD501F" w:rsidRPr="000D0852" w:rsidRDefault="00517F88" w:rsidP="000901AE">
      <w:pPr>
        <w:pStyle w:val="Odstavec1-1a"/>
        <w:numPr>
          <w:ilvl w:val="0"/>
          <w:numId w:val="14"/>
        </w:numPr>
      </w:pPr>
      <w:r w:rsidRPr="00517F88">
        <w:t>Optimalizace traťového úseku Lovosice (mimo) - Prackovice nad Labem (včetně)</w:t>
      </w:r>
    </w:p>
    <w:p w14:paraId="2D9B5DE8" w14:textId="77777777" w:rsidR="000D0852" w:rsidRDefault="000D0852" w:rsidP="000901AE">
      <w:pPr>
        <w:pStyle w:val="Odstavec1-1a"/>
        <w:numPr>
          <w:ilvl w:val="0"/>
          <w:numId w:val="14"/>
        </w:numPr>
      </w:pPr>
      <w:r w:rsidRPr="000D0852">
        <w:t xml:space="preserve">ETCS státní hranice Německo – Dolní Žleb – Kralupy n. </w:t>
      </w:r>
      <w:proofErr w:type="spellStart"/>
      <w:r w:rsidRPr="000D0852">
        <w:t>Vlt</w:t>
      </w:r>
      <w:proofErr w:type="spellEnd"/>
      <w:r w:rsidRPr="000D0852">
        <w:t>. – úprava GSM-R</w:t>
      </w:r>
    </w:p>
    <w:p w14:paraId="7C985CE0" w14:textId="656F28BE" w:rsidR="00A527E2" w:rsidRPr="00386575" w:rsidRDefault="00A527E2" w:rsidP="000901AE">
      <w:pPr>
        <w:pStyle w:val="Odstavec1-1a"/>
        <w:numPr>
          <w:ilvl w:val="0"/>
          <w:numId w:val="14"/>
        </w:numPr>
      </w:pPr>
      <w:r w:rsidRPr="00386575">
        <w:t xml:space="preserve">Rekonstrukce mostní estakády v km 0,439 trati Ústí </w:t>
      </w:r>
      <w:proofErr w:type="spellStart"/>
      <w:r w:rsidRPr="00386575">
        <w:t>n.L.</w:t>
      </w:r>
      <w:proofErr w:type="spellEnd"/>
      <w:r w:rsidRPr="00386575">
        <w:t xml:space="preserve"> </w:t>
      </w:r>
      <w:proofErr w:type="spellStart"/>
      <w:r w:rsidRPr="00386575">
        <w:t>hl.n</w:t>
      </w:r>
      <w:proofErr w:type="spellEnd"/>
      <w:r w:rsidRPr="00386575">
        <w:t xml:space="preserve">. - Ústí </w:t>
      </w:r>
      <w:proofErr w:type="spellStart"/>
      <w:r w:rsidRPr="00386575">
        <w:t>n.L.</w:t>
      </w:r>
      <w:proofErr w:type="spellEnd"/>
      <w:r w:rsidRPr="00386575">
        <w:t xml:space="preserve"> západ </w:t>
      </w:r>
    </w:p>
    <w:p w14:paraId="5126518F" w14:textId="037A5640" w:rsidR="00A527E2" w:rsidRPr="00F43B5B" w:rsidRDefault="00A527E2" w:rsidP="000901AE">
      <w:pPr>
        <w:pStyle w:val="Odstavec1-1a"/>
        <w:numPr>
          <w:ilvl w:val="0"/>
          <w:numId w:val="14"/>
        </w:numPr>
      </w:pPr>
      <w:r w:rsidRPr="00F43B5B">
        <w:t xml:space="preserve">Hrobce, nádražní budova </w:t>
      </w:r>
    </w:p>
    <w:p w14:paraId="4613AB33" w14:textId="0294DC55" w:rsidR="00A527E2" w:rsidRPr="00F43B5B" w:rsidRDefault="00A527E2" w:rsidP="000901AE">
      <w:pPr>
        <w:pStyle w:val="Odstavec1-1a"/>
        <w:numPr>
          <w:ilvl w:val="0"/>
          <w:numId w:val="14"/>
        </w:numPr>
      </w:pPr>
      <w:r w:rsidRPr="00F43B5B">
        <w:t>Hněvice, nádražní budova</w:t>
      </w:r>
    </w:p>
    <w:p w14:paraId="1947AF79" w14:textId="45D4E38F" w:rsidR="00A527E2" w:rsidRPr="00F43B5B" w:rsidRDefault="00A527E2" w:rsidP="000901AE">
      <w:pPr>
        <w:pStyle w:val="Odstavec1-1a"/>
        <w:numPr>
          <w:ilvl w:val="0"/>
          <w:numId w:val="14"/>
        </w:numPr>
      </w:pPr>
      <w:r w:rsidRPr="00F43B5B">
        <w:t xml:space="preserve">Rekonstrukce výpravní budovy v </w:t>
      </w:r>
      <w:proofErr w:type="spellStart"/>
      <w:r w:rsidRPr="00F43B5B">
        <w:t>žst</w:t>
      </w:r>
      <w:proofErr w:type="spellEnd"/>
      <w:r w:rsidRPr="00F43B5B">
        <w:t>. Roudnice nad Labem</w:t>
      </w:r>
    </w:p>
    <w:p w14:paraId="7C720E9B" w14:textId="048E1B3A" w:rsidR="00A527E2" w:rsidRDefault="00A527E2" w:rsidP="000901AE">
      <w:pPr>
        <w:pStyle w:val="Odstavec1-1a"/>
        <w:numPr>
          <w:ilvl w:val="0"/>
          <w:numId w:val="14"/>
        </w:numPr>
      </w:pPr>
      <w:r w:rsidRPr="00F43B5B">
        <w:t xml:space="preserve">Rekonstrukce přejezdu P2420 v km 497,098 trati Praha </w:t>
      </w:r>
      <w:r w:rsidR="00941DA5" w:rsidRPr="00F43B5B">
        <w:t>Bubeneč – Děčín</w:t>
      </w:r>
      <w:r w:rsidRPr="00F43B5B">
        <w:t xml:space="preserve"> </w:t>
      </w:r>
      <w:proofErr w:type="spellStart"/>
      <w:r w:rsidRPr="00F43B5B">
        <w:t>hl.n</w:t>
      </w:r>
      <w:proofErr w:type="spellEnd"/>
      <w:r w:rsidRPr="00F43B5B">
        <w:t xml:space="preserve">. </w:t>
      </w:r>
    </w:p>
    <w:p w14:paraId="34770CFB" w14:textId="3011C204" w:rsidR="00870482" w:rsidRPr="00F43B5B" w:rsidRDefault="00870482" w:rsidP="000901AE">
      <w:pPr>
        <w:pStyle w:val="Odstavec1-1a"/>
        <w:numPr>
          <w:ilvl w:val="0"/>
          <w:numId w:val="14"/>
        </w:numPr>
      </w:pPr>
      <w:r w:rsidRPr="00870482">
        <w:t>Rekonstrukce a doplnění přenosové sítě pro ERTMS</w:t>
      </w:r>
    </w:p>
    <w:p w14:paraId="700B954E" w14:textId="727FF879" w:rsidR="005C55EB" w:rsidRPr="005C55EB" w:rsidRDefault="0072184C" w:rsidP="000901AE">
      <w:pPr>
        <w:pStyle w:val="Odstavec1-1a"/>
        <w:numPr>
          <w:ilvl w:val="0"/>
          <w:numId w:val="14"/>
        </w:numPr>
      </w:pPr>
      <w:r w:rsidRPr="005C55EB">
        <w:t>RS 4 VRT Praha-</w:t>
      </w:r>
      <w:proofErr w:type="spellStart"/>
      <w:r w:rsidR="00B33FFE" w:rsidRPr="005C55EB">
        <w:t>Balabenka</w:t>
      </w:r>
      <w:proofErr w:type="spellEnd"/>
      <w:r w:rsidR="00B33FFE" w:rsidRPr="005C55EB">
        <w:t xml:space="preserve"> – sjezd</w:t>
      </w:r>
      <w:r w:rsidRPr="005C55EB">
        <w:t> Lovosice</w:t>
      </w:r>
      <w:r w:rsidR="006E0301">
        <w:t xml:space="preserve"> </w:t>
      </w:r>
    </w:p>
    <w:p w14:paraId="24DD646D" w14:textId="2D6A99C9" w:rsidR="0072184C" w:rsidRPr="005C55EB" w:rsidRDefault="0072184C" w:rsidP="000901AE">
      <w:pPr>
        <w:pStyle w:val="Odstavec1-1a"/>
        <w:numPr>
          <w:ilvl w:val="0"/>
          <w:numId w:val="14"/>
        </w:numPr>
      </w:pPr>
      <w:r w:rsidRPr="005C55EB">
        <w:t xml:space="preserve">RS 4 VRT sjezd Lovosice (mimo) - Ústí nad Labem (mimo) </w:t>
      </w:r>
    </w:p>
    <w:p w14:paraId="3E955C83" w14:textId="0A7F1ADF" w:rsidR="009A2589" w:rsidRDefault="009A2589" w:rsidP="000901AE">
      <w:pPr>
        <w:pStyle w:val="Odstavec1-1a"/>
        <w:numPr>
          <w:ilvl w:val="0"/>
          <w:numId w:val="14"/>
        </w:numPr>
      </w:pPr>
      <w:r>
        <w:t xml:space="preserve">RS 4 úsek Ústí nad </w:t>
      </w:r>
      <w:r w:rsidR="00B33FFE">
        <w:t>Labem – státní</w:t>
      </w:r>
      <w:r>
        <w:t xml:space="preserve"> hranice CZ/SRN </w:t>
      </w:r>
    </w:p>
    <w:p w14:paraId="5368E3A0" w14:textId="600B6ABC" w:rsidR="009A2589" w:rsidRDefault="009A2589" w:rsidP="000901AE">
      <w:pPr>
        <w:pStyle w:val="Odstavec1-1a"/>
        <w:numPr>
          <w:ilvl w:val="0"/>
          <w:numId w:val="14"/>
        </w:numPr>
      </w:pPr>
      <w:r>
        <w:t xml:space="preserve">Rekonstrukce </w:t>
      </w:r>
      <w:proofErr w:type="spellStart"/>
      <w:r>
        <w:t>Nelahozeveských</w:t>
      </w:r>
      <w:proofErr w:type="spellEnd"/>
      <w:r>
        <w:t xml:space="preserve"> tunelů </w:t>
      </w:r>
    </w:p>
    <w:p w14:paraId="79F14F89" w14:textId="5CB7C7EB" w:rsidR="009A2589" w:rsidRDefault="009A2589" w:rsidP="000901AE">
      <w:pPr>
        <w:pStyle w:val="Odstavec1-1a"/>
        <w:numPr>
          <w:ilvl w:val="0"/>
          <w:numId w:val="14"/>
        </w:numPr>
      </w:pPr>
      <w:r>
        <w:t xml:space="preserve">Modernizace </w:t>
      </w:r>
      <w:proofErr w:type="spellStart"/>
      <w:r>
        <w:t>žst</w:t>
      </w:r>
      <w:proofErr w:type="spellEnd"/>
      <w:r>
        <w:t xml:space="preserve">. Kralupy nad Vltavou </w:t>
      </w:r>
    </w:p>
    <w:p w14:paraId="39852684" w14:textId="7B0DF458" w:rsidR="009A2589" w:rsidRDefault="009A2589" w:rsidP="000901AE">
      <w:pPr>
        <w:pStyle w:val="Odstavec1-1a"/>
        <w:numPr>
          <w:ilvl w:val="0"/>
          <w:numId w:val="14"/>
        </w:numPr>
      </w:pPr>
      <w:r>
        <w:t xml:space="preserve">Prostá elektrizace trati Kladno – Kralupy nad Vltavou vč. Jeneč – Středokluky </w:t>
      </w:r>
    </w:p>
    <w:p w14:paraId="44237796" w14:textId="1B51A873" w:rsidR="009A2589" w:rsidRDefault="009A2589" w:rsidP="000901AE">
      <w:pPr>
        <w:pStyle w:val="Odstavec1-1a"/>
        <w:numPr>
          <w:ilvl w:val="0"/>
          <w:numId w:val="14"/>
        </w:numPr>
      </w:pPr>
      <w:r>
        <w:t xml:space="preserve">Konverze na 25 </w:t>
      </w:r>
      <w:proofErr w:type="spellStart"/>
      <w:r>
        <w:t>kV</w:t>
      </w:r>
      <w:proofErr w:type="spellEnd"/>
      <w:r>
        <w:t xml:space="preserve">, 50 Hz v úseku Kralupy nad Vltavou (mimo) – Dolní Žleb státní hranice </w:t>
      </w:r>
    </w:p>
    <w:p w14:paraId="1FAF82F8" w14:textId="3C46DB42" w:rsidR="009A2589" w:rsidRDefault="009A2589" w:rsidP="000901AE">
      <w:pPr>
        <w:pStyle w:val="Odstavec1-1a"/>
        <w:numPr>
          <w:ilvl w:val="0"/>
          <w:numId w:val="14"/>
        </w:numPr>
      </w:pPr>
      <w:r>
        <w:t xml:space="preserve">Optimalizace traťového úseku Litoměřice dolní nádraží (včetně) - Ústí nad Labem </w:t>
      </w:r>
      <w:proofErr w:type="spellStart"/>
      <w:r>
        <w:t>Střekov</w:t>
      </w:r>
      <w:proofErr w:type="spellEnd"/>
      <w:r>
        <w:t xml:space="preserve"> (mimo) </w:t>
      </w:r>
    </w:p>
    <w:p w14:paraId="2B4036E4" w14:textId="2B6A6D0F" w:rsidR="009A2589" w:rsidRDefault="009A2589" w:rsidP="000901AE">
      <w:pPr>
        <w:pStyle w:val="Odstavec1-1a"/>
        <w:numPr>
          <w:ilvl w:val="0"/>
          <w:numId w:val="14"/>
        </w:numPr>
      </w:pPr>
      <w:r>
        <w:t>Optimalizace traťového úseku Ústí nad Labem-</w:t>
      </w:r>
      <w:proofErr w:type="spellStart"/>
      <w:r>
        <w:t>Střekov</w:t>
      </w:r>
      <w:proofErr w:type="spellEnd"/>
      <w:r>
        <w:t xml:space="preserve"> (včetně) - Děčín východ (mimo)“ </w:t>
      </w:r>
    </w:p>
    <w:p w14:paraId="598697A7" w14:textId="35B905AE" w:rsidR="009A2589" w:rsidRDefault="009A2589" w:rsidP="000901AE">
      <w:pPr>
        <w:pStyle w:val="Odstavec1-1a"/>
        <w:numPr>
          <w:ilvl w:val="0"/>
          <w:numId w:val="14"/>
        </w:numPr>
      </w:pPr>
      <w:r>
        <w:t xml:space="preserve">Rekonstrukce </w:t>
      </w:r>
      <w:proofErr w:type="spellStart"/>
      <w:r>
        <w:t>žst</w:t>
      </w:r>
      <w:proofErr w:type="spellEnd"/>
      <w:r>
        <w:t>. Děčín východ dolní nádraží</w:t>
      </w:r>
      <w:r w:rsidR="006E0301">
        <w:t xml:space="preserve"> </w:t>
      </w:r>
    </w:p>
    <w:p w14:paraId="1B74BECE" w14:textId="1524AD37" w:rsidR="009A2589" w:rsidRPr="00B33FFE" w:rsidRDefault="009A2589" w:rsidP="00B33FFE">
      <w:pPr>
        <w:pStyle w:val="Odstavec1-1a"/>
      </w:pPr>
      <w:r w:rsidRPr="00B33FFE">
        <w:t>CDP VRT</w:t>
      </w:r>
      <w:r w:rsidR="006E0301">
        <w:t xml:space="preserve"> </w:t>
      </w:r>
    </w:p>
    <w:p w14:paraId="06F7B612" w14:textId="6527A36D" w:rsidR="009A2589" w:rsidRDefault="00743732" w:rsidP="00B33FFE">
      <w:pPr>
        <w:pStyle w:val="Odstavec1-1a"/>
        <w:spacing w:after="120"/>
      </w:pPr>
      <w:r>
        <w:t>V obvodu Oblastního ředitelství Ústí nad Labem se p</w:t>
      </w:r>
      <w:r w:rsidR="009A2589">
        <w:t>ředpoklád</w:t>
      </w:r>
      <w:r w:rsidR="00024E3E">
        <w:t>á</w:t>
      </w:r>
      <w:r w:rsidR="009A2589">
        <w:t xml:space="preserve"> realizace následujících akcí v úseku Roudnice nad Labem – </w:t>
      </w:r>
      <w:proofErr w:type="spellStart"/>
      <w:r w:rsidR="009A2589">
        <w:t>Straškov</w:t>
      </w:r>
      <w:proofErr w:type="spellEnd"/>
      <w:r w:rsidR="009A2589">
        <w:t xml:space="preserve">, Vraňany – </w:t>
      </w:r>
      <w:proofErr w:type="spellStart"/>
      <w:r w:rsidR="009A2589">
        <w:t>Straškov</w:t>
      </w:r>
      <w:proofErr w:type="spellEnd"/>
      <w:r w:rsidR="009A2589">
        <w:t xml:space="preserve"> a</w:t>
      </w:r>
      <w:r w:rsidR="007538B8">
        <w:t> </w:t>
      </w:r>
      <w:r w:rsidR="009A2589">
        <w:t xml:space="preserve">Děčín </w:t>
      </w:r>
      <w:proofErr w:type="spellStart"/>
      <w:proofErr w:type="gramStart"/>
      <w:r w:rsidR="009A2589">
        <w:t>hl.</w:t>
      </w:r>
      <w:r w:rsidR="007538B8">
        <w:t>n</w:t>
      </w:r>
      <w:proofErr w:type="spellEnd"/>
      <w:proofErr w:type="gramEnd"/>
      <w:r w:rsidR="007538B8">
        <w:t xml:space="preserve"> – Benešov</w:t>
      </w:r>
      <w:r w:rsidR="009A2589">
        <w:t xml:space="preserve"> nad Ploučnicí se kterými je nutno stavbu ETCS koordinovat:</w:t>
      </w:r>
    </w:p>
    <w:p w14:paraId="6810843D" w14:textId="77777777" w:rsidR="009A2589" w:rsidRPr="00C03926" w:rsidRDefault="009A2589" w:rsidP="008C59AA">
      <w:pPr>
        <w:pStyle w:val="Odrka1-4"/>
        <w:rPr>
          <w:spacing w:val="-2"/>
        </w:rPr>
      </w:pPr>
      <w:r w:rsidRPr="00C03926">
        <w:rPr>
          <w:spacing w:val="-2"/>
        </w:rPr>
        <w:t xml:space="preserve">Rekonstrukce a doplnění závor na přejezdu v km 20,247 (P2509) v úseku </w:t>
      </w:r>
      <w:proofErr w:type="spellStart"/>
      <w:r w:rsidRPr="00C03926">
        <w:rPr>
          <w:spacing w:val="-2"/>
        </w:rPr>
        <w:t>Straškov</w:t>
      </w:r>
      <w:proofErr w:type="spellEnd"/>
      <w:r w:rsidRPr="00C03926">
        <w:rPr>
          <w:spacing w:val="-2"/>
        </w:rPr>
        <w:t xml:space="preserve"> – Bříza obec </w:t>
      </w:r>
    </w:p>
    <w:p w14:paraId="5CADFEBC" w14:textId="77777777" w:rsidR="009A2589" w:rsidRPr="00C03926" w:rsidRDefault="009A2589" w:rsidP="008C59AA">
      <w:pPr>
        <w:pStyle w:val="Odrka1-4"/>
        <w:rPr>
          <w:spacing w:val="-2"/>
        </w:rPr>
      </w:pPr>
      <w:r w:rsidRPr="00C03926">
        <w:rPr>
          <w:spacing w:val="-2"/>
        </w:rPr>
        <w:t xml:space="preserve">Rekonstrukce přejezdu v km 21,609 (P2510) v úseku </w:t>
      </w:r>
      <w:proofErr w:type="spellStart"/>
      <w:r w:rsidRPr="00C03926">
        <w:rPr>
          <w:spacing w:val="-2"/>
        </w:rPr>
        <w:t>Straškov</w:t>
      </w:r>
      <w:proofErr w:type="spellEnd"/>
      <w:r w:rsidRPr="00C03926">
        <w:rPr>
          <w:spacing w:val="-2"/>
        </w:rPr>
        <w:t xml:space="preserve"> – Bříza obec </w:t>
      </w:r>
    </w:p>
    <w:p w14:paraId="1A1265B0" w14:textId="77777777" w:rsidR="009A2589" w:rsidRPr="00C03926" w:rsidRDefault="009A2589" w:rsidP="008C59AA">
      <w:pPr>
        <w:pStyle w:val="Odrka1-4"/>
        <w:rPr>
          <w:spacing w:val="-2"/>
        </w:rPr>
      </w:pPr>
      <w:r w:rsidRPr="00C03926">
        <w:rPr>
          <w:spacing w:val="-2"/>
        </w:rPr>
        <w:t xml:space="preserve">Rekonstrukce přejezdu v km 22,285 (P2511) trati Roudnice nad Labem – </w:t>
      </w:r>
      <w:proofErr w:type="spellStart"/>
      <w:r w:rsidRPr="00C03926">
        <w:rPr>
          <w:spacing w:val="-2"/>
        </w:rPr>
        <w:t>Straškov</w:t>
      </w:r>
      <w:proofErr w:type="spellEnd"/>
      <w:r w:rsidRPr="00C03926">
        <w:rPr>
          <w:spacing w:val="-2"/>
        </w:rPr>
        <w:t xml:space="preserve"> </w:t>
      </w:r>
    </w:p>
    <w:p w14:paraId="4ED3E049" w14:textId="77777777" w:rsidR="009A2589" w:rsidRPr="00C03926" w:rsidRDefault="009A2589" w:rsidP="008C59AA">
      <w:pPr>
        <w:pStyle w:val="Odrka1-4"/>
        <w:rPr>
          <w:spacing w:val="-2"/>
        </w:rPr>
      </w:pPr>
      <w:r w:rsidRPr="00C03926">
        <w:rPr>
          <w:spacing w:val="-2"/>
        </w:rPr>
        <w:t xml:space="preserve">Rekonstrukce přejezdu v km 22,532 (P2512) trati Roudnice nad Labem – </w:t>
      </w:r>
      <w:proofErr w:type="spellStart"/>
      <w:r w:rsidRPr="00C03926">
        <w:rPr>
          <w:spacing w:val="-2"/>
        </w:rPr>
        <w:t>Straškov</w:t>
      </w:r>
      <w:proofErr w:type="spellEnd"/>
      <w:r w:rsidRPr="00C03926">
        <w:rPr>
          <w:spacing w:val="-2"/>
        </w:rPr>
        <w:t xml:space="preserve"> </w:t>
      </w:r>
    </w:p>
    <w:p w14:paraId="31503812" w14:textId="77777777" w:rsidR="009A2589" w:rsidRPr="00C03926" w:rsidRDefault="009A2589" w:rsidP="008C59AA">
      <w:pPr>
        <w:pStyle w:val="Odrka1-4"/>
        <w:rPr>
          <w:spacing w:val="-2"/>
        </w:rPr>
      </w:pPr>
      <w:r w:rsidRPr="00C03926">
        <w:rPr>
          <w:spacing w:val="-2"/>
        </w:rPr>
        <w:t xml:space="preserve">Výstavba PZZ v km 22,688 (2513) a zrušení přejezdu v km 23,045 (P2514) trati Roudnice nad Labem – </w:t>
      </w:r>
      <w:proofErr w:type="spellStart"/>
      <w:r w:rsidRPr="00C03926">
        <w:rPr>
          <w:spacing w:val="-2"/>
        </w:rPr>
        <w:t>Straškov</w:t>
      </w:r>
      <w:proofErr w:type="spellEnd"/>
      <w:r w:rsidRPr="00C03926">
        <w:rPr>
          <w:spacing w:val="-2"/>
        </w:rPr>
        <w:t xml:space="preserve"> </w:t>
      </w:r>
    </w:p>
    <w:p w14:paraId="6D83E56D" w14:textId="77777777" w:rsidR="009A2589" w:rsidRPr="00C03926" w:rsidRDefault="009A2589" w:rsidP="008C59AA">
      <w:pPr>
        <w:pStyle w:val="Odrka1-4"/>
        <w:rPr>
          <w:spacing w:val="-2"/>
        </w:rPr>
      </w:pPr>
      <w:r w:rsidRPr="00C03926">
        <w:rPr>
          <w:spacing w:val="-2"/>
        </w:rPr>
        <w:t xml:space="preserve">Rekonstrukce přejezdu v km 2,315 (P2538) trati Roudnice nad Labem – </w:t>
      </w:r>
      <w:proofErr w:type="spellStart"/>
      <w:r w:rsidRPr="00C03926">
        <w:rPr>
          <w:spacing w:val="-2"/>
        </w:rPr>
        <w:t>Straškov</w:t>
      </w:r>
      <w:proofErr w:type="spellEnd"/>
      <w:r w:rsidRPr="00C03926">
        <w:rPr>
          <w:spacing w:val="-2"/>
        </w:rPr>
        <w:t xml:space="preserve"> </w:t>
      </w:r>
    </w:p>
    <w:p w14:paraId="78056D19" w14:textId="77777777" w:rsidR="009A2589" w:rsidRPr="00C03926" w:rsidRDefault="009A2589" w:rsidP="008C59AA">
      <w:pPr>
        <w:pStyle w:val="Odrka1-4"/>
        <w:rPr>
          <w:spacing w:val="-2"/>
        </w:rPr>
      </w:pPr>
      <w:r w:rsidRPr="00C03926">
        <w:rPr>
          <w:spacing w:val="-2"/>
        </w:rPr>
        <w:t xml:space="preserve">Rekonstrukce přejezdu v km 2,466 (P2539) trati Roudnice nad Labem – </w:t>
      </w:r>
      <w:proofErr w:type="spellStart"/>
      <w:r w:rsidRPr="00C03926">
        <w:rPr>
          <w:spacing w:val="-2"/>
        </w:rPr>
        <w:t>Straškov</w:t>
      </w:r>
      <w:proofErr w:type="spellEnd"/>
      <w:r w:rsidRPr="00C03926">
        <w:rPr>
          <w:spacing w:val="-2"/>
        </w:rPr>
        <w:t xml:space="preserve"> </w:t>
      </w:r>
    </w:p>
    <w:p w14:paraId="03374482" w14:textId="77777777" w:rsidR="009A2589" w:rsidRPr="00C03926" w:rsidRDefault="009A2589" w:rsidP="008C59AA">
      <w:pPr>
        <w:pStyle w:val="Odrka1-4"/>
        <w:rPr>
          <w:spacing w:val="-2"/>
        </w:rPr>
      </w:pPr>
      <w:r w:rsidRPr="00C03926">
        <w:rPr>
          <w:spacing w:val="-2"/>
        </w:rPr>
        <w:t xml:space="preserve">Náhrada přejezdu v km 2,954 (P2540) trati Roudnice nad Labem – </w:t>
      </w:r>
      <w:proofErr w:type="spellStart"/>
      <w:r w:rsidRPr="00C03926">
        <w:rPr>
          <w:spacing w:val="-2"/>
        </w:rPr>
        <w:t>Straškov</w:t>
      </w:r>
      <w:proofErr w:type="spellEnd"/>
      <w:r w:rsidRPr="00C03926">
        <w:rPr>
          <w:spacing w:val="-2"/>
        </w:rPr>
        <w:t xml:space="preserve"> </w:t>
      </w:r>
    </w:p>
    <w:p w14:paraId="7A4BDC68" w14:textId="77777777" w:rsidR="009A2589" w:rsidRPr="00C03926" w:rsidRDefault="009A2589" w:rsidP="008C59AA">
      <w:pPr>
        <w:pStyle w:val="Odrka1-4"/>
        <w:rPr>
          <w:spacing w:val="-2"/>
        </w:rPr>
      </w:pPr>
      <w:r w:rsidRPr="00C03926">
        <w:rPr>
          <w:spacing w:val="-2"/>
        </w:rPr>
        <w:t xml:space="preserve">Rekonstrukce přejezdu v km 3,448 (P2541) a v km 3,459 (P2542) trati Roudnice nad Labem – </w:t>
      </w:r>
      <w:proofErr w:type="spellStart"/>
      <w:r w:rsidRPr="00C03926">
        <w:rPr>
          <w:spacing w:val="-2"/>
        </w:rPr>
        <w:t>Straškov</w:t>
      </w:r>
      <w:proofErr w:type="spellEnd"/>
      <w:r w:rsidRPr="00C03926">
        <w:rPr>
          <w:spacing w:val="-2"/>
        </w:rPr>
        <w:t xml:space="preserve"> </w:t>
      </w:r>
    </w:p>
    <w:p w14:paraId="4B536FEE" w14:textId="77777777" w:rsidR="009A2589" w:rsidRPr="00C03926" w:rsidRDefault="009A2589" w:rsidP="008C59AA">
      <w:pPr>
        <w:pStyle w:val="Odrka1-4"/>
        <w:rPr>
          <w:spacing w:val="-2"/>
        </w:rPr>
      </w:pPr>
      <w:r w:rsidRPr="00C03926">
        <w:rPr>
          <w:spacing w:val="-2"/>
        </w:rPr>
        <w:lastRenderedPageBreak/>
        <w:t xml:space="preserve">Rekonstrukce přejezdu v km 3,623 (P2543) trati Roudnice nad Labem – </w:t>
      </w:r>
      <w:proofErr w:type="spellStart"/>
      <w:r w:rsidRPr="00C03926">
        <w:rPr>
          <w:spacing w:val="-2"/>
        </w:rPr>
        <w:t>Straškov</w:t>
      </w:r>
      <w:proofErr w:type="spellEnd"/>
      <w:r w:rsidRPr="00C03926">
        <w:rPr>
          <w:spacing w:val="-2"/>
        </w:rPr>
        <w:t xml:space="preserve"> </w:t>
      </w:r>
    </w:p>
    <w:p w14:paraId="5AF9C876" w14:textId="77777777" w:rsidR="009A2589" w:rsidRPr="00C03926" w:rsidRDefault="009A2589" w:rsidP="008C59AA">
      <w:pPr>
        <w:pStyle w:val="Odrka1-4"/>
        <w:rPr>
          <w:spacing w:val="-2"/>
        </w:rPr>
      </w:pPr>
      <w:r w:rsidRPr="00C03926">
        <w:rPr>
          <w:spacing w:val="-2"/>
        </w:rPr>
        <w:t xml:space="preserve">Rekonstrukce přejezdu v km 3,712 (P2544) trati Roudnice nad Labem – </w:t>
      </w:r>
      <w:proofErr w:type="spellStart"/>
      <w:r w:rsidRPr="00C03926">
        <w:rPr>
          <w:spacing w:val="-2"/>
        </w:rPr>
        <w:t>Straškov</w:t>
      </w:r>
      <w:proofErr w:type="spellEnd"/>
      <w:r w:rsidRPr="00C03926">
        <w:rPr>
          <w:spacing w:val="-2"/>
        </w:rPr>
        <w:t xml:space="preserve"> </w:t>
      </w:r>
    </w:p>
    <w:p w14:paraId="3B8C5040" w14:textId="77777777" w:rsidR="009A2589" w:rsidRPr="00C03926" w:rsidRDefault="009A2589" w:rsidP="008C59AA">
      <w:pPr>
        <w:pStyle w:val="Odrka1-4"/>
        <w:rPr>
          <w:spacing w:val="-2"/>
        </w:rPr>
      </w:pPr>
      <w:r w:rsidRPr="00C03926">
        <w:rPr>
          <w:spacing w:val="-2"/>
        </w:rPr>
        <w:t xml:space="preserve">Rekonstrukce přejezdu v km 7,129 (P2547) trati Roudnice nad Labem – </w:t>
      </w:r>
      <w:proofErr w:type="spellStart"/>
      <w:r w:rsidRPr="00C03926">
        <w:rPr>
          <w:spacing w:val="-2"/>
        </w:rPr>
        <w:t>Straškov</w:t>
      </w:r>
      <w:proofErr w:type="spellEnd"/>
      <w:r w:rsidRPr="00C03926">
        <w:rPr>
          <w:spacing w:val="-2"/>
        </w:rPr>
        <w:t xml:space="preserve"> </w:t>
      </w:r>
    </w:p>
    <w:p w14:paraId="10EF8AFC" w14:textId="77777777" w:rsidR="009A2589" w:rsidRPr="00C03926" w:rsidRDefault="009A2589" w:rsidP="008C59AA">
      <w:pPr>
        <w:pStyle w:val="Odrka1-4"/>
        <w:rPr>
          <w:spacing w:val="-2"/>
        </w:rPr>
      </w:pPr>
      <w:r w:rsidRPr="00C03926">
        <w:rPr>
          <w:spacing w:val="-2"/>
        </w:rPr>
        <w:t xml:space="preserve">Rekonstrukce přejezdu v km 7,862 (P2548) trati Roudnice nad Labem – </w:t>
      </w:r>
      <w:proofErr w:type="spellStart"/>
      <w:r w:rsidRPr="00C03926">
        <w:rPr>
          <w:spacing w:val="-2"/>
        </w:rPr>
        <w:t>Straškov</w:t>
      </w:r>
      <w:proofErr w:type="spellEnd"/>
      <w:r w:rsidRPr="00C03926">
        <w:rPr>
          <w:spacing w:val="-2"/>
        </w:rPr>
        <w:t xml:space="preserve"> </w:t>
      </w:r>
    </w:p>
    <w:p w14:paraId="50B38FF5" w14:textId="77777777" w:rsidR="009A2589" w:rsidRPr="00C03926" w:rsidRDefault="009A2589" w:rsidP="008C59AA">
      <w:pPr>
        <w:pStyle w:val="Odrka1-4"/>
        <w:rPr>
          <w:spacing w:val="-2"/>
        </w:rPr>
      </w:pPr>
      <w:r w:rsidRPr="00C03926">
        <w:rPr>
          <w:spacing w:val="-2"/>
        </w:rPr>
        <w:t xml:space="preserve">Rekonstrukce přejezdu v km 8,525 (P2549) trati Roudnice nad Labem – </w:t>
      </w:r>
      <w:proofErr w:type="spellStart"/>
      <w:r w:rsidRPr="00C03926">
        <w:rPr>
          <w:spacing w:val="-2"/>
        </w:rPr>
        <w:t>Straškov</w:t>
      </w:r>
      <w:proofErr w:type="spellEnd"/>
      <w:r w:rsidRPr="00C03926">
        <w:rPr>
          <w:spacing w:val="-2"/>
        </w:rPr>
        <w:t xml:space="preserve"> </w:t>
      </w:r>
    </w:p>
    <w:p w14:paraId="13A67C81" w14:textId="77777777" w:rsidR="009A2589" w:rsidRPr="00C03926" w:rsidRDefault="009A2589" w:rsidP="008C59AA">
      <w:pPr>
        <w:pStyle w:val="Odrka1-4"/>
        <w:rPr>
          <w:spacing w:val="-2"/>
        </w:rPr>
      </w:pPr>
      <w:r w:rsidRPr="00C03926">
        <w:rPr>
          <w:spacing w:val="-2"/>
        </w:rPr>
        <w:t xml:space="preserve">Rekonstrukce přejezdu v km 8,770 (P2550) trati Roudnice nad Labem – </w:t>
      </w:r>
      <w:proofErr w:type="spellStart"/>
      <w:r w:rsidRPr="00C03926">
        <w:rPr>
          <w:spacing w:val="-2"/>
        </w:rPr>
        <w:t>Straškov</w:t>
      </w:r>
      <w:proofErr w:type="spellEnd"/>
      <w:r w:rsidRPr="00C03926">
        <w:rPr>
          <w:spacing w:val="-2"/>
        </w:rPr>
        <w:t xml:space="preserve"> </w:t>
      </w:r>
    </w:p>
    <w:p w14:paraId="750313D0" w14:textId="77777777" w:rsidR="009A2589" w:rsidRPr="00C03926" w:rsidRDefault="009A2589" w:rsidP="008C59AA">
      <w:pPr>
        <w:pStyle w:val="Odrka1-4"/>
        <w:rPr>
          <w:spacing w:val="-2"/>
        </w:rPr>
      </w:pPr>
      <w:r w:rsidRPr="00C03926">
        <w:rPr>
          <w:spacing w:val="-2"/>
        </w:rPr>
        <w:t xml:space="preserve">Výstavba PZS v km 12,182 (P2553) trati Roudnice nad Labem – </w:t>
      </w:r>
      <w:proofErr w:type="spellStart"/>
      <w:r w:rsidRPr="00C03926">
        <w:rPr>
          <w:spacing w:val="-2"/>
        </w:rPr>
        <w:t>Straškov</w:t>
      </w:r>
      <w:proofErr w:type="spellEnd"/>
      <w:r w:rsidRPr="00C03926">
        <w:rPr>
          <w:spacing w:val="-2"/>
        </w:rPr>
        <w:t xml:space="preserve"> </w:t>
      </w:r>
    </w:p>
    <w:p w14:paraId="121C0030" w14:textId="77777777" w:rsidR="009A2589" w:rsidRPr="00C03926" w:rsidRDefault="009A2589" w:rsidP="008C59AA">
      <w:pPr>
        <w:pStyle w:val="Odrka1-4"/>
        <w:rPr>
          <w:spacing w:val="-2"/>
        </w:rPr>
      </w:pPr>
      <w:r w:rsidRPr="00C03926">
        <w:rPr>
          <w:spacing w:val="-2"/>
        </w:rPr>
        <w:t xml:space="preserve">Rekonstrukce PZZ na přejezdu P2576 v km 4,649 trati Děčín </w:t>
      </w:r>
      <w:proofErr w:type="spellStart"/>
      <w:r w:rsidRPr="00C03926">
        <w:rPr>
          <w:spacing w:val="-2"/>
        </w:rPr>
        <w:t>hl.n</w:t>
      </w:r>
      <w:proofErr w:type="spellEnd"/>
      <w:r w:rsidRPr="00C03926">
        <w:rPr>
          <w:spacing w:val="-2"/>
        </w:rPr>
        <w:t xml:space="preserve">. – Jedlová </w:t>
      </w:r>
    </w:p>
    <w:p w14:paraId="573FDB06" w14:textId="77777777" w:rsidR="009A2589" w:rsidRPr="00C03926" w:rsidRDefault="009A2589" w:rsidP="008C59AA">
      <w:pPr>
        <w:pStyle w:val="Odrka1-4"/>
        <w:rPr>
          <w:spacing w:val="-2"/>
        </w:rPr>
      </w:pPr>
      <w:r w:rsidRPr="00C03926">
        <w:rPr>
          <w:spacing w:val="-2"/>
        </w:rPr>
        <w:t xml:space="preserve">Rekonstrukce přejezdu P2577 v km 5,291 trati Děčín – Jedlová </w:t>
      </w:r>
    </w:p>
    <w:p w14:paraId="47C247C0" w14:textId="7F3E0547" w:rsidR="009A2589" w:rsidRPr="00C03926" w:rsidRDefault="009A2589" w:rsidP="008C59AA">
      <w:pPr>
        <w:pStyle w:val="Odrka1-4"/>
        <w:rPr>
          <w:spacing w:val="-2"/>
        </w:rPr>
      </w:pPr>
      <w:r w:rsidRPr="00C03926">
        <w:rPr>
          <w:spacing w:val="-2"/>
        </w:rPr>
        <w:t xml:space="preserve">Doplnění závor na přejezdu P2578 v km 5,904 TÚ Děčín </w:t>
      </w:r>
      <w:proofErr w:type="spellStart"/>
      <w:r w:rsidRPr="00C03926">
        <w:rPr>
          <w:spacing w:val="-2"/>
        </w:rPr>
        <w:t>hl.n</w:t>
      </w:r>
      <w:proofErr w:type="spellEnd"/>
      <w:r w:rsidRPr="00C03926">
        <w:rPr>
          <w:spacing w:val="-2"/>
        </w:rPr>
        <w:t>. - Jedlová</w:t>
      </w:r>
      <w:r w:rsidR="006E0301">
        <w:rPr>
          <w:spacing w:val="-2"/>
        </w:rPr>
        <w:t xml:space="preserve"> </w:t>
      </w:r>
    </w:p>
    <w:p w14:paraId="66C82967" w14:textId="77777777" w:rsidR="009A2589" w:rsidRDefault="009A2589" w:rsidP="00B33FFE">
      <w:pPr>
        <w:pStyle w:val="Odstavec1-1a"/>
      </w:pPr>
      <w:r>
        <w:t xml:space="preserve">V obvodu Oblastního ředitelství Praha se předpokládá realizace následujících investičních akcí, se kterými je nutno stavbu ETCS koordinovat: </w:t>
      </w:r>
    </w:p>
    <w:p w14:paraId="27E94B09" w14:textId="704A0630" w:rsidR="009A2589" w:rsidRDefault="009A2589" w:rsidP="008C59AA">
      <w:pPr>
        <w:pStyle w:val="Odrka1-4"/>
      </w:pPr>
      <w:r>
        <w:t xml:space="preserve">Doplnění závor na PZS P2466 v km 22,716 trati Kralupy – Kladno </w:t>
      </w:r>
    </w:p>
    <w:p w14:paraId="3BF050FE" w14:textId="33E5BD32" w:rsidR="009A2589" w:rsidRDefault="009A2589" w:rsidP="008C59AA">
      <w:pPr>
        <w:pStyle w:val="Odrka1-4"/>
      </w:pPr>
      <w:r>
        <w:t xml:space="preserve">Výstavba PZS na přejezdu P2100 v km 3,009 trati Kralupy nad Vltavou – Velvary </w:t>
      </w:r>
    </w:p>
    <w:p w14:paraId="0D5FE702" w14:textId="04F048BB" w:rsidR="009A2589" w:rsidRDefault="009A2589" w:rsidP="008C59AA">
      <w:pPr>
        <w:pStyle w:val="Odrka1-4"/>
      </w:pPr>
      <w:r>
        <w:t xml:space="preserve">PHS Nové Ouholice, Dolany a Nelahozeves </w:t>
      </w:r>
    </w:p>
    <w:p w14:paraId="6B768930" w14:textId="232C8806" w:rsidR="00A755BE" w:rsidRDefault="009A2589" w:rsidP="008C59AA">
      <w:pPr>
        <w:pStyle w:val="Odrka1-4"/>
      </w:pPr>
      <w:r>
        <w:t xml:space="preserve">Rekonstrukce OTV Kralupy nad Vltavou </w:t>
      </w:r>
    </w:p>
    <w:p w14:paraId="3C52BE60" w14:textId="7F76C6AA" w:rsidR="009F1B7F" w:rsidRDefault="009F1B7F">
      <w:pPr>
        <w:pStyle w:val="Odstavec1-1a"/>
      </w:pPr>
      <w:r w:rsidRPr="009F1B7F">
        <w:t>Investice Středočeského kraje – rušení přejezdů v okolí </w:t>
      </w:r>
      <w:proofErr w:type="spellStart"/>
      <w:r w:rsidRPr="009F1B7F">
        <w:t>žst</w:t>
      </w:r>
      <w:proofErr w:type="spellEnd"/>
      <w:r w:rsidRPr="009F1B7F">
        <w:t>.</w:t>
      </w:r>
      <w:r w:rsidR="00385492">
        <w:t xml:space="preserve"> </w:t>
      </w:r>
      <w:r w:rsidRPr="009F1B7F">
        <w:t>Dolní Beřkovice </w:t>
      </w:r>
    </w:p>
    <w:p w14:paraId="2107992A" w14:textId="7AEB3D4B" w:rsidR="00782F9E" w:rsidRPr="00B33FFE" w:rsidRDefault="00782F9E" w:rsidP="00B33FFE">
      <w:pPr>
        <w:pStyle w:val="Textbezslovn"/>
        <w:rPr>
          <w:b/>
          <w:bCs/>
        </w:rPr>
      </w:pPr>
      <w:r w:rsidRPr="00B33FFE">
        <w:rPr>
          <w:b/>
          <w:bCs/>
        </w:rPr>
        <w:t>Udržovací a opravné práce:</w:t>
      </w:r>
    </w:p>
    <w:p w14:paraId="5FD564EF" w14:textId="77777777" w:rsidR="00C96C12" w:rsidRPr="00550852" w:rsidRDefault="00C96C12" w:rsidP="000901AE">
      <w:pPr>
        <w:pStyle w:val="Odstavec1-1a"/>
        <w:numPr>
          <w:ilvl w:val="0"/>
          <w:numId w:val="15"/>
        </w:numPr>
      </w:pPr>
      <w:r w:rsidRPr="00C96C12">
        <w:t xml:space="preserve">Cyklické obnovy </w:t>
      </w:r>
      <w:r w:rsidRPr="00550852">
        <w:t>spodku a svršku v úsecích:</w:t>
      </w:r>
    </w:p>
    <w:p w14:paraId="7C3FE674" w14:textId="5103AA86" w:rsidR="00AC61AF" w:rsidRPr="00C03926" w:rsidRDefault="00AC61AF" w:rsidP="008C59AA">
      <w:pPr>
        <w:pStyle w:val="Odrka1-4"/>
        <w:rPr>
          <w:spacing w:val="-4"/>
        </w:rPr>
      </w:pPr>
      <w:r w:rsidRPr="00C03926">
        <w:rPr>
          <w:spacing w:val="-4"/>
        </w:rPr>
        <w:t xml:space="preserve">Cyklická obnova trati v úseku Praha-Holešovice (mimo) - Vraňany (včetně) </w:t>
      </w:r>
      <w:r w:rsidR="00CC03A5">
        <w:rPr>
          <w:spacing w:val="-4"/>
        </w:rPr>
        <w:t>–</w:t>
      </w:r>
      <w:r w:rsidRPr="00C03926">
        <w:rPr>
          <w:spacing w:val="-4"/>
        </w:rPr>
        <w:t xml:space="preserve"> cyklus</w:t>
      </w:r>
      <w:r w:rsidR="00CC03A5">
        <w:rPr>
          <w:spacing w:val="-4"/>
        </w:rPr>
        <w:t> </w:t>
      </w:r>
      <w:r w:rsidRPr="00C03926">
        <w:rPr>
          <w:spacing w:val="-4"/>
        </w:rPr>
        <w:t>2</w:t>
      </w:r>
    </w:p>
    <w:p w14:paraId="05790404" w14:textId="728851EB" w:rsidR="00C551B9" w:rsidRPr="00C03926" w:rsidRDefault="00C551B9" w:rsidP="008C59AA">
      <w:pPr>
        <w:pStyle w:val="Odrka1-4"/>
        <w:rPr>
          <w:spacing w:val="-4"/>
        </w:rPr>
      </w:pPr>
      <w:r w:rsidRPr="00C03926">
        <w:rPr>
          <w:spacing w:val="-4"/>
        </w:rPr>
        <w:t>Stavební příprava před implementac</w:t>
      </w:r>
      <w:r w:rsidR="00E63356" w:rsidRPr="00C03926">
        <w:rPr>
          <w:spacing w:val="-4"/>
        </w:rPr>
        <w:t>í</w:t>
      </w:r>
      <w:r w:rsidRPr="00C03926">
        <w:rPr>
          <w:spacing w:val="-4"/>
        </w:rPr>
        <w:t xml:space="preserve"> ETCS </w:t>
      </w:r>
      <w:r w:rsidR="00B33FFE" w:rsidRPr="00C03926">
        <w:rPr>
          <w:spacing w:val="-4"/>
        </w:rPr>
        <w:t>Hněvice – Roudnice – cyklická</w:t>
      </w:r>
      <w:r w:rsidRPr="00C03926">
        <w:rPr>
          <w:spacing w:val="-4"/>
        </w:rPr>
        <w:t xml:space="preserve"> obnova</w:t>
      </w:r>
    </w:p>
    <w:p w14:paraId="1AE6B4FF" w14:textId="6A1D44CF" w:rsidR="00293E5D" w:rsidRPr="00C03926" w:rsidRDefault="000D0F9A" w:rsidP="008C59AA">
      <w:pPr>
        <w:pStyle w:val="Odrka1-4"/>
        <w:rPr>
          <w:spacing w:val="-4"/>
        </w:rPr>
      </w:pPr>
      <w:r w:rsidRPr="00C03926">
        <w:rPr>
          <w:spacing w:val="-4"/>
        </w:rPr>
        <w:t xml:space="preserve">Cyklická obnova trati v úseku Roudnice n. L. – Hrobce </w:t>
      </w:r>
    </w:p>
    <w:p w14:paraId="185F1AF6" w14:textId="13084CB5" w:rsidR="000A32F8" w:rsidRPr="00C03926" w:rsidRDefault="000A32F8" w:rsidP="008C59AA">
      <w:pPr>
        <w:pStyle w:val="Odrka1-4"/>
        <w:rPr>
          <w:spacing w:val="-4"/>
        </w:rPr>
      </w:pPr>
      <w:r w:rsidRPr="00C03926">
        <w:rPr>
          <w:spacing w:val="-4"/>
        </w:rPr>
        <w:t>Stavební příprava před implementac</w:t>
      </w:r>
      <w:r w:rsidR="00E63356" w:rsidRPr="00C03926">
        <w:rPr>
          <w:spacing w:val="-4"/>
        </w:rPr>
        <w:t>í</w:t>
      </w:r>
      <w:r w:rsidRPr="00C03926">
        <w:rPr>
          <w:spacing w:val="-4"/>
        </w:rPr>
        <w:t xml:space="preserve"> ETCS </w:t>
      </w:r>
      <w:r w:rsidR="00B33FFE" w:rsidRPr="00C03926">
        <w:rPr>
          <w:spacing w:val="-4"/>
        </w:rPr>
        <w:t>Hrobce – Bohušovice – cyklická</w:t>
      </w:r>
      <w:r w:rsidRPr="00C03926">
        <w:rPr>
          <w:spacing w:val="-4"/>
        </w:rPr>
        <w:t xml:space="preserve"> obnova</w:t>
      </w:r>
    </w:p>
    <w:p w14:paraId="7C1D072A" w14:textId="2E12A1F8" w:rsidR="003E0B8F" w:rsidRPr="00C03926" w:rsidRDefault="003E0B8F" w:rsidP="008C59AA">
      <w:pPr>
        <w:pStyle w:val="Odrka1-4"/>
        <w:rPr>
          <w:spacing w:val="-4"/>
        </w:rPr>
      </w:pPr>
      <w:r w:rsidRPr="00C03926">
        <w:rPr>
          <w:spacing w:val="-4"/>
        </w:rPr>
        <w:t>Stavební příprava před implementac</w:t>
      </w:r>
      <w:r w:rsidR="00E63356" w:rsidRPr="00C03926">
        <w:rPr>
          <w:spacing w:val="-4"/>
        </w:rPr>
        <w:t>í</w:t>
      </w:r>
      <w:r w:rsidRPr="00C03926">
        <w:rPr>
          <w:spacing w:val="-4"/>
        </w:rPr>
        <w:t xml:space="preserve"> ETCS </w:t>
      </w:r>
      <w:r w:rsidR="00B33FFE" w:rsidRPr="00C03926">
        <w:rPr>
          <w:spacing w:val="-4"/>
        </w:rPr>
        <w:t>Prackovice – Ústí</w:t>
      </w:r>
      <w:r w:rsidRPr="00C03926">
        <w:rPr>
          <w:spacing w:val="-4"/>
        </w:rPr>
        <w:t xml:space="preserve"> n. L. - cyklická obnova </w:t>
      </w:r>
    </w:p>
    <w:p w14:paraId="74C15098" w14:textId="61A220BE" w:rsidR="007F7EBB" w:rsidRPr="00C03926" w:rsidRDefault="007F7EBB" w:rsidP="008C59AA">
      <w:pPr>
        <w:pStyle w:val="Odrka1-4"/>
        <w:rPr>
          <w:spacing w:val="-4"/>
        </w:rPr>
      </w:pPr>
      <w:r w:rsidRPr="00C03926">
        <w:rPr>
          <w:spacing w:val="-4"/>
        </w:rPr>
        <w:t>Stavební příprava před implementac</w:t>
      </w:r>
      <w:r w:rsidR="00E63356" w:rsidRPr="00C03926">
        <w:rPr>
          <w:spacing w:val="-4"/>
        </w:rPr>
        <w:t>í</w:t>
      </w:r>
      <w:r w:rsidRPr="00C03926">
        <w:rPr>
          <w:spacing w:val="-4"/>
        </w:rPr>
        <w:t xml:space="preserve"> ETCS Děčín hl. - </w:t>
      </w:r>
      <w:r w:rsidR="00E63356" w:rsidRPr="00C03926">
        <w:rPr>
          <w:spacing w:val="-4"/>
        </w:rPr>
        <w:t>P</w:t>
      </w:r>
      <w:r w:rsidRPr="00C03926">
        <w:rPr>
          <w:spacing w:val="-4"/>
        </w:rPr>
        <w:t>rostřední Žleb – cyklická obnova</w:t>
      </w:r>
    </w:p>
    <w:p w14:paraId="128E2C69" w14:textId="029A0420" w:rsidR="00A755BE" w:rsidRPr="00B33FFE" w:rsidRDefault="00A755BE" w:rsidP="00B33FFE">
      <w:pPr>
        <w:pStyle w:val="Textbezslovn"/>
        <w:keepNext/>
        <w:rPr>
          <w:b/>
          <w:bCs/>
        </w:rPr>
      </w:pPr>
      <w:r w:rsidRPr="00B33FFE">
        <w:rPr>
          <w:b/>
          <w:bCs/>
        </w:rPr>
        <w:t>Cyklické obnovy trakční napájecí soustavy:</w:t>
      </w:r>
    </w:p>
    <w:p w14:paraId="7BEA2569" w14:textId="77777777" w:rsidR="009E7F01" w:rsidRDefault="009E7F01" w:rsidP="008C59AA">
      <w:pPr>
        <w:pStyle w:val="Odrka1-4"/>
      </w:pPr>
      <w:r w:rsidRPr="006B215E">
        <w:t>Cyklická obnova trakčního vedení před implementací ETCS Vraňany – Lovosice, včetně TNS Roudnice</w:t>
      </w:r>
      <w:r w:rsidRPr="00745BEC">
        <w:t xml:space="preserve"> </w:t>
      </w:r>
    </w:p>
    <w:p w14:paraId="503AD54B" w14:textId="3440CDE6" w:rsidR="00BE23D4" w:rsidRDefault="00BE23D4" w:rsidP="008C59AA">
      <w:pPr>
        <w:pStyle w:val="Odrka1-4"/>
      </w:pPr>
      <w:r>
        <w:t xml:space="preserve">Cyklická obnova trakčního vedení před implementací ETCS </w:t>
      </w:r>
      <w:r w:rsidR="007538B8">
        <w:t>Prackovice – Prostřední</w:t>
      </w:r>
      <w:r>
        <w:t xml:space="preserve"> Žleb, včetně TNS Těchlovice, Děčín a Libochovany</w:t>
      </w:r>
    </w:p>
    <w:p w14:paraId="518A79DD" w14:textId="77777777" w:rsidR="00FD501F" w:rsidRPr="00FD501F" w:rsidRDefault="00FD501F" w:rsidP="007538B8">
      <w:pPr>
        <w:pStyle w:val="NADPIS2-1"/>
      </w:pPr>
      <w:bookmarkStart w:id="30" w:name="_Toc237256146"/>
      <w:r w:rsidRPr="00FD501F">
        <w:t xml:space="preserve">POŽADAVKY NA </w:t>
      </w:r>
      <w:r w:rsidR="00622893">
        <w:t>TECHNICKÉ ŘEŠENÍ A</w:t>
      </w:r>
      <w:r w:rsidR="002F7044">
        <w:t xml:space="preserve"> </w:t>
      </w:r>
      <w:r w:rsidRPr="00FD501F">
        <w:t>PROVEDENÍ DÍLA</w:t>
      </w:r>
      <w:bookmarkEnd w:id="30"/>
    </w:p>
    <w:p w14:paraId="48720480" w14:textId="77777777" w:rsidR="00FD501F" w:rsidRPr="00FD501F" w:rsidRDefault="00FD501F" w:rsidP="007538B8">
      <w:pPr>
        <w:pStyle w:val="Nadpis2-2"/>
      </w:pPr>
      <w:bookmarkStart w:id="31" w:name="_Ref229657467"/>
      <w:bookmarkStart w:id="32" w:name="_Toc237256147"/>
      <w:r>
        <w:t>Všeobecně</w:t>
      </w:r>
      <w:bookmarkEnd w:id="31"/>
      <w:bookmarkEnd w:id="32"/>
    </w:p>
    <w:p w14:paraId="38099C7D" w14:textId="77777777" w:rsidR="00265F13" w:rsidRPr="00265F13" w:rsidRDefault="00265F13" w:rsidP="007538B8">
      <w:pPr>
        <w:pStyle w:val="Text2-1"/>
      </w:pPr>
      <w:bookmarkStart w:id="33" w:name="_Hlk183418517"/>
      <w:r w:rsidRPr="0054187B">
        <w:t xml:space="preserve">V zadávací dokumentaci jsou pro zpracování Dokumentace uvedeny </w:t>
      </w:r>
      <w:r w:rsidRPr="00CC1A0B">
        <w:rPr>
          <w:b/>
        </w:rPr>
        <w:t>VTP/</w:t>
      </w:r>
      <w:r w:rsidRPr="00EC3B5B">
        <w:rPr>
          <w:b/>
        </w:rPr>
        <w:t>DOKUMENTACE/0</w:t>
      </w:r>
      <w:r w:rsidR="0097352A" w:rsidRPr="00EC3B5B">
        <w:rPr>
          <w:b/>
        </w:rPr>
        <w:t>8</w:t>
      </w:r>
      <w:r w:rsidRPr="00EC3B5B">
        <w:rPr>
          <w:b/>
        </w:rPr>
        <w:t>/2</w:t>
      </w:r>
      <w:r w:rsidR="0097352A" w:rsidRPr="00EC3B5B">
        <w:rPr>
          <w:b/>
        </w:rPr>
        <w:t>5</w:t>
      </w:r>
      <w:r w:rsidRPr="00EC3B5B">
        <w:rPr>
          <w:b/>
        </w:rPr>
        <w:t xml:space="preserve"> </w:t>
      </w:r>
      <w:r w:rsidRPr="00EC3B5B">
        <w:t>(</w:t>
      </w:r>
      <w:r w:rsidRPr="0054187B">
        <w:t>dále jen „VTP/DOKUMENTACE“).</w:t>
      </w:r>
    </w:p>
    <w:bookmarkEnd w:id="33"/>
    <w:p w14:paraId="2C5D466B" w14:textId="4CD92F52" w:rsidR="00E94593" w:rsidRDefault="00E94593" w:rsidP="00E94593">
      <w:pPr>
        <w:pStyle w:val="Text2-1"/>
      </w:pPr>
      <w:r>
        <w:t xml:space="preserve">Upozorňujeme Zhotovitele na nové vydání směrnice SŽ SM011, Dokumentace staveb státní organizace Správa železnic, s účinností od 28. 4. </w:t>
      </w:r>
      <w:r w:rsidR="00615981">
        <w:t>2</w:t>
      </w:r>
      <w:r>
        <w:t>026.</w:t>
      </w:r>
    </w:p>
    <w:p w14:paraId="42B0727C" w14:textId="5AD7DD74" w:rsidR="00E86FCD" w:rsidRPr="00CC03A5" w:rsidRDefault="00D33AF4" w:rsidP="007538B8">
      <w:pPr>
        <w:pStyle w:val="Text2-1"/>
      </w:pPr>
      <w:r w:rsidRPr="00C03926">
        <w:rPr>
          <w:b/>
          <w:bCs/>
        </w:rPr>
        <w:t>D</w:t>
      </w:r>
      <w:r w:rsidR="00FD501F" w:rsidRPr="00C03926">
        <w:rPr>
          <w:b/>
          <w:bCs/>
        </w:rPr>
        <w:t xml:space="preserve">okumentace bude zpracována </w:t>
      </w:r>
      <w:r w:rsidR="00890C61" w:rsidRPr="00C03926">
        <w:rPr>
          <w:b/>
          <w:bCs/>
        </w:rPr>
        <w:t xml:space="preserve">s rozdělením </w:t>
      </w:r>
      <w:r w:rsidR="00AE615A">
        <w:rPr>
          <w:b/>
          <w:bCs/>
        </w:rPr>
        <w:t xml:space="preserve">stavby </w:t>
      </w:r>
      <w:r w:rsidR="00BE2A93" w:rsidRPr="00C03926">
        <w:rPr>
          <w:b/>
          <w:bCs/>
        </w:rPr>
        <w:t>na dv</w:t>
      </w:r>
      <w:r w:rsidR="002678B8">
        <w:rPr>
          <w:b/>
          <w:bCs/>
        </w:rPr>
        <w:t>a</w:t>
      </w:r>
      <w:r w:rsidR="00BE2A93" w:rsidRPr="00C03926">
        <w:rPr>
          <w:b/>
          <w:bCs/>
        </w:rPr>
        <w:t xml:space="preserve"> </w:t>
      </w:r>
      <w:r w:rsidR="002678B8">
        <w:rPr>
          <w:b/>
          <w:bCs/>
        </w:rPr>
        <w:t>úseky</w:t>
      </w:r>
      <w:r w:rsidR="00AE615A">
        <w:rPr>
          <w:b/>
          <w:bCs/>
        </w:rPr>
        <w:t>,</w:t>
      </w:r>
      <w:r w:rsidR="00BE2A93" w:rsidRPr="00C03926">
        <w:rPr>
          <w:b/>
          <w:bCs/>
        </w:rPr>
        <w:t xml:space="preserve"> </w:t>
      </w:r>
      <w:r w:rsidR="00890C61" w:rsidRPr="00C03926">
        <w:rPr>
          <w:b/>
          <w:bCs/>
        </w:rPr>
        <w:t>a to</w:t>
      </w:r>
      <w:r w:rsidR="000F1249" w:rsidRPr="00C03926">
        <w:rPr>
          <w:b/>
          <w:bCs/>
        </w:rPr>
        <w:t>:</w:t>
      </w:r>
    </w:p>
    <w:p w14:paraId="45A5F1DE" w14:textId="566EDAF6" w:rsidR="00E86FCD" w:rsidRDefault="00E86FCD" w:rsidP="007538B8">
      <w:pPr>
        <w:pStyle w:val="Odrka1-1"/>
        <w:rPr>
          <w:bCs/>
        </w:rPr>
      </w:pPr>
      <w:r w:rsidRPr="00C1006A">
        <w:t xml:space="preserve">st.hr. Německo – </w:t>
      </w:r>
      <w:r w:rsidR="00392BE4">
        <w:t>Děčín-Prostřední</w:t>
      </w:r>
      <w:r w:rsidR="00392BE4" w:rsidRPr="00C1006A">
        <w:t xml:space="preserve"> </w:t>
      </w:r>
      <w:r w:rsidRPr="00C1006A">
        <w:t>Žleb</w:t>
      </w:r>
      <w:r w:rsidRPr="00F5708C">
        <w:rPr>
          <w:bCs/>
        </w:rPr>
        <w:t xml:space="preserve"> </w:t>
      </w:r>
      <w:r w:rsidR="00856458">
        <w:rPr>
          <w:bCs/>
        </w:rPr>
        <w:t>(včetně)</w:t>
      </w:r>
    </w:p>
    <w:p w14:paraId="1E50EB81" w14:textId="3DCAD5BE" w:rsidR="00E86FCD" w:rsidRPr="00856458" w:rsidRDefault="00392BE4" w:rsidP="007538B8">
      <w:pPr>
        <w:pStyle w:val="Odrka1-1"/>
        <w:rPr>
          <w:bCs/>
        </w:rPr>
      </w:pPr>
      <w:r>
        <w:t>Děčín-Prostřední</w:t>
      </w:r>
      <w:r w:rsidRPr="00C1006A">
        <w:t xml:space="preserve"> </w:t>
      </w:r>
      <w:r w:rsidR="00E86FCD" w:rsidRPr="00C1006A">
        <w:t>Žleb</w:t>
      </w:r>
      <w:r w:rsidR="00E86FCD">
        <w:t xml:space="preserve"> (mimo)</w:t>
      </w:r>
      <w:r w:rsidR="00E86FCD" w:rsidRPr="00C1006A">
        <w:t xml:space="preserve"> – Kralupy nad Vltavou (mimo)</w:t>
      </w:r>
      <w:r w:rsidR="00856458">
        <w:t>.</w:t>
      </w:r>
    </w:p>
    <w:p w14:paraId="3BF793E1" w14:textId="1F936837" w:rsidR="00937AEB" w:rsidRPr="000818E5" w:rsidRDefault="000F1249" w:rsidP="000818E5">
      <w:pPr>
        <w:pStyle w:val="Text2-1"/>
        <w:rPr>
          <w:rFonts w:eastAsia="Aptos" w:cs="Aptos"/>
          <w14:ligatures w14:val="standardContextual"/>
        </w:rPr>
      </w:pPr>
      <w:r>
        <w:t xml:space="preserve">Dokumentace pro úsek </w:t>
      </w:r>
      <w:r w:rsidRPr="41B64F94">
        <w:rPr>
          <w:b/>
          <w:bCs/>
        </w:rPr>
        <w:t>st.hr. Německo – Děčín-Prostřední Žleb (včetně)</w:t>
      </w:r>
      <w:r>
        <w:t xml:space="preserve"> bude zpracována standardně tak, aby bylo možné následně zadat výběrov</w:t>
      </w:r>
      <w:r w:rsidR="00BD7A79">
        <w:t>é</w:t>
      </w:r>
      <w:r>
        <w:t xml:space="preserve"> řízení pro celý </w:t>
      </w:r>
      <w:r w:rsidRPr="000818E5">
        <w:lastRenderedPageBreak/>
        <w:t>úsek</w:t>
      </w:r>
      <w:r w:rsidR="09B16BE3" w:rsidRPr="000818E5">
        <w:t>.</w:t>
      </w:r>
      <w:r w:rsidR="4E12D7F8" w:rsidRPr="000818E5">
        <w:t xml:space="preserve"> Případné rozdělení </w:t>
      </w:r>
      <w:r w:rsidR="002678B8">
        <w:t xml:space="preserve">tohoto úseku </w:t>
      </w:r>
      <w:r w:rsidR="4E12D7F8" w:rsidRPr="000818E5">
        <w:t xml:space="preserve">na části </w:t>
      </w:r>
      <w:r w:rsidR="009F799E">
        <w:t>(případné vyčlenění</w:t>
      </w:r>
      <w:r w:rsidR="00505E13">
        <w:t xml:space="preserve"> zabezpečovacího zařízení) </w:t>
      </w:r>
      <w:r w:rsidR="4E12D7F8" w:rsidRPr="000818E5">
        <w:t xml:space="preserve">bude upřesněno </w:t>
      </w:r>
      <w:r w:rsidR="36FAFD21" w:rsidRPr="000818E5">
        <w:t>po</w:t>
      </w:r>
      <w:r w:rsidR="4E12D7F8" w:rsidRPr="000818E5">
        <w:t xml:space="preserve"> dohod</w:t>
      </w:r>
      <w:r w:rsidR="169F7A5E" w:rsidRPr="000818E5">
        <w:t>ě</w:t>
      </w:r>
      <w:r w:rsidR="4E12D7F8" w:rsidRPr="000818E5">
        <w:t xml:space="preserve"> mezi SŽ </w:t>
      </w:r>
      <w:r w:rsidR="00AB7132" w:rsidRPr="000818E5">
        <w:t>a</w:t>
      </w:r>
      <w:r w:rsidR="4E12D7F8" w:rsidRPr="000818E5">
        <w:t xml:space="preserve"> DB </w:t>
      </w:r>
      <w:proofErr w:type="spellStart"/>
      <w:r w:rsidR="4E12D7F8" w:rsidRPr="000818E5">
        <w:t>InfraGO</w:t>
      </w:r>
      <w:proofErr w:type="spellEnd"/>
      <w:r w:rsidR="4E12D7F8" w:rsidRPr="000818E5">
        <w:t xml:space="preserve"> na</w:t>
      </w:r>
      <w:r w:rsidR="008600C1">
        <w:t> </w:t>
      </w:r>
      <w:r w:rsidR="4E12D7F8" w:rsidRPr="000818E5">
        <w:t>vstupní poradě.</w:t>
      </w:r>
      <w:r w:rsidR="00B75C35" w:rsidRPr="000818E5">
        <w:t xml:space="preserve"> </w:t>
      </w:r>
    </w:p>
    <w:p w14:paraId="02876091" w14:textId="0461F380" w:rsidR="00FD501F" w:rsidRPr="00963048" w:rsidRDefault="00FD501F" w:rsidP="008C59AA">
      <w:pPr>
        <w:pStyle w:val="Text2-1"/>
      </w:pPr>
      <w:r w:rsidRPr="00963048">
        <w:t>Zhotovitel zajistí důsledné plnění požadavků vyplývající z vyjádření dotčených orgánů a</w:t>
      </w:r>
      <w:r w:rsidR="008C59AA">
        <w:t> </w:t>
      </w:r>
      <w:r w:rsidRPr="00963048">
        <w:t xml:space="preserve">osob uvedených v dokladové části </w:t>
      </w:r>
      <w:r w:rsidR="00475ECE" w:rsidRPr="00963048">
        <w:t xml:space="preserve">z předchozího stupně </w:t>
      </w:r>
      <w:r w:rsidRPr="00963048">
        <w:t>dokumentace a</w:t>
      </w:r>
      <w:r w:rsidR="00317F02" w:rsidRPr="00963048">
        <w:t> </w:t>
      </w:r>
      <w:r w:rsidRPr="00963048">
        <w:t>související dokumentace</w:t>
      </w:r>
      <w:r w:rsidR="004822FD" w:rsidRPr="00963048">
        <w:t>,</w:t>
      </w:r>
      <w:r w:rsidRPr="00963048">
        <w:t xml:space="preserve"> a to ve vzájemné součinnosti a návaznosti.</w:t>
      </w:r>
    </w:p>
    <w:p w14:paraId="3FAD2BC0" w14:textId="77777777" w:rsidR="00B931DA" w:rsidRPr="00B65BE8" w:rsidRDefault="00B931DA" w:rsidP="008C59AA">
      <w:pPr>
        <w:pStyle w:val="Text2-1"/>
      </w:pPr>
      <w:r w:rsidRPr="00B65BE8">
        <w:t>Odstavce 3.2.</w:t>
      </w:r>
      <w:r w:rsidR="002A302F" w:rsidRPr="00B65BE8">
        <w:t>9</w:t>
      </w:r>
      <w:r w:rsidRPr="00B65BE8">
        <w:t>, 3.3.4</w:t>
      </w:r>
      <w:r w:rsidR="000D6AF5" w:rsidRPr="00B65BE8">
        <w:t xml:space="preserve">, a </w:t>
      </w:r>
      <w:r w:rsidR="00F11D3E" w:rsidRPr="00B65BE8">
        <w:t>9</w:t>
      </w:r>
      <w:r w:rsidRPr="00B65BE8">
        <w:t>.</w:t>
      </w:r>
      <w:r w:rsidR="00E62B78" w:rsidRPr="00B65BE8">
        <w:t>3</w:t>
      </w:r>
      <w:r w:rsidRPr="00B65BE8">
        <w:t>.8</w:t>
      </w:r>
      <w:r w:rsidR="000D6AF5" w:rsidRPr="00B65BE8">
        <w:t>.1</w:t>
      </w:r>
      <w:r w:rsidRPr="00B65BE8">
        <w:t xml:space="preserve"> </w:t>
      </w:r>
      <w:r w:rsidR="000D6AF5" w:rsidRPr="00B65BE8">
        <w:t xml:space="preserve">ve </w:t>
      </w:r>
      <w:r w:rsidRPr="00B65BE8">
        <w:t xml:space="preserve">VTP/DOKUMENTACE se ruší a nahrazují se následujícími odstavci: </w:t>
      </w:r>
    </w:p>
    <w:p w14:paraId="71743DE9" w14:textId="77777777" w:rsidR="00335DD1" w:rsidRPr="00B65BE8" w:rsidRDefault="00335DD1" w:rsidP="00C45536">
      <w:pPr>
        <w:pStyle w:val="Textbezodsazen"/>
        <w:ind w:left="1605" w:hanging="855"/>
      </w:pPr>
      <w:r w:rsidRPr="00B65BE8">
        <w:t>„3.2.</w:t>
      </w:r>
      <w:r w:rsidR="0032561E" w:rsidRPr="00B65BE8">
        <w:t>9</w:t>
      </w:r>
      <w:r w:rsidRPr="00B65BE8">
        <w:tab/>
      </w:r>
      <w:r w:rsidRPr="00B65BE8">
        <w:rPr>
          <w:b/>
        </w:rPr>
        <w:t>Majetkoprávní vypořádání</w:t>
      </w:r>
      <w:r w:rsidRPr="00B65BE8">
        <w:t xml:space="preserve"> </w:t>
      </w:r>
      <w:r w:rsidRPr="00B65BE8">
        <w:rPr>
          <w:b/>
        </w:rPr>
        <w:t>bude vedeno v majetkoprávní aplikaci</w:t>
      </w:r>
      <w:r w:rsidR="002B4B12" w:rsidRPr="00B65BE8">
        <w:rPr>
          <w:b/>
        </w:rPr>
        <w:t xml:space="preserve"> (</w:t>
      </w:r>
      <w:r w:rsidR="002E5579" w:rsidRPr="00B65BE8">
        <w:rPr>
          <w:b/>
        </w:rPr>
        <w:t xml:space="preserve">webová aplikace </w:t>
      </w:r>
      <w:r w:rsidR="002B4B12" w:rsidRPr="00B65BE8">
        <w:rPr>
          <w:b/>
        </w:rPr>
        <w:t>MAJA</w:t>
      </w:r>
      <w:r w:rsidR="002E5579" w:rsidRPr="00B65BE8">
        <w:rPr>
          <w:b/>
        </w:rPr>
        <w:t> </w:t>
      </w:r>
      <w:r w:rsidR="00F93935" w:rsidRPr="00B65BE8">
        <w:rPr>
          <w:b/>
        </w:rPr>
        <w:t>–</w:t>
      </w:r>
      <w:r w:rsidR="002E5579" w:rsidRPr="00B65BE8">
        <w:rPr>
          <w:b/>
        </w:rPr>
        <w:t> </w:t>
      </w:r>
      <w:r w:rsidR="002B4B12" w:rsidRPr="00B65BE8">
        <w:rPr>
          <w:b/>
        </w:rPr>
        <w:t>majetkoprávní příprava staveb)</w:t>
      </w:r>
      <w:r w:rsidRPr="00B65BE8">
        <w:t>, kterou zajišťuje, provozuje a</w:t>
      </w:r>
      <w:r w:rsidR="002E5579" w:rsidRPr="00B65BE8">
        <w:t> </w:t>
      </w:r>
      <w:r w:rsidRPr="00B65BE8">
        <w:t>spravuje Objednatel</w:t>
      </w:r>
      <w:r w:rsidR="007C7D53" w:rsidRPr="00B65BE8">
        <w:t xml:space="preserve"> (</w:t>
      </w:r>
      <w:r w:rsidRPr="00B65BE8">
        <w:t>viz 3.3.4 těchto VTP</w:t>
      </w:r>
      <w:r w:rsidR="007C7D53" w:rsidRPr="00B65BE8">
        <w:t>)</w:t>
      </w:r>
      <w:r w:rsidRPr="00B65BE8">
        <w:t>. Objednatel předá Zhotoviteli přístupová práva k majetkoprávní aplikaci</w:t>
      </w:r>
      <w:r w:rsidR="00544BEB" w:rsidRPr="00B65BE8">
        <w:t xml:space="preserve"> po vydání </w:t>
      </w:r>
      <w:r w:rsidR="00D87252" w:rsidRPr="00B65BE8">
        <w:t>územního rozhodnutí</w:t>
      </w:r>
      <w:r w:rsidR="00FD4F85" w:rsidRPr="00B65BE8">
        <w:t xml:space="preserve"> </w:t>
      </w:r>
      <w:r w:rsidR="00544BEB" w:rsidRPr="00B65BE8">
        <w:t>a</w:t>
      </w:r>
      <w:r w:rsidR="00FD4F85" w:rsidRPr="00B65BE8">
        <w:t> </w:t>
      </w:r>
      <w:r w:rsidR="00544BEB" w:rsidRPr="00B65BE8">
        <w:t>podpisu SOD</w:t>
      </w:r>
      <w:r w:rsidRPr="00B65BE8">
        <w:t>.</w:t>
      </w:r>
      <w:r w:rsidR="006E78B7" w:rsidRPr="00B65BE8">
        <w:t>“</w:t>
      </w:r>
    </w:p>
    <w:p w14:paraId="137819B2" w14:textId="77777777" w:rsidR="00335DD1" w:rsidRPr="00B65BE8" w:rsidRDefault="006E78B7" w:rsidP="00C03926">
      <w:pPr>
        <w:pStyle w:val="Textbezodsazen"/>
        <w:keepNext/>
        <w:ind w:left="1560" w:hanging="851"/>
      </w:pPr>
      <w:r w:rsidRPr="00B65BE8">
        <w:t>„</w:t>
      </w:r>
      <w:r w:rsidR="00335DD1" w:rsidRPr="00B65BE8">
        <w:t>3.3.4</w:t>
      </w:r>
      <w:r w:rsidR="00335DD1" w:rsidRPr="00B65BE8">
        <w:tab/>
      </w:r>
      <w:r w:rsidR="00335DD1" w:rsidRPr="00B65BE8">
        <w:rPr>
          <w:b/>
        </w:rPr>
        <w:t>Zhotovitel povede majetkoprávní vypořádání v majetkoprávní aplikaci:</w:t>
      </w:r>
    </w:p>
    <w:p w14:paraId="017E737F" w14:textId="77777777" w:rsidR="00335DD1" w:rsidRPr="00B65BE8" w:rsidRDefault="00335DD1" w:rsidP="00C45536">
      <w:pPr>
        <w:pStyle w:val="Textbezslovn"/>
        <w:ind w:left="1830" w:hanging="1080"/>
      </w:pPr>
      <w:r w:rsidRPr="00B65BE8">
        <w:t>3.3.4.1</w:t>
      </w:r>
      <w:r w:rsidRPr="00B65BE8">
        <w:tab/>
        <w:t>Zhotovitel je povinen majetkoprávní aplikaci využívat pro evidenci stavu řešení všech majetkoprávních případů, které bude s</w:t>
      </w:r>
      <w:r w:rsidR="00982780" w:rsidRPr="00B65BE8">
        <w:t> </w:t>
      </w:r>
      <w:r w:rsidRPr="00B65BE8">
        <w:t>jednotlivými vlastníky pozemků projednávat. V majetkoprávní aplikaci budou vedeny všechny smluvní případy v jejich okamžitém aktuálním stavu, se záznamem veškeré komunikace s vlastníky (vč.</w:t>
      </w:r>
      <w:r w:rsidR="00982780" w:rsidRPr="00B65BE8">
        <w:t> </w:t>
      </w:r>
      <w:r w:rsidRPr="00B65BE8">
        <w:t xml:space="preserve">e-mail komunikace, telefonické hovory apod.), včetně doplňování všech dalších dokumentů (např. průvodních dopisů), které se k jednotlivým smluvním případům budou vázat. </w:t>
      </w:r>
    </w:p>
    <w:p w14:paraId="6B217A98" w14:textId="7795F58E" w:rsidR="00335DD1" w:rsidRPr="00B65BE8" w:rsidRDefault="00335DD1" w:rsidP="00C45536">
      <w:pPr>
        <w:pStyle w:val="Textbezslovn"/>
        <w:ind w:left="1830" w:hanging="1080"/>
      </w:pPr>
      <w:r w:rsidRPr="00B65BE8">
        <w:t>3.3.4.2</w:t>
      </w:r>
      <w:r w:rsidRPr="00B65BE8">
        <w:tab/>
        <w:t>Zhotovitel bude do aplikace ukládat data ze znaleckých posudků a</w:t>
      </w:r>
      <w:r w:rsidR="00982780" w:rsidRPr="00B65BE8">
        <w:t> </w:t>
      </w:r>
      <w:r w:rsidRPr="00B65BE8">
        <w:t>budou do</w:t>
      </w:r>
      <w:r w:rsidR="008C59AA">
        <w:t> </w:t>
      </w:r>
      <w:r w:rsidRPr="00B65BE8">
        <w:t xml:space="preserve">ní uloženy naskenované či elektronické verze znaleckých posudků. </w:t>
      </w:r>
    </w:p>
    <w:p w14:paraId="7E69008B" w14:textId="77777777" w:rsidR="00335DD1" w:rsidRPr="00B65BE8" w:rsidRDefault="00335DD1" w:rsidP="00C45536">
      <w:pPr>
        <w:pStyle w:val="Textbezslovn"/>
        <w:ind w:left="1830" w:hanging="1080"/>
      </w:pPr>
      <w:r w:rsidRPr="00B65BE8">
        <w:t>3.3.4.3</w:t>
      </w:r>
      <w:r w:rsidRPr="00B65BE8">
        <w:tab/>
        <w:t>Zhotovitel bude aplikaci využívat pro generování vybraných typů smluvních dokumentů. Obsah vedené dokumentace k jednotlivým smluvním případům bude obsahovat i všechny potřebné informace, podklady a dokumenty potřebné k případnému zahájení vyvlastňovacího řízení minimálně v rozsahu dle § 18 zákona č.</w:t>
      </w:r>
      <w:r w:rsidR="00982780" w:rsidRPr="00B65BE8">
        <w:t> </w:t>
      </w:r>
      <w:r w:rsidRPr="00B65BE8">
        <w:t>184/2006 Sb.</w:t>
      </w:r>
      <w:r w:rsidR="00F93935" w:rsidRPr="00B65BE8">
        <w:t xml:space="preserve"> </w:t>
      </w:r>
      <w:r w:rsidRPr="00B65BE8">
        <w:t>[19].</w:t>
      </w:r>
    </w:p>
    <w:p w14:paraId="1D46CC75" w14:textId="77777777" w:rsidR="00335DD1" w:rsidRPr="00B65BE8" w:rsidRDefault="00335DD1" w:rsidP="00C45536">
      <w:pPr>
        <w:pStyle w:val="Textbezslovn"/>
        <w:ind w:left="1830" w:hanging="1080"/>
      </w:pPr>
      <w:r w:rsidRPr="00B65BE8">
        <w:t>3.3.4.4</w:t>
      </w:r>
      <w:r w:rsidRPr="00B65BE8">
        <w:tab/>
        <w:t>Zhotovitel do aplikace uloží všechny uzavřené smlouvy včetně GP v</w:t>
      </w:r>
      <w:r w:rsidR="007C7D53" w:rsidRPr="00B65BE8">
        <w:t> </w:t>
      </w:r>
      <w:r w:rsidRPr="00B65BE8">
        <w:t>elektronické podobě a dále v souladu s ust</w:t>
      </w:r>
      <w:r w:rsidR="00F93935" w:rsidRPr="00B65BE8">
        <w:t>anovením</w:t>
      </w:r>
      <w:r w:rsidRPr="00B65BE8">
        <w:t xml:space="preserve"> § 5, odst. 1, zákona č.</w:t>
      </w:r>
      <w:r w:rsidR="0004665F" w:rsidRPr="00B65BE8">
        <w:t> </w:t>
      </w:r>
      <w:r w:rsidRPr="00B65BE8">
        <w:t>340/2015</w:t>
      </w:r>
      <w:r w:rsidR="0004665F" w:rsidRPr="00B65BE8">
        <w:t> </w:t>
      </w:r>
      <w:r w:rsidRPr="00B65BE8">
        <w:t>Sb. [27], v elektronickém obrazu textového obsahu smlouvy v</w:t>
      </w:r>
      <w:r w:rsidR="0004665F" w:rsidRPr="00B65BE8">
        <w:t> </w:t>
      </w:r>
      <w:r w:rsidRPr="00B65BE8">
        <w:t>otevřeném a</w:t>
      </w:r>
      <w:r w:rsidR="007C7D53" w:rsidRPr="00B65BE8">
        <w:t> </w:t>
      </w:r>
      <w:r w:rsidRPr="00B65BE8">
        <w:t>strojově čitelném formátu.</w:t>
      </w:r>
    </w:p>
    <w:p w14:paraId="401E7700" w14:textId="77777777" w:rsidR="00335DD1" w:rsidRPr="00B65BE8" w:rsidRDefault="00335DD1" w:rsidP="00C45536">
      <w:pPr>
        <w:pStyle w:val="Textbezslovn"/>
        <w:ind w:left="1830" w:hanging="1080"/>
      </w:pPr>
      <w:r w:rsidRPr="00B65BE8">
        <w:t>3.3.4.5</w:t>
      </w:r>
      <w:r w:rsidRPr="00B65BE8">
        <w:tab/>
        <w:t xml:space="preserve">Zhotovitel bude činnosti dle odstavce </w:t>
      </w:r>
      <w:r w:rsidR="00B65D8E" w:rsidRPr="00B65BE8">
        <w:t>9</w:t>
      </w:r>
      <w:r w:rsidRPr="00B65BE8">
        <w:t>.</w:t>
      </w:r>
      <w:r w:rsidR="00B65D8E" w:rsidRPr="00B65BE8">
        <w:t>3</w:t>
      </w:r>
      <w:r w:rsidRPr="00B65BE8">
        <w:t>.8 Geometrické plány těchto VTP vést v prostředí majetkoprávní aplikace</w:t>
      </w:r>
      <w:r w:rsidR="00F93935" w:rsidRPr="00B65BE8">
        <w:t>,</w:t>
      </w:r>
      <w:r w:rsidRPr="00B65BE8">
        <w:t xml:space="preserve"> a to od návrhu nového ohraničení pozemků po předání GP a jeho vložení do</w:t>
      </w:r>
      <w:r w:rsidR="00982780" w:rsidRPr="00B65BE8">
        <w:t> </w:t>
      </w:r>
      <w:r w:rsidRPr="00B65BE8">
        <w:t>aplikace.</w:t>
      </w:r>
      <w:r w:rsidR="00CD2F9A" w:rsidRPr="00B65BE8">
        <w:t>“</w:t>
      </w:r>
    </w:p>
    <w:p w14:paraId="6BC81450" w14:textId="00CD0EE7" w:rsidR="005777AF" w:rsidRDefault="006E78B7" w:rsidP="00C45536">
      <w:pPr>
        <w:pStyle w:val="Textbezslovn"/>
        <w:ind w:left="1830" w:hanging="1080"/>
      </w:pPr>
      <w:r w:rsidRPr="00B65BE8">
        <w:t>„</w:t>
      </w:r>
      <w:r w:rsidR="00364F08" w:rsidRPr="00B65BE8">
        <w:t>9</w:t>
      </w:r>
      <w:r w:rsidR="00CD2F9A" w:rsidRPr="00B65BE8">
        <w:t>.</w:t>
      </w:r>
      <w:r w:rsidR="00364F08" w:rsidRPr="00B65BE8">
        <w:t>3</w:t>
      </w:r>
      <w:r w:rsidR="00CD2F9A" w:rsidRPr="00B65BE8">
        <w:t>.8.1</w:t>
      </w:r>
      <w:r w:rsidR="00CD2F9A" w:rsidRPr="00B65BE8">
        <w:tab/>
        <w:t>Zhotovitel se zavazuje činnosti dle tohoto článku vést v prostředí majetkoprávní aplikace</w:t>
      </w:r>
      <w:r w:rsidR="00F93935" w:rsidRPr="00B65BE8">
        <w:t>,</w:t>
      </w:r>
      <w:r w:rsidR="00CD2F9A" w:rsidRPr="00B65BE8">
        <w:t xml:space="preserve"> a to od návrhu nového ohraničení pozemků po</w:t>
      </w:r>
      <w:r w:rsidR="008C59AA">
        <w:t> </w:t>
      </w:r>
      <w:r w:rsidR="00CD2F9A" w:rsidRPr="00B65BE8">
        <w:t>předání GP a jeho vložení do aplikace.</w:t>
      </w:r>
      <w:r w:rsidR="003574E3" w:rsidRPr="00B65BE8">
        <w:t>“</w:t>
      </w:r>
    </w:p>
    <w:p w14:paraId="2544FE54" w14:textId="77777777" w:rsidR="009D3044" w:rsidRPr="006A0CC3" w:rsidRDefault="009D3044" w:rsidP="009D3044">
      <w:pPr>
        <w:pStyle w:val="Text2-1"/>
        <w:numPr>
          <w:ilvl w:val="2"/>
          <w:numId w:val="4"/>
        </w:numPr>
      </w:pPr>
      <w:r w:rsidRPr="006A0CC3">
        <w:t>Na konec první odrážky odstavce 3.4.19 ve VTP/DOKUMENTACE se přidává pod odrážka:</w:t>
      </w:r>
    </w:p>
    <w:p w14:paraId="62DD9E13" w14:textId="77777777" w:rsidR="009D3044" w:rsidRDefault="009D3044" w:rsidP="009D3044">
      <w:pPr>
        <w:pStyle w:val="Textbezslovn"/>
        <w:ind w:left="1077" w:hanging="340"/>
      </w:pPr>
      <w:r w:rsidRPr="006A0CC3">
        <w:t>„–</w:t>
      </w:r>
      <w:r>
        <w:t xml:space="preserve"> </w:t>
      </w:r>
      <w:r>
        <w:tab/>
      </w:r>
      <w:r w:rsidRPr="006A0CC3">
        <w:t>Energetick</w:t>
      </w:r>
      <w:r>
        <w:t>é</w:t>
      </w:r>
      <w:r w:rsidRPr="006A0CC3">
        <w:t xml:space="preserve"> výpočt</w:t>
      </w:r>
      <w:r>
        <w:t xml:space="preserve">y v části dopravního modelu v </w:t>
      </w:r>
      <w:proofErr w:type="spellStart"/>
      <w:r>
        <w:t>OpenTracku</w:t>
      </w:r>
      <w:proofErr w:type="spellEnd"/>
      <w:r>
        <w:t xml:space="preserve"> ve formátu </w:t>
      </w:r>
      <w:proofErr w:type="gramStart"/>
      <w:r>
        <w:t>*.</w:t>
      </w:r>
      <w:proofErr w:type="spellStart"/>
      <w:r>
        <w:t>courses</w:t>
      </w:r>
      <w:proofErr w:type="spellEnd"/>
      <w:proofErr w:type="gramEnd"/>
      <w:r>
        <w:t xml:space="preserve">, </w:t>
      </w:r>
      <w:proofErr w:type="gramStart"/>
      <w:r>
        <w:t>*.</w:t>
      </w:r>
      <w:proofErr w:type="spellStart"/>
      <w:r>
        <w:t>dest</w:t>
      </w:r>
      <w:proofErr w:type="spellEnd"/>
      <w:proofErr w:type="gramEnd"/>
      <w:r>
        <w:t xml:space="preserve">, </w:t>
      </w:r>
      <w:proofErr w:type="gramStart"/>
      <w:r>
        <w:t>*.</w:t>
      </w:r>
      <w:proofErr w:type="spellStart"/>
      <w:r>
        <w:t>opentrack</w:t>
      </w:r>
      <w:proofErr w:type="spellEnd"/>
      <w:proofErr w:type="gramEnd"/>
      <w:r>
        <w:t xml:space="preserve">, </w:t>
      </w:r>
      <w:proofErr w:type="gramStart"/>
      <w:r>
        <w:t>*.</w:t>
      </w:r>
      <w:proofErr w:type="spellStart"/>
      <w:r>
        <w:t>stations</w:t>
      </w:r>
      <w:proofErr w:type="spellEnd"/>
      <w:proofErr w:type="gramEnd"/>
      <w:r>
        <w:t xml:space="preserve">, </w:t>
      </w:r>
      <w:proofErr w:type="gramStart"/>
      <w:r>
        <w:t>*.</w:t>
      </w:r>
      <w:proofErr w:type="spellStart"/>
      <w:r>
        <w:t>timetable</w:t>
      </w:r>
      <w:proofErr w:type="spellEnd"/>
      <w:proofErr w:type="gramEnd"/>
      <w:r>
        <w:t xml:space="preserve">, </w:t>
      </w:r>
      <w:proofErr w:type="gramStart"/>
      <w:r>
        <w:t>*.</w:t>
      </w:r>
      <w:proofErr w:type="spellStart"/>
      <w:r>
        <w:t>trains</w:t>
      </w:r>
      <w:proofErr w:type="spellEnd"/>
      <w:proofErr w:type="gramEnd"/>
      <w:r>
        <w:t xml:space="preserve">, </w:t>
      </w:r>
      <w:proofErr w:type="gramStart"/>
      <w:r>
        <w:t>*.depot</w:t>
      </w:r>
      <w:proofErr w:type="gramEnd"/>
    </w:p>
    <w:p w14:paraId="6B063CA1" w14:textId="77777777" w:rsidR="009D3044" w:rsidRDefault="009D3044" w:rsidP="009D3044">
      <w:pPr>
        <w:pStyle w:val="Textbezslovn"/>
        <w:ind w:left="1077" w:hanging="340"/>
      </w:pPr>
      <w:r>
        <w:t xml:space="preserve">– </w:t>
      </w:r>
      <w:r>
        <w:tab/>
      </w:r>
      <w:r w:rsidRPr="006A0CC3">
        <w:t>Energetick</w:t>
      </w:r>
      <w:r>
        <w:t>é</w:t>
      </w:r>
      <w:r w:rsidRPr="006A0CC3">
        <w:t xml:space="preserve"> výpočt</w:t>
      </w:r>
      <w:r>
        <w:t xml:space="preserve">y v části energetického modelu v </w:t>
      </w:r>
      <w:proofErr w:type="spellStart"/>
      <w:r>
        <w:t>OpenPowerNet</w:t>
      </w:r>
      <w:proofErr w:type="spellEnd"/>
      <w:r>
        <w:t xml:space="preserve"> ve formátu *.</w:t>
      </w:r>
      <w:proofErr w:type="spellStart"/>
      <w:r>
        <w:t>xml</w:t>
      </w:r>
      <w:proofErr w:type="spellEnd"/>
      <w:r>
        <w:t xml:space="preserve"> [Project </w:t>
      </w:r>
      <w:proofErr w:type="spellStart"/>
      <w:r>
        <w:t>File</w:t>
      </w:r>
      <w:proofErr w:type="spellEnd"/>
      <w:r>
        <w:t>], *.</w:t>
      </w:r>
      <w:proofErr w:type="spellStart"/>
      <w:r>
        <w:t>xml</w:t>
      </w:r>
      <w:proofErr w:type="spellEnd"/>
      <w:r>
        <w:t xml:space="preserve"> [</w:t>
      </w:r>
      <w:proofErr w:type="spellStart"/>
      <w:r>
        <w:t>TypeDefs</w:t>
      </w:r>
      <w:proofErr w:type="spellEnd"/>
      <w:r>
        <w:t xml:space="preserve"> </w:t>
      </w:r>
      <w:proofErr w:type="spellStart"/>
      <w:r>
        <w:t>File</w:t>
      </w:r>
      <w:proofErr w:type="spellEnd"/>
      <w:r>
        <w:t>] – pokud jsou součástí modelu, *.</w:t>
      </w:r>
      <w:proofErr w:type="spellStart"/>
      <w:r>
        <w:t>xml</w:t>
      </w:r>
      <w:proofErr w:type="spellEnd"/>
      <w:r>
        <w:t xml:space="preserve"> [Switch </w:t>
      </w:r>
      <w:proofErr w:type="spellStart"/>
      <w:r>
        <w:t>File</w:t>
      </w:r>
      <w:proofErr w:type="spellEnd"/>
      <w:r>
        <w:t xml:space="preserve">] – pokud jsou součástí modelu, </w:t>
      </w:r>
      <w:proofErr w:type="gramStart"/>
      <w:r>
        <w:t>*.</w:t>
      </w:r>
      <w:proofErr w:type="spellStart"/>
      <w:r>
        <w:t>opnengine</w:t>
      </w:r>
      <w:proofErr w:type="spellEnd"/>
      <w:proofErr w:type="gramEnd"/>
      <w:r>
        <w:t xml:space="preserve"> [</w:t>
      </w:r>
      <w:proofErr w:type="spellStart"/>
      <w:r>
        <w:t>Engine</w:t>
      </w:r>
      <w:proofErr w:type="spellEnd"/>
      <w:r>
        <w:t xml:space="preserve"> </w:t>
      </w:r>
      <w:proofErr w:type="spellStart"/>
      <w:r>
        <w:t>File</w:t>
      </w:r>
      <w:proofErr w:type="spellEnd"/>
      <w:r>
        <w:t>], *.sel [</w:t>
      </w:r>
      <w:proofErr w:type="spellStart"/>
      <w:r>
        <w:t>Analysis</w:t>
      </w:r>
      <w:proofErr w:type="spellEnd"/>
      <w:r>
        <w:t xml:space="preserve"> </w:t>
      </w:r>
      <w:proofErr w:type="spellStart"/>
      <w:r>
        <w:t>Selection</w:t>
      </w:r>
      <w:proofErr w:type="spellEnd"/>
      <w:r>
        <w:t xml:space="preserve"> </w:t>
      </w:r>
      <w:proofErr w:type="spellStart"/>
      <w:r>
        <w:t>File</w:t>
      </w:r>
      <w:proofErr w:type="spellEnd"/>
      <w:r>
        <w:t>]“</w:t>
      </w:r>
    </w:p>
    <w:p w14:paraId="15F09F48" w14:textId="00539789" w:rsidR="001A426B" w:rsidRPr="003B4385" w:rsidRDefault="001A426B" w:rsidP="008C59AA">
      <w:pPr>
        <w:pStyle w:val="Text2-1"/>
      </w:pPr>
      <w:r w:rsidRPr="003B4385">
        <w:t xml:space="preserve">V příloze </w:t>
      </w:r>
      <w:r w:rsidR="00183D85" w:rsidRPr="003B4385">
        <w:fldChar w:fldCharType="begin"/>
      </w:r>
      <w:r w:rsidR="00183D85" w:rsidRPr="003B4385">
        <w:instrText xml:space="preserve"> REF _Ref229548877 \r \h </w:instrText>
      </w:r>
      <w:r w:rsidR="003B4385">
        <w:instrText xml:space="preserve"> \* MERGEFORMAT </w:instrText>
      </w:r>
      <w:r w:rsidR="00183D85" w:rsidRPr="003B4385">
        <w:fldChar w:fldCharType="separate"/>
      </w:r>
      <w:r w:rsidR="00762045">
        <w:t>7.1.4</w:t>
      </w:r>
      <w:r w:rsidR="00183D85" w:rsidRPr="003B4385">
        <w:fldChar w:fldCharType="end"/>
      </w:r>
      <w:r w:rsidR="00183D85" w:rsidRPr="003B4385">
        <w:t xml:space="preserve"> je uvedena </w:t>
      </w:r>
      <w:r w:rsidR="00823E47" w:rsidRPr="003B4385">
        <w:t>t</w:t>
      </w:r>
      <w:r w:rsidR="00183D85" w:rsidRPr="003B4385">
        <w:t>abulka pozemků</w:t>
      </w:r>
      <w:r w:rsidR="001534C4" w:rsidRPr="003B4385">
        <w:t>, řešící</w:t>
      </w:r>
      <w:r w:rsidRPr="003B4385">
        <w:t xml:space="preserve"> tzv. star</w:t>
      </w:r>
      <w:r w:rsidR="003B4385" w:rsidRPr="003B4385">
        <w:t>ou</w:t>
      </w:r>
      <w:r w:rsidRPr="003B4385">
        <w:t xml:space="preserve"> zátěž, tj. pozemků, na</w:t>
      </w:r>
      <w:r w:rsidR="000D726E">
        <w:t> </w:t>
      </w:r>
      <w:r w:rsidRPr="003B4385">
        <w:t>kterých je umístěna současná infrastruktura a nejsou v majetku SŽ, resp. ČD. Pozemky, které nejsou nebo do doby jejich potřebnosti, nebudou vykoupeny a které bude zhotovitel potřebovat k realizaci díla, si musí zhotovitel v rámci své majetkoprávní činnosti zajistit jako součást díla. </w:t>
      </w:r>
    </w:p>
    <w:p w14:paraId="48348C8C" w14:textId="77777777" w:rsidR="004542C0" w:rsidRPr="00697B94" w:rsidRDefault="004542C0" w:rsidP="008C59AA">
      <w:pPr>
        <w:pStyle w:val="Text2-1"/>
      </w:pPr>
      <w:r w:rsidRPr="00697B94">
        <w:lastRenderedPageBreak/>
        <w:t>Zhotovitel nebude zpracovávat 3D vizualizace, 3D zákresy vizualizací do fotografií a</w:t>
      </w:r>
      <w:r w:rsidR="008A3E70" w:rsidRPr="00697B94">
        <w:t> </w:t>
      </w:r>
      <w:proofErr w:type="spellStart"/>
      <w:r w:rsidRPr="00697B94">
        <w:t>videokompozice</w:t>
      </w:r>
      <w:proofErr w:type="spellEnd"/>
      <w:r w:rsidRPr="00697B94">
        <w:t xml:space="preserve"> dle kapitoly </w:t>
      </w:r>
      <w:r w:rsidR="007F6B0E" w:rsidRPr="00697B94">
        <w:t>8</w:t>
      </w:r>
      <w:r w:rsidRPr="00697B94">
        <w:t xml:space="preserve">. Vizualizace, zákresy do fotografií a </w:t>
      </w:r>
      <w:proofErr w:type="spellStart"/>
      <w:r w:rsidRPr="00697B94">
        <w:t>videokompozice</w:t>
      </w:r>
      <w:proofErr w:type="spellEnd"/>
      <w:r w:rsidRPr="00697B94">
        <w:t xml:space="preserve"> VTP/DOKUMENTACE.</w:t>
      </w:r>
    </w:p>
    <w:p w14:paraId="65B03FBB" w14:textId="77777777" w:rsidR="001C4306" w:rsidRPr="000F1249" w:rsidRDefault="001C4306" w:rsidP="001C4306">
      <w:pPr>
        <w:pStyle w:val="Text2-1"/>
      </w:pPr>
      <w:bookmarkStart w:id="34" w:name="_Ref215481070"/>
      <w:r w:rsidRPr="00C03926">
        <w:rPr>
          <w:b/>
          <w:bCs/>
        </w:rPr>
        <w:t xml:space="preserve">ERTMS </w:t>
      </w:r>
      <w:proofErr w:type="spellStart"/>
      <w:r w:rsidRPr="00C03926">
        <w:rPr>
          <w:b/>
          <w:bCs/>
        </w:rPr>
        <w:t>Trackside</w:t>
      </w:r>
      <w:proofErr w:type="spellEnd"/>
      <w:r w:rsidRPr="00C03926">
        <w:rPr>
          <w:b/>
          <w:bCs/>
        </w:rPr>
        <w:t xml:space="preserve"> </w:t>
      </w:r>
      <w:proofErr w:type="spellStart"/>
      <w:r w:rsidRPr="00C03926">
        <w:rPr>
          <w:b/>
          <w:bCs/>
        </w:rPr>
        <w:t>Approval</w:t>
      </w:r>
      <w:bookmarkEnd w:id="34"/>
      <w:proofErr w:type="spellEnd"/>
    </w:p>
    <w:p w14:paraId="26EB61C5" w14:textId="4F9A8721" w:rsidR="00B7366C" w:rsidRPr="001C4306" w:rsidRDefault="00B7366C" w:rsidP="001C4306">
      <w:pPr>
        <w:pStyle w:val="Text2-2"/>
      </w:pPr>
      <w:r w:rsidRPr="001C4306">
        <w:t xml:space="preserve">Dokumentace DPS slouží jako vstupní podklad pro zahájení procesu ERTMS </w:t>
      </w:r>
      <w:proofErr w:type="spellStart"/>
      <w:r w:rsidRPr="001C4306">
        <w:t>Trackside</w:t>
      </w:r>
      <w:proofErr w:type="spellEnd"/>
      <w:r w:rsidRPr="001C4306">
        <w:t xml:space="preserve"> </w:t>
      </w:r>
      <w:proofErr w:type="spellStart"/>
      <w:r w:rsidRPr="001C4306">
        <w:t>Approval</w:t>
      </w:r>
      <w:proofErr w:type="spellEnd"/>
      <w:r w:rsidRPr="001C4306">
        <w:t>, tj. schválení traťové části ERTMS Agenturou Evropské unie pro železnice dle směrnice Evropského parlamentu a Rady (EU) 2016/797, o</w:t>
      </w:r>
      <w:r w:rsidR="00B310B5" w:rsidRPr="001C4306">
        <w:t> </w:t>
      </w:r>
      <w:r w:rsidRPr="001C4306">
        <w:t xml:space="preserve">interoperabilitě železničního systému v Evropské unii. </w:t>
      </w:r>
    </w:p>
    <w:p w14:paraId="2F128B06" w14:textId="069F99B6" w:rsidR="00B7366C" w:rsidRPr="001C4306" w:rsidRDefault="00B7366C" w:rsidP="001C4306">
      <w:pPr>
        <w:pStyle w:val="Text2-2"/>
      </w:pPr>
      <w:r w:rsidRPr="001C4306">
        <w:t xml:space="preserve">V rámci zpracování DPS bude vytvořen koncept popisu jednotlivých bodů schvalovacího procesu, které jsou rozepsané v příloze </w:t>
      </w:r>
      <w:r w:rsidR="00E7671A" w:rsidRPr="001C4306">
        <w:fldChar w:fldCharType="begin"/>
      </w:r>
      <w:r w:rsidR="00E7671A" w:rsidRPr="001C4306">
        <w:instrText xml:space="preserve"> REF _Ref119066353 \r \h </w:instrText>
      </w:r>
      <w:r w:rsidR="008C59AA" w:rsidRPr="001C4306">
        <w:instrText xml:space="preserve"> \* MERGEFORMAT </w:instrText>
      </w:r>
      <w:r w:rsidR="00E7671A" w:rsidRPr="001C4306">
        <w:fldChar w:fldCharType="separate"/>
      </w:r>
      <w:r w:rsidR="00762045">
        <w:t>7.1.2</w:t>
      </w:r>
      <w:r w:rsidR="00E7671A" w:rsidRPr="001C4306">
        <w:fldChar w:fldCharType="end"/>
      </w:r>
      <w:r w:rsidRPr="001C4306">
        <w:t xml:space="preserve">. Nedílnou součástí je také technická část, tzv. </w:t>
      </w:r>
      <w:proofErr w:type="spellStart"/>
      <w:r w:rsidRPr="001C4306">
        <w:t>Functions</w:t>
      </w:r>
      <w:proofErr w:type="spellEnd"/>
      <w:r w:rsidRPr="001C4306">
        <w:t xml:space="preserve"> and </w:t>
      </w:r>
      <w:proofErr w:type="spellStart"/>
      <w:r w:rsidRPr="001C4306">
        <w:t>Issues</w:t>
      </w:r>
      <w:proofErr w:type="spellEnd"/>
      <w:r w:rsidRPr="001C4306">
        <w:t xml:space="preserve"> log (Apendix A viz https://www.era.europa.eu). V technické části budou vyplněny odpovědi týkající se základních funkcí a běžných funkcí systému ERTMS (listy Basic </w:t>
      </w:r>
      <w:proofErr w:type="spellStart"/>
      <w:r w:rsidRPr="001C4306">
        <w:t>Function</w:t>
      </w:r>
      <w:proofErr w:type="spellEnd"/>
      <w:r w:rsidRPr="001C4306">
        <w:t xml:space="preserve"> Data List a</w:t>
      </w:r>
      <w:r w:rsidR="00F0219F" w:rsidRPr="001C4306">
        <w:t> </w:t>
      </w:r>
      <w:proofErr w:type="spellStart"/>
      <w:r w:rsidRPr="001C4306">
        <w:t>Functions</w:t>
      </w:r>
      <w:proofErr w:type="spellEnd"/>
      <w:r w:rsidRPr="001C4306">
        <w:t xml:space="preserve"> List). V části „záznam problémů“ (</w:t>
      </w:r>
      <w:proofErr w:type="spellStart"/>
      <w:r w:rsidRPr="001C4306">
        <w:t>Issues</w:t>
      </w:r>
      <w:proofErr w:type="spellEnd"/>
      <w:r w:rsidRPr="001C4306">
        <w:t xml:space="preserve"> Log) bude provedena analýza dotazů a návrh odpovědí s odkazy na příslušné části dokumentace DPS, směrnice Objednatele, případně jiné související dokumenty.</w:t>
      </w:r>
    </w:p>
    <w:p w14:paraId="756C3174" w14:textId="77777777" w:rsidR="00B7366C" w:rsidRPr="001C4306" w:rsidRDefault="00B7366C" w:rsidP="001C4306">
      <w:pPr>
        <w:pStyle w:val="Text2-2"/>
      </w:pPr>
      <w:r w:rsidRPr="001C4306">
        <w:t>Bude vytvořen přehledový soubor odkazů (např. tabulka ve formátu *.XLSX) k</w:t>
      </w:r>
      <w:r w:rsidR="00F0219F" w:rsidRPr="001C4306">
        <w:t> </w:t>
      </w:r>
      <w:r w:rsidRPr="001C4306">
        <w:t xml:space="preserve">částem Dokumentace, které jsou relevantní pro proces ERTMS </w:t>
      </w:r>
      <w:proofErr w:type="spellStart"/>
      <w:r w:rsidRPr="001C4306">
        <w:t>Trackside</w:t>
      </w:r>
      <w:proofErr w:type="spellEnd"/>
      <w:r w:rsidRPr="001C4306">
        <w:t xml:space="preserve"> </w:t>
      </w:r>
      <w:proofErr w:type="spellStart"/>
      <w:r w:rsidRPr="001C4306">
        <w:t>Approval</w:t>
      </w:r>
      <w:proofErr w:type="spellEnd"/>
      <w:r w:rsidRPr="001C4306">
        <w:t xml:space="preserve">, tj. které řeší úpravu, zavedení, nebo doplnění systému ERTMS. </w:t>
      </w:r>
    </w:p>
    <w:p w14:paraId="51273B25" w14:textId="7651E606" w:rsidR="007172B0" w:rsidRDefault="007172B0" w:rsidP="008C59AA">
      <w:pPr>
        <w:pStyle w:val="Text2-1"/>
      </w:pPr>
      <w:r>
        <w:t>Zhotovitel v</w:t>
      </w:r>
      <w:r w:rsidR="00466862">
        <w:t xml:space="preserve"> případě </w:t>
      </w:r>
      <w:r>
        <w:t xml:space="preserve">jednání s provozovatelem distribuční soustavy </w:t>
      </w:r>
      <w:proofErr w:type="spellStart"/>
      <w:r>
        <w:t>GasNet</w:t>
      </w:r>
      <w:proofErr w:type="spellEnd"/>
      <w:r>
        <w:t xml:space="preserve">, s.r.o. </w:t>
      </w:r>
      <w:r w:rsidR="0042753D" w:rsidRPr="0042753D">
        <w:t>a</w:t>
      </w:r>
      <w:r w:rsidR="0042753D">
        <w:t> </w:t>
      </w:r>
      <w:r w:rsidR="0042753D" w:rsidRPr="0042753D">
        <w:t xml:space="preserve">NET4GAS, s.r.o. bude postupovat dle metodických postupů uzavřených mezi SŽ a výše uvedenými provozovateli. Metodické postupy budou poskytnuty </w:t>
      </w:r>
      <w:r>
        <w:t>Objednatelem na</w:t>
      </w:r>
      <w:r w:rsidR="0042753D">
        <w:t> </w:t>
      </w:r>
      <w:r>
        <w:t>vyžádání.</w:t>
      </w:r>
    </w:p>
    <w:p w14:paraId="6170C52F" w14:textId="2822B4B9" w:rsidR="00EE5C7C" w:rsidRPr="007D1DF6" w:rsidRDefault="00EE5C7C" w:rsidP="00C03926">
      <w:pPr>
        <w:pStyle w:val="Text2-1"/>
      </w:pPr>
      <w:r w:rsidRPr="007D1DF6">
        <w:t>Definitivní předání Dokumentace dle odst. 3.4.18 VTP/DOKUMENTACE proběhne na</w:t>
      </w:r>
      <w:r w:rsidR="008C59AA">
        <w:t> </w:t>
      </w:r>
      <w:r w:rsidRPr="007D1DF6">
        <w:t xml:space="preserve">médiu: </w:t>
      </w:r>
      <w:r w:rsidRPr="00F00D6A">
        <w:rPr>
          <w:b/>
        </w:rPr>
        <w:t xml:space="preserve">USB </w:t>
      </w:r>
      <w:proofErr w:type="spellStart"/>
      <w:r w:rsidRPr="00F00D6A">
        <w:rPr>
          <w:b/>
        </w:rPr>
        <w:t>flash</w:t>
      </w:r>
      <w:proofErr w:type="spellEnd"/>
      <w:r w:rsidRPr="00F00D6A">
        <w:rPr>
          <w:b/>
        </w:rPr>
        <w:t xml:space="preserve"> disk</w:t>
      </w:r>
      <w:r w:rsidR="00A247D5">
        <w:rPr>
          <w:b/>
        </w:rPr>
        <w:t>.</w:t>
      </w:r>
    </w:p>
    <w:p w14:paraId="282E2AC7" w14:textId="13FD64C0" w:rsidR="002F7D63" w:rsidRPr="00BB120B" w:rsidRDefault="00A2272A" w:rsidP="00C03926">
      <w:pPr>
        <w:pStyle w:val="Text2-1"/>
      </w:pPr>
      <w:r w:rsidRPr="00BB120B">
        <w:t>Zhotovitel zpracuje v</w:t>
      </w:r>
      <w:r w:rsidR="002F7D63" w:rsidRPr="00BB120B">
        <w:t>azb</w:t>
      </w:r>
      <w:r w:rsidR="00EE5C7C" w:rsidRPr="00BB120B">
        <w:t>u</w:t>
      </w:r>
      <w:r w:rsidR="002F7D63" w:rsidRPr="00BB120B">
        <w:t xml:space="preserve"> na Jednotné záznamové prostředí železniční dopravní cesty (JZP ŽDC)</w:t>
      </w:r>
      <w:r w:rsidRPr="00BB120B">
        <w:t xml:space="preserve">. </w:t>
      </w:r>
      <w:r w:rsidR="002F7D63" w:rsidRPr="00BB120B">
        <w:t>Stavové informace (logy), doplňková data a záznamy zabezpečovacího, sdělovacího zařízení a DDTS budou ukládána v Jednotném záznamovém prostředí železniční dopravní cesty do vybraných užitných úložných oblastí (UÚO). Při</w:t>
      </w:r>
      <w:r w:rsidR="00EE5C7C" w:rsidRPr="00BB120B">
        <w:t> </w:t>
      </w:r>
      <w:r w:rsidR="002F7D63" w:rsidRPr="00BB120B">
        <w:t>návrhu vazby na JZP ŽDC bude postupováno dle dokumentu „Specifikace a zásady uchovávání a</w:t>
      </w:r>
      <w:r w:rsidR="008C59AA">
        <w:t> </w:t>
      </w:r>
      <w:r w:rsidR="002F7D63" w:rsidRPr="00BB120B">
        <w:t xml:space="preserve">výměny dat mezi JZP a technologiemi ŽDC“ </w:t>
      </w:r>
      <w:r w:rsidR="00EE5C7C" w:rsidRPr="00BB120B">
        <w:t xml:space="preserve">viz </w:t>
      </w:r>
      <w:r w:rsidR="002F7D63" w:rsidRPr="00E7671A">
        <w:t xml:space="preserve">příloha č. </w:t>
      </w:r>
      <w:r w:rsidR="00E7671A" w:rsidRPr="00E7671A">
        <w:fldChar w:fldCharType="begin"/>
      </w:r>
      <w:r w:rsidR="00E7671A" w:rsidRPr="00E7671A">
        <w:instrText xml:space="preserve"> REF _Ref121495527 \r \h </w:instrText>
      </w:r>
      <w:r w:rsidR="00E7671A">
        <w:instrText xml:space="preserve"> \* MERGEFORMAT </w:instrText>
      </w:r>
      <w:r w:rsidR="00E7671A" w:rsidRPr="00E7671A">
        <w:fldChar w:fldCharType="separate"/>
      </w:r>
      <w:r w:rsidR="00762045">
        <w:t>7.1.3</w:t>
      </w:r>
      <w:r w:rsidR="00E7671A" w:rsidRPr="00E7671A">
        <w:fldChar w:fldCharType="end"/>
      </w:r>
      <w:r w:rsidR="002F7D63" w:rsidRPr="00E7671A">
        <w:t>.</w:t>
      </w:r>
    </w:p>
    <w:p w14:paraId="0E2BE37F" w14:textId="77777777" w:rsidR="00287F37" w:rsidRDefault="00287F37" w:rsidP="008C59AA">
      <w:pPr>
        <w:pStyle w:val="Text2-1"/>
      </w:pPr>
      <w:bookmarkStart w:id="35" w:name="_Hlk184981613"/>
      <w:bookmarkStart w:id="36" w:name="_Hlk195774713"/>
      <w:r w:rsidRPr="00650844">
        <w:t xml:space="preserve">Zhotovitel v Dokumentaci pro povolení záměru </w:t>
      </w:r>
      <w:r w:rsidR="00793154">
        <w:t xml:space="preserve">zajistí </w:t>
      </w:r>
      <w:r w:rsidRPr="00650844">
        <w:t>zprac</w:t>
      </w:r>
      <w:r w:rsidR="00793154">
        <w:t>ování</w:t>
      </w:r>
      <w:r w:rsidRPr="00650844">
        <w:t xml:space="preserve"> </w:t>
      </w:r>
      <w:r w:rsidRPr="00650844">
        <w:rPr>
          <w:b/>
        </w:rPr>
        <w:t>Stanovisk</w:t>
      </w:r>
      <w:r w:rsidR="00793154">
        <w:rPr>
          <w:b/>
        </w:rPr>
        <w:t>a</w:t>
      </w:r>
      <w:r w:rsidRPr="00650844">
        <w:rPr>
          <w:b/>
        </w:rPr>
        <w:t xml:space="preserve"> oznámeného subjektu</w:t>
      </w:r>
      <w:r w:rsidRPr="00650844">
        <w:t xml:space="preserve"> ve fázi vydání povolení záměru</w:t>
      </w:r>
      <w:r>
        <w:t>, jehož o</w:t>
      </w:r>
      <w:r w:rsidRPr="00650844">
        <w:t>bsah je uveden v</w:t>
      </w:r>
      <w:r>
        <w:t>e</w:t>
      </w:r>
      <w:r w:rsidR="000444E1">
        <w:t> </w:t>
      </w:r>
      <w:r>
        <w:t>VTP/DOKUMENTACE</w:t>
      </w:r>
      <w:r w:rsidRPr="00650844">
        <w:t>.</w:t>
      </w:r>
    </w:p>
    <w:p w14:paraId="44C33263" w14:textId="77777777" w:rsidR="00EB69B9" w:rsidRPr="005E4B91" w:rsidRDefault="00EB69B9" w:rsidP="008C59AA">
      <w:pPr>
        <w:pStyle w:val="Text2-1"/>
      </w:pPr>
      <w:bookmarkStart w:id="37" w:name="_Hlk188888581"/>
      <w:bookmarkStart w:id="38" w:name="_Hlk189142223"/>
      <w:bookmarkStart w:id="39" w:name="_Hlk189142243"/>
      <w:bookmarkEnd w:id="35"/>
      <w:r w:rsidRPr="00C9302A">
        <w:t>Zhotovitel je povinen při návrhu primárně využívat typová řešení dle vzorových listů SŽ, pokud jsou pro dané objekty zpracována. O aktuální seznam vzorových listů požádá Zhotovitel před zahájením projekčních prací Objednatele, který za účasti odborného útvaru zajistí předání aktuálních podkladů. Vzorové listy jsou také dostupné (po</w:t>
      </w:r>
      <w:r w:rsidR="000444E1">
        <w:t> </w:t>
      </w:r>
      <w:r w:rsidRPr="00C9302A">
        <w:t>registraci) na https://modernizace.spravazeleznic.cz/ v sekci „Typová řešení“. V</w:t>
      </w:r>
      <w:r w:rsidR="000444E1">
        <w:t> </w:t>
      </w:r>
      <w:r w:rsidRPr="00C9302A">
        <w:t>případě nevyužití typového řešení dle vzorového listu u konkrétního prvku upozorní Zhotovitel na tuto skutečnost na profesní poradě</w:t>
      </w:r>
      <w:r>
        <w:t xml:space="preserve">. </w:t>
      </w:r>
      <w:bookmarkEnd w:id="37"/>
    </w:p>
    <w:p w14:paraId="0F70E319" w14:textId="510E3BED" w:rsidR="00D20DD2" w:rsidRPr="00D20DD2" w:rsidRDefault="00D20DD2" w:rsidP="008C59AA">
      <w:pPr>
        <w:pStyle w:val="Text2-1"/>
      </w:pPr>
      <w:bookmarkStart w:id="40" w:name="_Hlk207267520"/>
      <w:bookmarkStart w:id="41" w:name="_Hlk195173505"/>
      <w:bookmarkStart w:id="42" w:name="_Hlk209688075"/>
      <w:bookmarkEnd w:id="38"/>
      <w:bookmarkEnd w:id="39"/>
      <w:r w:rsidRPr="00D20DD2">
        <w:t xml:space="preserve">Veškerá nově zřizovaná kabelizace bude navržena v provedení podle ČSN 34 2040 ed.2, tj. s ochranným kovovým obalem typu TCEPKPFLEZE. Zároveň bude provedeno posouzení z hlediska </w:t>
      </w:r>
      <w:r w:rsidRPr="001655B4">
        <w:t xml:space="preserve">vlivu </w:t>
      </w:r>
      <w:r w:rsidR="004D7053" w:rsidRPr="001655B4">
        <w:t>uvažované</w:t>
      </w:r>
      <w:r w:rsidR="004D7053">
        <w:t xml:space="preserve"> </w:t>
      </w:r>
      <w:r w:rsidRPr="00D20DD2">
        <w:t xml:space="preserve">střídavé trakční soustavy 25 </w:t>
      </w:r>
      <w:proofErr w:type="spellStart"/>
      <w:r w:rsidRPr="00D20DD2">
        <w:t>kV</w:t>
      </w:r>
      <w:proofErr w:type="spellEnd"/>
      <w:r w:rsidRPr="00D20DD2">
        <w:t>, 50 Hz i u ostatních stávajících provozovaných inženýrských sítí (včetně nedrážních správců) a</w:t>
      </w:r>
      <w:r w:rsidR="00FB6A83">
        <w:t> </w:t>
      </w:r>
      <w:r w:rsidRPr="00D20DD2">
        <w:t>u odbočných tratí v souladu s požadavky ČSN 34 2040 ed.2. V případě kladného nálezu/posouzení bude součástí Díla navržení potřebných opatření a ochrana těchto sítí.</w:t>
      </w:r>
      <w:r w:rsidR="6C481191">
        <w:t xml:space="preserve"> Do doby zprovoznění střídavé trakční soustavy 25</w:t>
      </w:r>
      <w:r w:rsidR="6229C794">
        <w:t xml:space="preserve"> </w:t>
      </w:r>
      <w:proofErr w:type="spellStart"/>
      <w:r w:rsidR="6C481191">
        <w:t>kV</w:t>
      </w:r>
      <w:proofErr w:type="spellEnd"/>
      <w:r w:rsidR="6C481191">
        <w:t>, 50 Hz budou provedena opatření pro ochranu kovových obalů kabelů typu</w:t>
      </w:r>
      <w:r w:rsidR="123C837A">
        <w:t xml:space="preserve"> TCEPKPFLEZE.</w:t>
      </w:r>
      <w:bookmarkEnd w:id="40"/>
    </w:p>
    <w:bookmarkEnd w:id="36"/>
    <w:bookmarkEnd w:id="41"/>
    <w:bookmarkEnd w:id="42"/>
    <w:p w14:paraId="4B765536" w14:textId="6D66A068" w:rsidR="00B3631D" w:rsidRPr="00B3631D" w:rsidRDefault="00B3631D" w:rsidP="008C59AA">
      <w:pPr>
        <w:pStyle w:val="Text2-1"/>
        <w:rPr>
          <w:bCs/>
        </w:rPr>
      </w:pPr>
      <w:r w:rsidRPr="00B3631D">
        <w:t xml:space="preserve">Zhotovitel provede, na základě podkladů předaných od SŽG (stavební a nestavební projekty, schválený RP ETCS </w:t>
      </w:r>
      <w:r w:rsidR="00CC572A">
        <w:t>po</w:t>
      </w:r>
      <w:r w:rsidRPr="00B3631D">
        <w:t xml:space="preserve">dle </w:t>
      </w:r>
      <w:r w:rsidR="006E6B26">
        <w:t>SM011</w:t>
      </w:r>
      <w:r w:rsidRPr="00B3631D">
        <w:t>):</w:t>
      </w:r>
    </w:p>
    <w:p w14:paraId="15AFDDC6" w14:textId="042BDBA1" w:rsidR="00B3631D" w:rsidRPr="00B3631D" w:rsidRDefault="00B3631D" w:rsidP="008C59AA">
      <w:pPr>
        <w:pStyle w:val="Odrka1-1"/>
        <w:rPr>
          <w:bCs/>
        </w:rPr>
      </w:pPr>
      <w:r w:rsidRPr="00B3631D">
        <w:t>Konsolidaci definičního staničení v rozsahu stavby v souladu s předpisem SŽ M21 a</w:t>
      </w:r>
      <w:r w:rsidR="008C59AA">
        <w:t> </w:t>
      </w:r>
      <w:r w:rsidRPr="00B3631D">
        <w:t>s</w:t>
      </w:r>
      <w:r w:rsidR="008C59AA">
        <w:t> </w:t>
      </w:r>
      <w:r w:rsidRPr="00B3631D">
        <w:t>tím spojené činnosti.</w:t>
      </w:r>
    </w:p>
    <w:p w14:paraId="16DBB0A6" w14:textId="7C38E16F" w:rsidR="00B3631D" w:rsidRPr="00B3631D" w:rsidRDefault="00B3631D" w:rsidP="008C59AA">
      <w:pPr>
        <w:pStyle w:val="Odrka1-1"/>
        <w:rPr>
          <w:bCs/>
        </w:rPr>
      </w:pPr>
      <w:r w:rsidRPr="00B3631D">
        <w:lastRenderedPageBreak/>
        <w:t>Navržení nového osazení staničníků v terénu dle předpisu SŽ M21.</w:t>
      </w:r>
    </w:p>
    <w:p w14:paraId="0514A13B" w14:textId="3D2FF866" w:rsidR="00B3631D" w:rsidRPr="00B3631D" w:rsidRDefault="00B3631D" w:rsidP="008C59AA">
      <w:pPr>
        <w:pStyle w:val="Odrka1-1"/>
        <w:rPr>
          <w:bCs/>
        </w:rPr>
      </w:pPr>
      <w:r w:rsidRPr="00B3631D">
        <w:t>Soupis činností nutných k dopracování v PDPS, které nebylo možné z důvodu časových posloupností zahrnout do stupně DPS.</w:t>
      </w:r>
    </w:p>
    <w:p w14:paraId="037A0E82" w14:textId="13B6A4AB" w:rsidR="00B3631D" w:rsidRPr="00B3631D" w:rsidRDefault="00B3631D" w:rsidP="008C59AA">
      <w:pPr>
        <w:pStyle w:val="Odrka1-1"/>
        <w:rPr>
          <w:bCs/>
        </w:rPr>
      </w:pPr>
      <w:r w:rsidRPr="00B3631D">
        <w:t xml:space="preserve">Podklady od SŽG budou předávány postupně dle koordinace přípravy akcí </w:t>
      </w:r>
      <w:r w:rsidR="006E6397">
        <w:t>po</w:t>
      </w:r>
      <w:r w:rsidRPr="00B3631D">
        <w:t xml:space="preserve">dle </w:t>
      </w:r>
      <w:r w:rsidR="006E6397">
        <w:t>odst</w:t>
      </w:r>
      <w:r w:rsidRPr="00B3631D">
        <w:t>.</w:t>
      </w:r>
      <w:r w:rsidR="008C59AA">
        <w:t> </w:t>
      </w:r>
      <w:r w:rsidRPr="00B3631D">
        <w:t>3.1.2.</w:t>
      </w:r>
    </w:p>
    <w:p w14:paraId="502F10B8" w14:textId="77777777" w:rsidR="00F678E3" w:rsidRPr="001222C5" w:rsidRDefault="00F678E3" w:rsidP="001222C5">
      <w:pPr>
        <w:pStyle w:val="Nadpis2-2"/>
      </w:pPr>
      <w:bookmarkStart w:id="43" w:name="_Toc15649873"/>
      <w:bookmarkStart w:id="44" w:name="_Toc237256148"/>
      <w:r w:rsidRPr="001222C5">
        <w:t>Dopravní technologie</w:t>
      </w:r>
      <w:bookmarkEnd w:id="43"/>
      <w:bookmarkEnd w:id="44"/>
    </w:p>
    <w:p w14:paraId="313DA60A" w14:textId="1EF949FA" w:rsidR="007E086D" w:rsidRPr="003B3123" w:rsidRDefault="007E086D" w:rsidP="008C59AA">
      <w:pPr>
        <w:pStyle w:val="Text2-1"/>
      </w:pPr>
      <w:r w:rsidRPr="003B3123">
        <w:t>Provozní a dopravní technologie bude zpracována v rozsahu Přílohy P</w:t>
      </w:r>
      <w:r w:rsidR="006D0F5C">
        <w:t>19</w:t>
      </w:r>
      <w:r w:rsidRPr="003B3123">
        <w:t xml:space="preserve"> </w:t>
      </w:r>
      <w:r w:rsidR="006D0F5C">
        <w:t xml:space="preserve">směrnice </w:t>
      </w:r>
      <w:r w:rsidRPr="003B3123">
        <w:t>SM011.</w:t>
      </w:r>
    </w:p>
    <w:p w14:paraId="25179711" w14:textId="77777777" w:rsidR="007E086D" w:rsidRPr="003B3123" w:rsidRDefault="007E086D" w:rsidP="008C59AA">
      <w:pPr>
        <w:pStyle w:val="Text2-1"/>
      </w:pPr>
      <w:r w:rsidRPr="003B3123">
        <w:t>Bude uveden popis stávajícího a výhledového stavu s popisem změn, především pro stanovení rozsahu NAD při realizaci stavby.</w:t>
      </w:r>
    </w:p>
    <w:p w14:paraId="150B1AF4" w14:textId="0C16CA54" w:rsidR="007E086D" w:rsidRDefault="007E086D" w:rsidP="008C59AA">
      <w:pPr>
        <w:pStyle w:val="Text2-1"/>
      </w:pPr>
      <w:r w:rsidRPr="003B3123">
        <w:t>Výhledový rozsah osobní a nákladní dopravy bude odsouhlasen S</w:t>
      </w:r>
      <w:r w:rsidR="001222C5">
        <w:t>Ž</w:t>
      </w:r>
      <w:r w:rsidRPr="003B3123">
        <w:t xml:space="preserve"> </w:t>
      </w:r>
      <w:r w:rsidRPr="00591902">
        <w:t>GŘ O</w:t>
      </w:r>
      <w:r w:rsidR="00245F91" w:rsidRPr="00591902">
        <w:t>2</w:t>
      </w:r>
      <w:r w:rsidRPr="00591902">
        <w:t>6.</w:t>
      </w:r>
    </w:p>
    <w:p w14:paraId="4EE6D35C" w14:textId="7BB2C687" w:rsidR="00DE4824" w:rsidRDefault="00DE4824" w:rsidP="008C59AA">
      <w:pPr>
        <w:pStyle w:val="Text2-1"/>
      </w:pPr>
      <w:r w:rsidRPr="00DE4824">
        <w:t>Část dopravní technologie navrhne ideové rozmístění a typy návěstních bodů s důrazem na kapacitu infrastruktury a dopravně-technologické požadavky. Současně definuje požadovaný dopravní program a úroveň zabezpečení v jednotlivých dopravnách. Řešení bude projednáno a schváleno s CPŘP.</w:t>
      </w:r>
      <w:r w:rsidR="00591902">
        <w:t xml:space="preserve"> </w:t>
      </w:r>
    </w:p>
    <w:p w14:paraId="5D568F67" w14:textId="02B5D24E" w:rsidR="008A6970" w:rsidRPr="0065792B" w:rsidRDefault="008A6970" w:rsidP="008C59AA">
      <w:pPr>
        <w:pStyle w:val="Text2-1"/>
      </w:pPr>
      <w:r>
        <w:t xml:space="preserve">Část dopravní technologie bude popisovat počáteční a cílový stav jakož i rámcové řešení dopravní technologie v průběhu výstavby s návrhem organizačních a v nezbytných případech i dočasných provizorních stavebních opatření na zajištění železniční dopravy po dobu stavby. Bude upřesňovat maximální počty vlaků v úseku, aby bylo možno určit obvody jednotlivých </w:t>
      </w:r>
      <w:proofErr w:type="spellStart"/>
      <w:r>
        <w:t>radioblokových</w:t>
      </w:r>
      <w:proofErr w:type="spellEnd"/>
      <w:r>
        <w:t xml:space="preserve"> centrál </w:t>
      </w:r>
      <w:r w:rsidR="1011F3C0">
        <w:t>(</w:t>
      </w:r>
      <w:r>
        <w:t>RBC</w:t>
      </w:r>
      <w:r w:rsidR="007A27E0">
        <w:t>)</w:t>
      </w:r>
      <w:r>
        <w:t xml:space="preserve"> systému ETCS</w:t>
      </w:r>
      <w:r w:rsidR="005525AC">
        <w:t xml:space="preserve"> viz. </w:t>
      </w:r>
      <w:r w:rsidR="001222C5">
        <w:t xml:space="preserve">článek </w:t>
      </w:r>
      <w:r w:rsidR="001222C5">
        <w:fldChar w:fldCharType="begin"/>
      </w:r>
      <w:r w:rsidR="001222C5">
        <w:instrText xml:space="preserve"> REF _Ref229751832 \r \h </w:instrText>
      </w:r>
      <w:r w:rsidR="001222C5">
        <w:fldChar w:fldCharType="separate"/>
      </w:r>
      <w:r w:rsidR="00762045">
        <w:t>4.3</w:t>
      </w:r>
      <w:r w:rsidR="001222C5">
        <w:fldChar w:fldCharType="end"/>
      </w:r>
      <w:r w:rsidR="005525AC">
        <w:t xml:space="preserve"> Zabezpečovací zařízení</w:t>
      </w:r>
      <w:r>
        <w:t>. Dopravní technologie zpracovávaných projektových dokumentací musí obsahovat výpočty, na jejichž základě bude možné jednoznačně doložit, že kapacita rádiové sítě</w:t>
      </w:r>
      <w:r w:rsidR="23124ADA">
        <w:t>,</w:t>
      </w:r>
      <w:r w:rsidR="5AD90A39">
        <w:t xml:space="preserve"> </w:t>
      </w:r>
      <w:r w:rsidR="42150C08">
        <w:t>jednotlivých BTS</w:t>
      </w:r>
      <w:r>
        <w:t xml:space="preserve"> je dostatečná a po dobu životnosti realizovaného zařízení bude pokrývat potřebné nároky ve vztahu k požadavkům na</w:t>
      </w:r>
      <w:r w:rsidR="008C59AA">
        <w:t> </w:t>
      </w:r>
      <w:r>
        <w:t xml:space="preserve">hlasovou komunikaci (a to bez ohledu na vybavení vlaku ETCS, resp. jeho provozní mód), datovou komunikaci ETCS, počet souběžných vlaků a odpovídajících radiokomunikačních relací. Ve výpočtech v dopravní technologii je nutné zohlednit taktéž vlaky </w:t>
      </w:r>
      <w:r w:rsidR="001F308F">
        <w:t>s </w:t>
      </w:r>
      <w:r w:rsidR="001F308F" w:rsidRPr="0065792B">
        <w:t>mobilní částí ETCS</w:t>
      </w:r>
      <w:r w:rsidRPr="0065792B">
        <w:t xml:space="preserve"> v</w:t>
      </w:r>
      <w:r w:rsidR="001F308F" w:rsidRPr="0065792B">
        <w:t>e</w:t>
      </w:r>
      <w:r w:rsidRPr="0065792B">
        <w:t xml:space="preserve"> </w:t>
      </w:r>
      <w:proofErr w:type="spellStart"/>
      <w:r w:rsidRPr="0065792B">
        <w:t>Sleeping</w:t>
      </w:r>
      <w:proofErr w:type="spellEnd"/>
      <w:r w:rsidRPr="0065792B">
        <w:t xml:space="preserve"> módu, oznámení o změně </w:t>
      </w:r>
      <w:r w:rsidR="009051D2" w:rsidRPr="0065792B">
        <w:t>módu</w:t>
      </w:r>
      <w:r w:rsidRPr="0065792B">
        <w:t>, zejména ve</w:t>
      </w:r>
      <w:r w:rsidR="008C59AA">
        <w:t> </w:t>
      </w:r>
      <w:r w:rsidRPr="0065792B">
        <w:t>stanicích, seřaďovacích nádražích a depech. Je nutné rovněž vzít v úvahu místa, kde dochází k předávání vlaků mezi oblastmi RBC ETCS, neboť zde rovněž narůstá počet komunikačních spojení.</w:t>
      </w:r>
    </w:p>
    <w:p w14:paraId="6CEC6C8E" w14:textId="0DD94F5E" w:rsidR="007E086D" w:rsidRPr="003B3123" w:rsidRDefault="007E086D" w:rsidP="008C59AA">
      <w:pPr>
        <w:pStyle w:val="Text2-1"/>
      </w:pPr>
      <w:r w:rsidRPr="0065792B">
        <w:t xml:space="preserve">Dokumentace navrhne počet a rozmístění </w:t>
      </w:r>
      <w:proofErr w:type="spellStart"/>
      <w:r w:rsidRPr="0065792B">
        <w:t>balíz</w:t>
      </w:r>
      <w:proofErr w:type="spellEnd"/>
      <w:r w:rsidRPr="0065792B">
        <w:t xml:space="preserve"> ETCS tak, aby bylo možné </w:t>
      </w:r>
      <w:r w:rsidRPr="003B3123">
        <w:t>využívat plnohodnotně celé délky nástupních hran nebo dopravních kolejí. Jedná se především o</w:t>
      </w:r>
      <w:r w:rsidR="008C59AA">
        <w:t> </w:t>
      </w:r>
      <w:r w:rsidRPr="003B3123">
        <w:t>zajištění dostatečné délky nástupišť v jednotlivých ŽST a délky předjízdných kolejí pro nákladní vlaky délky 740 m.</w:t>
      </w:r>
    </w:p>
    <w:p w14:paraId="2651513D" w14:textId="77777777" w:rsidR="007E086D" w:rsidRPr="0065792B" w:rsidRDefault="007E086D" w:rsidP="008C59AA">
      <w:pPr>
        <w:pStyle w:val="Text2-1"/>
      </w:pPr>
      <w:r w:rsidRPr="0065792B">
        <w:t>Zpracované řešení dopravní technologie musí být koordinováno se všemi souvisejícími stavbami.</w:t>
      </w:r>
    </w:p>
    <w:p w14:paraId="5298C190" w14:textId="2E08C353" w:rsidR="007E086D" w:rsidRPr="00745BEC" w:rsidRDefault="007E086D" w:rsidP="008C59AA">
      <w:pPr>
        <w:pStyle w:val="Text2-1"/>
      </w:pPr>
      <w:r w:rsidRPr="00745BEC">
        <w:t xml:space="preserve">Implementací ETCS dojde ke změně dopravní technologie. </w:t>
      </w:r>
      <w:r w:rsidR="006D0F5C" w:rsidRPr="006D0F5C">
        <w:t>Budou zpracovány provozní intervaly a následná mezidobí nového stavu dle SM104 a kapacitní ukazatele dle SM124.</w:t>
      </w:r>
      <w:r w:rsidRPr="00745BEC">
        <w:t>Součástí dokumentace budou zpracovány podklady pro jízdní řády dle D24 s</w:t>
      </w:r>
      <w:r w:rsidR="008C59AA">
        <w:t> </w:t>
      </w:r>
      <w:r w:rsidRPr="00745BEC">
        <w:t>ohledem na výkon nových lokomotiv a zapracování následných elektrických mezidobí</w:t>
      </w:r>
      <w:r w:rsidR="001B0488" w:rsidRPr="00745BEC">
        <w:t xml:space="preserve"> (pro stav po konverzi)</w:t>
      </w:r>
      <w:r w:rsidRPr="00745BEC">
        <w:t>.</w:t>
      </w:r>
    </w:p>
    <w:p w14:paraId="1BCD20D2" w14:textId="3C21251A" w:rsidR="007C7FBD" w:rsidRDefault="006B543F" w:rsidP="008C59AA">
      <w:pPr>
        <w:pStyle w:val="Text2-1"/>
      </w:pPr>
      <w:r w:rsidRPr="0065792B">
        <w:t>Podrobné řešení všech dopraven bude v rámci zpracování projekčního řešení</w:t>
      </w:r>
      <w:r>
        <w:t xml:space="preserve"> prokazatelně projednáno s úsekem řízení provozu </w:t>
      </w:r>
      <w:bookmarkStart w:id="45" w:name="_Toc15649875"/>
      <w:r w:rsidR="00F92D87">
        <w:t>CPŘP</w:t>
      </w:r>
      <w:r>
        <w:t>.</w:t>
      </w:r>
    </w:p>
    <w:p w14:paraId="44161A5F" w14:textId="77777777" w:rsidR="006E4AC6" w:rsidRPr="00745BEC" w:rsidRDefault="006E4AC6" w:rsidP="008C59AA">
      <w:pPr>
        <w:pStyle w:val="Text2-1"/>
      </w:pPr>
      <w:r w:rsidRPr="00745BEC">
        <w:t>Dokumentace bude řešit omezení železniční dopravy po dobu výstavby.</w:t>
      </w:r>
    </w:p>
    <w:p w14:paraId="13EFD4C8" w14:textId="77777777" w:rsidR="00D8409E" w:rsidRPr="00745BEC" w:rsidRDefault="00D8409E" w:rsidP="008C59AA">
      <w:pPr>
        <w:pStyle w:val="Text2-1"/>
      </w:pPr>
      <w:r w:rsidRPr="00745BEC">
        <w:t>Budou posouzeny možnosti přístupu na staveniště. Předpokládá se, že zřizování zařízení staveniště nebude potřebné, požaduje se vytipovat prostory pro dočasné uložení materiálu a pro odstavení mechanizace.</w:t>
      </w:r>
    </w:p>
    <w:p w14:paraId="22C28494" w14:textId="355FAFDC" w:rsidR="00D8409E" w:rsidRPr="00745BEC" w:rsidRDefault="4DF839DF" w:rsidP="008C59AA">
      <w:pPr>
        <w:pStyle w:val="Text2-1"/>
      </w:pPr>
      <w:r w:rsidRPr="00745BEC">
        <w:t>Bude navrženo a projednáno</w:t>
      </w:r>
      <w:r w:rsidR="0DC2AAB7" w:rsidRPr="00745BEC">
        <w:t xml:space="preserve"> se zástupci CPŘP a O14 </w:t>
      </w:r>
      <w:r w:rsidRPr="00745BEC">
        <w:t xml:space="preserve">řešení návrhu </w:t>
      </w:r>
      <w:proofErr w:type="spellStart"/>
      <w:r w:rsidRPr="00745BEC">
        <w:t>balízových</w:t>
      </w:r>
      <w:proofErr w:type="spellEnd"/>
      <w:r w:rsidRPr="00745BEC">
        <w:t xml:space="preserve"> skupin</w:t>
      </w:r>
      <w:r w:rsidR="03C9A4B6" w:rsidRPr="00745BEC">
        <w:t xml:space="preserve"> v</w:t>
      </w:r>
      <w:r w:rsidR="008C59AA">
        <w:t> </w:t>
      </w:r>
      <w:r w:rsidR="03C9A4B6" w:rsidRPr="00745BEC">
        <w:t>rámci</w:t>
      </w:r>
      <w:r w:rsidRPr="00745BEC">
        <w:t xml:space="preserve"> </w:t>
      </w:r>
      <w:proofErr w:type="spellStart"/>
      <w:r w:rsidRPr="00745BEC">
        <w:t>Trusted</w:t>
      </w:r>
      <w:proofErr w:type="spellEnd"/>
      <w:r w:rsidRPr="00745BEC">
        <w:t xml:space="preserve"> Area v</w:t>
      </w:r>
      <w:r w:rsidR="41910A33" w:rsidRPr="00745BEC">
        <w:t xml:space="preserve"> </w:t>
      </w:r>
      <w:r w:rsidRPr="00745BEC">
        <w:t>jednotlivých dotčených ŽST</w:t>
      </w:r>
      <w:r w:rsidR="3465863C" w:rsidRPr="00745BEC">
        <w:t xml:space="preserve">. </w:t>
      </w:r>
    </w:p>
    <w:p w14:paraId="2770C95E" w14:textId="77777777" w:rsidR="00F678E3" w:rsidRPr="00280C98" w:rsidRDefault="00F678E3" w:rsidP="008C59AA">
      <w:pPr>
        <w:pStyle w:val="Nadpis2-2"/>
      </w:pPr>
      <w:bookmarkStart w:id="46" w:name="_Ref229751832"/>
      <w:bookmarkStart w:id="47" w:name="_Toc237256149"/>
      <w:r w:rsidRPr="00280C98">
        <w:lastRenderedPageBreak/>
        <w:t>Zabezpečovací zařízení</w:t>
      </w:r>
      <w:bookmarkEnd w:id="45"/>
      <w:bookmarkEnd w:id="46"/>
      <w:bookmarkEnd w:id="47"/>
    </w:p>
    <w:p w14:paraId="2CE9F404" w14:textId="77777777" w:rsidR="00F678E3" w:rsidRPr="00F678E3" w:rsidRDefault="00F678E3" w:rsidP="008C59AA">
      <w:pPr>
        <w:pStyle w:val="Text2-1"/>
        <w:rPr>
          <w:rStyle w:val="Tun"/>
        </w:rPr>
      </w:pPr>
      <w:r w:rsidRPr="00F678E3">
        <w:rPr>
          <w:rStyle w:val="Tun"/>
        </w:rPr>
        <w:t xml:space="preserve">Popis stávajícího stavu </w:t>
      </w:r>
    </w:p>
    <w:p w14:paraId="4BCC7297" w14:textId="1B236EAE" w:rsidR="006621E4" w:rsidRDefault="006621E4" w:rsidP="008C59AA">
      <w:pPr>
        <w:pStyle w:val="Text2-1"/>
      </w:pPr>
      <w:r w:rsidRPr="003B3123">
        <w:t>Uveden v</w:t>
      </w:r>
      <w:r w:rsidR="002B5976">
        <w:t> ZDS2</w:t>
      </w:r>
      <w:r w:rsidRPr="005723C9">
        <w:t xml:space="preserve"> „ETCS státní hranice </w:t>
      </w:r>
      <w:r w:rsidR="008C59AA" w:rsidRPr="005723C9">
        <w:t>Německo – Dolní</w:t>
      </w:r>
      <w:r w:rsidRPr="005723C9">
        <w:t xml:space="preserve"> </w:t>
      </w:r>
      <w:r w:rsidR="008C59AA" w:rsidRPr="005723C9">
        <w:t>Žleb – Kralupy</w:t>
      </w:r>
      <w:r w:rsidRPr="005723C9">
        <w:t xml:space="preserve"> n </w:t>
      </w:r>
      <w:proofErr w:type="spellStart"/>
      <w:r w:rsidRPr="005723C9">
        <w:t>Vlt</w:t>
      </w:r>
      <w:proofErr w:type="spellEnd"/>
      <w:r w:rsidRPr="005723C9">
        <w:t xml:space="preserve">.“, zpracovatel „Společnost AFSAG ETCS“ (AFRY + </w:t>
      </w:r>
      <w:proofErr w:type="spellStart"/>
      <w:r w:rsidRPr="005723C9">
        <w:t>Sagasta</w:t>
      </w:r>
      <w:proofErr w:type="spellEnd"/>
      <w:r w:rsidRPr="005723C9">
        <w:t xml:space="preserve">), 2022 – upraveno firmou </w:t>
      </w:r>
      <w:proofErr w:type="spellStart"/>
      <w:r w:rsidRPr="005723C9">
        <w:t>Vectorama</w:t>
      </w:r>
      <w:proofErr w:type="spellEnd"/>
      <w:r w:rsidRPr="005723C9">
        <w:t xml:space="preserve"> s.r.o. v 12/2023</w:t>
      </w:r>
      <w:r>
        <w:t>.</w:t>
      </w:r>
    </w:p>
    <w:p w14:paraId="2671DFD6" w14:textId="106A93CB" w:rsidR="003F023D" w:rsidRDefault="000B7662" w:rsidP="00C03926">
      <w:pPr>
        <w:pStyle w:val="Text2-1"/>
        <w:keepNext/>
      </w:pPr>
      <w:r>
        <w:t>Aktuální stav SZZ:</w:t>
      </w:r>
    </w:p>
    <w:tbl>
      <w:tblPr>
        <w:tblStyle w:val="Tabulka10"/>
        <w:tblW w:w="7967" w:type="dxa"/>
        <w:tblLook w:val="04A0" w:firstRow="1" w:lastRow="0" w:firstColumn="1" w:lastColumn="0" w:noHBand="0" w:noVBand="1"/>
      </w:tblPr>
      <w:tblGrid>
        <w:gridCol w:w="748"/>
        <w:gridCol w:w="711"/>
        <w:gridCol w:w="2823"/>
        <w:gridCol w:w="1555"/>
        <w:gridCol w:w="1138"/>
        <w:gridCol w:w="992"/>
      </w:tblGrid>
      <w:tr w:rsidR="00EF08A9" w:rsidRPr="001222C5" w14:paraId="15C717C0" w14:textId="77777777" w:rsidTr="008C59AA">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748" w:type="dxa"/>
            <w:hideMark/>
          </w:tcPr>
          <w:p w14:paraId="7703B414" w14:textId="77777777" w:rsidR="008D4C8D" w:rsidRPr="00C03926" w:rsidRDefault="008D4C8D" w:rsidP="00C03926">
            <w:pPr>
              <w:pStyle w:val="Tabulka-7"/>
              <w:rPr>
                <w:b/>
                <w:bCs/>
              </w:rPr>
            </w:pPr>
            <w:r w:rsidRPr="00C03926">
              <w:rPr>
                <w:b/>
                <w:bCs/>
              </w:rPr>
              <w:t>Počet ŽST</w:t>
            </w:r>
          </w:p>
        </w:tc>
        <w:tc>
          <w:tcPr>
            <w:tcW w:w="711" w:type="dxa"/>
            <w:hideMark/>
          </w:tcPr>
          <w:p w14:paraId="64204C50" w14:textId="77777777" w:rsidR="008D4C8D" w:rsidRPr="00C03926" w:rsidRDefault="008D4C8D" w:rsidP="00C03926">
            <w:pPr>
              <w:pStyle w:val="Tabulka-7"/>
              <w:cnfStyle w:val="100000000000" w:firstRow="1" w:lastRow="0" w:firstColumn="0" w:lastColumn="0" w:oddVBand="0" w:evenVBand="0" w:oddHBand="0" w:evenHBand="0" w:firstRowFirstColumn="0" w:firstRowLastColumn="0" w:lastRowFirstColumn="0" w:lastRowLastColumn="0"/>
              <w:rPr>
                <w:b/>
                <w:bCs/>
              </w:rPr>
            </w:pPr>
            <w:r w:rsidRPr="00C03926">
              <w:rPr>
                <w:b/>
                <w:bCs/>
              </w:rPr>
              <w:t>Počet SZZ</w:t>
            </w:r>
          </w:p>
        </w:tc>
        <w:tc>
          <w:tcPr>
            <w:tcW w:w="2823" w:type="dxa"/>
            <w:noWrap/>
            <w:hideMark/>
          </w:tcPr>
          <w:p w14:paraId="461C8C61" w14:textId="77777777" w:rsidR="008D4C8D" w:rsidRPr="00C03926" w:rsidRDefault="008D4C8D" w:rsidP="00C03926">
            <w:pPr>
              <w:pStyle w:val="Tabulka-7"/>
              <w:cnfStyle w:val="100000000000" w:firstRow="1" w:lastRow="0" w:firstColumn="0" w:lastColumn="0" w:oddVBand="0" w:evenVBand="0" w:oddHBand="0" w:evenHBand="0" w:firstRowFirstColumn="0" w:firstRowLastColumn="0" w:lastRowFirstColumn="0" w:lastRowLastColumn="0"/>
              <w:rPr>
                <w:b/>
                <w:bCs/>
              </w:rPr>
            </w:pPr>
            <w:r w:rsidRPr="00C03926">
              <w:rPr>
                <w:b/>
                <w:bCs/>
              </w:rPr>
              <w:t>Název dopravny</w:t>
            </w:r>
          </w:p>
        </w:tc>
        <w:tc>
          <w:tcPr>
            <w:tcW w:w="1555" w:type="dxa"/>
            <w:noWrap/>
            <w:hideMark/>
          </w:tcPr>
          <w:p w14:paraId="50422D9E" w14:textId="77777777" w:rsidR="008D4C8D" w:rsidRPr="00C03926" w:rsidRDefault="008D4C8D" w:rsidP="00C03926">
            <w:pPr>
              <w:pStyle w:val="Tabulka-7"/>
              <w:cnfStyle w:val="100000000000" w:firstRow="1" w:lastRow="0" w:firstColumn="0" w:lastColumn="0" w:oddVBand="0" w:evenVBand="0" w:oddHBand="0" w:evenHBand="0" w:firstRowFirstColumn="0" w:firstRowLastColumn="0" w:lastRowFirstColumn="0" w:lastRowLastColumn="0"/>
              <w:rPr>
                <w:b/>
                <w:bCs/>
              </w:rPr>
            </w:pPr>
            <w:r w:rsidRPr="00C03926">
              <w:rPr>
                <w:b/>
                <w:bCs/>
              </w:rPr>
              <w:t>Typ SZZ</w:t>
            </w:r>
          </w:p>
        </w:tc>
        <w:tc>
          <w:tcPr>
            <w:tcW w:w="1138" w:type="dxa"/>
            <w:hideMark/>
          </w:tcPr>
          <w:p w14:paraId="15DCF213" w14:textId="77777777" w:rsidR="008D4C8D" w:rsidRPr="00C03926" w:rsidRDefault="008D4C8D" w:rsidP="00C03926">
            <w:pPr>
              <w:pStyle w:val="Tabulka-7"/>
              <w:cnfStyle w:val="100000000000" w:firstRow="1" w:lastRow="0" w:firstColumn="0" w:lastColumn="0" w:oddVBand="0" w:evenVBand="0" w:oddHBand="0" w:evenHBand="0" w:firstRowFirstColumn="0" w:firstRowLastColumn="0" w:lastRowFirstColumn="0" w:lastRowLastColumn="0"/>
              <w:rPr>
                <w:b/>
                <w:bCs/>
              </w:rPr>
            </w:pPr>
            <w:r w:rsidRPr="00C03926">
              <w:rPr>
                <w:b/>
                <w:bCs/>
              </w:rPr>
              <w:t>Uvedení do provozu</w:t>
            </w:r>
          </w:p>
        </w:tc>
        <w:tc>
          <w:tcPr>
            <w:tcW w:w="992" w:type="dxa"/>
            <w:noWrap/>
            <w:hideMark/>
          </w:tcPr>
          <w:p w14:paraId="583F770D" w14:textId="77777777" w:rsidR="008D4C8D" w:rsidRPr="00C03926" w:rsidRDefault="008D4C8D" w:rsidP="00C03926">
            <w:pPr>
              <w:pStyle w:val="Tabulka-7"/>
              <w:cnfStyle w:val="100000000000" w:firstRow="1" w:lastRow="0" w:firstColumn="0" w:lastColumn="0" w:oddVBand="0" w:evenVBand="0" w:oddHBand="0" w:evenHBand="0" w:firstRowFirstColumn="0" w:firstRowLastColumn="0" w:lastRowFirstColumn="0" w:lastRowLastColumn="0"/>
              <w:rPr>
                <w:b/>
                <w:bCs/>
              </w:rPr>
            </w:pPr>
            <w:r w:rsidRPr="00C03926">
              <w:rPr>
                <w:b/>
                <w:bCs/>
              </w:rPr>
              <w:t>Typ TZZ</w:t>
            </w:r>
          </w:p>
        </w:tc>
      </w:tr>
      <w:tr w:rsidR="00EF08A9" w:rsidRPr="008D4C8D" w14:paraId="1AA2CFB3" w14:textId="77777777" w:rsidTr="008C59AA">
        <w:trPr>
          <w:trHeight w:val="20"/>
        </w:trPr>
        <w:tc>
          <w:tcPr>
            <w:cnfStyle w:val="001000000000" w:firstRow="0" w:lastRow="0" w:firstColumn="1" w:lastColumn="0" w:oddVBand="0" w:evenVBand="0" w:oddHBand="0" w:evenHBand="0" w:firstRowFirstColumn="0" w:firstRowLastColumn="0" w:lastRowFirstColumn="0" w:lastRowLastColumn="0"/>
            <w:tcW w:w="748" w:type="dxa"/>
            <w:noWrap/>
            <w:hideMark/>
          </w:tcPr>
          <w:p w14:paraId="3B927E6E" w14:textId="77777777" w:rsidR="008D4C8D" w:rsidRPr="008D4C8D" w:rsidRDefault="008D4C8D" w:rsidP="00C03926">
            <w:pPr>
              <w:pStyle w:val="Tabulka-7"/>
            </w:pPr>
            <w:r w:rsidRPr="008D4C8D">
              <w:t>1</w:t>
            </w:r>
          </w:p>
        </w:tc>
        <w:tc>
          <w:tcPr>
            <w:tcW w:w="711" w:type="dxa"/>
            <w:noWrap/>
            <w:hideMark/>
          </w:tcPr>
          <w:p w14:paraId="7E090F0F" w14:textId="77777777" w:rsidR="008D4C8D" w:rsidRPr="008D4C8D" w:rsidRDefault="008D4C8D" w:rsidP="00C03926">
            <w:pPr>
              <w:pStyle w:val="Tabulka-7"/>
              <w:cnfStyle w:val="000000000000" w:firstRow="0" w:lastRow="0" w:firstColumn="0" w:lastColumn="0" w:oddVBand="0" w:evenVBand="0" w:oddHBand="0" w:evenHBand="0" w:firstRowFirstColumn="0" w:firstRowLastColumn="0" w:lastRowFirstColumn="0" w:lastRowLastColumn="0"/>
            </w:pPr>
            <w:r w:rsidRPr="008D4C8D">
              <w:t>1</w:t>
            </w:r>
          </w:p>
        </w:tc>
        <w:tc>
          <w:tcPr>
            <w:tcW w:w="2823" w:type="dxa"/>
            <w:noWrap/>
            <w:hideMark/>
          </w:tcPr>
          <w:p w14:paraId="3C93AF21" w14:textId="77777777" w:rsidR="008D4C8D" w:rsidRPr="008D4C8D" w:rsidRDefault="008D4C8D" w:rsidP="00C03926">
            <w:pPr>
              <w:pStyle w:val="Tabulka-7"/>
              <w:cnfStyle w:val="000000000000" w:firstRow="0" w:lastRow="0" w:firstColumn="0" w:lastColumn="0" w:oddVBand="0" w:evenVBand="0" w:oddHBand="0" w:evenHBand="0" w:firstRowFirstColumn="0" w:firstRowLastColumn="0" w:lastRowFirstColumn="0" w:lastRowLastColumn="0"/>
            </w:pPr>
            <w:r w:rsidRPr="008D4C8D">
              <w:t>Kralupy nad Vltavou</w:t>
            </w:r>
          </w:p>
        </w:tc>
        <w:tc>
          <w:tcPr>
            <w:tcW w:w="1555" w:type="dxa"/>
            <w:noWrap/>
            <w:hideMark/>
          </w:tcPr>
          <w:p w14:paraId="08B2686C" w14:textId="77777777" w:rsidR="008D4C8D" w:rsidRPr="007661F8" w:rsidRDefault="008D4C8D" w:rsidP="00C03926">
            <w:pPr>
              <w:pStyle w:val="Tabulka-7"/>
              <w:cnfStyle w:val="000000000000" w:firstRow="0" w:lastRow="0" w:firstColumn="0" w:lastColumn="0" w:oddVBand="0" w:evenVBand="0" w:oddHBand="0" w:evenHBand="0" w:firstRowFirstColumn="0" w:firstRowLastColumn="0" w:lastRowFirstColumn="0" w:lastRowLastColumn="0"/>
            </w:pPr>
            <w:r w:rsidRPr="007661F8">
              <w:t>RZZ AŽD71</w:t>
            </w:r>
          </w:p>
        </w:tc>
        <w:tc>
          <w:tcPr>
            <w:tcW w:w="1138" w:type="dxa"/>
            <w:noWrap/>
            <w:hideMark/>
          </w:tcPr>
          <w:p w14:paraId="3F5CAC22" w14:textId="77777777" w:rsidR="008D4C8D" w:rsidRPr="007661F8" w:rsidRDefault="008D4C8D" w:rsidP="00C03926">
            <w:pPr>
              <w:pStyle w:val="Tabulka-7"/>
              <w:cnfStyle w:val="000000000000" w:firstRow="0" w:lastRow="0" w:firstColumn="0" w:lastColumn="0" w:oddVBand="0" w:evenVBand="0" w:oddHBand="0" w:evenHBand="0" w:firstRowFirstColumn="0" w:firstRowLastColumn="0" w:lastRowFirstColumn="0" w:lastRowLastColumn="0"/>
            </w:pPr>
            <w:r w:rsidRPr="007661F8">
              <w:t>1994</w:t>
            </w:r>
          </w:p>
        </w:tc>
        <w:tc>
          <w:tcPr>
            <w:tcW w:w="992" w:type="dxa"/>
            <w:noWrap/>
            <w:hideMark/>
          </w:tcPr>
          <w:p w14:paraId="61447755" w14:textId="287E59DF" w:rsidR="008D4C8D" w:rsidRPr="008D4C8D" w:rsidRDefault="008D4C8D" w:rsidP="00C03926">
            <w:pPr>
              <w:pStyle w:val="Tabulka-7"/>
              <w:cnfStyle w:val="000000000000" w:firstRow="0" w:lastRow="0" w:firstColumn="0" w:lastColumn="0" w:oddVBand="0" w:evenVBand="0" w:oddHBand="0" w:evenHBand="0" w:firstRowFirstColumn="0" w:firstRowLastColumn="0" w:lastRowFirstColumn="0" w:lastRowLastColumn="0"/>
            </w:pPr>
            <w:r w:rsidRPr="008D4C8D">
              <w:t> </w:t>
            </w:r>
            <w:r w:rsidR="000D726E" w:rsidRPr="008D4C8D">
              <w:t>AB3-74</w:t>
            </w:r>
          </w:p>
        </w:tc>
      </w:tr>
      <w:tr w:rsidR="000D726E" w:rsidRPr="008D4C8D" w14:paraId="4DF724FE" w14:textId="77777777" w:rsidTr="008C59AA">
        <w:trPr>
          <w:trHeight w:val="20"/>
        </w:trPr>
        <w:tc>
          <w:tcPr>
            <w:cnfStyle w:val="001000000000" w:firstRow="0" w:lastRow="0" w:firstColumn="1" w:lastColumn="0" w:oddVBand="0" w:evenVBand="0" w:oddHBand="0" w:evenHBand="0" w:firstRowFirstColumn="0" w:firstRowLastColumn="0" w:lastRowFirstColumn="0" w:lastRowLastColumn="0"/>
            <w:tcW w:w="748" w:type="dxa"/>
            <w:noWrap/>
            <w:hideMark/>
          </w:tcPr>
          <w:p w14:paraId="42CEAAB6" w14:textId="77777777" w:rsidR="000D726E" w:rsidRPr="008D4C8D" w:rsidRDefault="000D726E" w:rsidP="00C03926">
            <w:pPr>
              <w:pStyle w:val="Tabulka-7"/>
            </w:pPr>
            <w:r w:rsidRPr="008D4C8D">
              <w:t>2</w:t>
            </w:r>
          </w:p>
        </w:tc>
        <w:tc>
          <w:tcPr>
            <w:tcW w:w="711" w:type="dxa"/>
            <w:noWrap/>
            <w:hideMark/>
          </w:tcPr>
          <w:p w14:paraId="0D77E76E" w14:textId="77777777" w:rsidR="000D726E" w:rsidRPr="008D4C8D" w:rsidRDefault="000D726E" w:rsidP="00C03926">
            <w:pPr>
              <w:pStyle w:val="Tabulka-7"/>
              <w:cnfStyle w:val="000000000000" w:firstRow="0" w:lastRow="0" w:firstColumn="0" w:lastColumn="0" w:oddVBand="0" w:evenVBand="0" w:oddHBand="0" w:evenHBand="0" w:firstRowFirstColumn="0" w:firstRowLastColumn="0" w:lastRowFirstColumn="0" w:lastRowLastColumn="0"/>
            </w:pPr>
            <w:r w:rsidRPr="008D4C8D">
              <w:t>2</w:t>
            </w:r>
          </w:p>
        </w:tc>
        <w:tc>
          <w:tcPr>
            <w:tcW w:w="2823" w:type="dxa"/>
            <w:noWrap/>
            <w:hideMark/>
          </w:tcPr>
          <w:p w14:paraId="4BF61C3C" w14:textId="77777777" w:rsidR="000D726E" w:rsidRPr="008D4C8D" w:rsidRDefault="000D726E" w:rsidP="00C03926">
            <w:pPr>
              <w:pStyle w:val="Tabulka-7"/>
              <w:cnfStyle w:val="000000000000" w:firstRow="0" w:lastRow="0" w:firstColumn="0" w:lastColumn="0" w:oddVBand="0" w:evenVBand="0" w:oddHBand="0" w:evenHBand="0" w:firstRowFirstColumn="0" w:firstRowLastColumn="0" w:lastRowFirstColumn="0" w:lastRowLastColumn="0"/>
            </w:pPr>
            <w:r w:rsidRPr="008D4C8D">
              <w:t>Nelahozeves</w:t>
            </w:r>
          </w:p>
        </w:tc>
        <w:tc>
          <w:tcPr>
            <w:tcW w:w="1555" w:type="dxa"/>
            <w:noWrap/>
            <w:hideMark/>
          </w:tcPr>
          <w:p w14:paraId="3BA60942" w14:textId="77777777" w:rsidR="000D726E" w:rsidRPr="007661F8" w:rsidRDefault="000D726E" w:rsidP="00C03926">
            <w:pPr>
              <w:pStyle w:val="Tabulka-7"/>
              <w:cnfStyle w:val="000000000000" w:firstRow="0" w:lastRow="0" w:firstColumn="0" w:lastColumn="0" w:oddVBand="0" w:evenVBand="0" w:oddHBand="0" w:evenHBand="0" w:firstRowFirstColumn="0" w:firstRowLastColumn="0" w:lastRowFirstColumn="0" w:lastRowLastColumn="0"/>
            </w:pPr>
            <w:r w:rsidRPr="007661F8">
              <w:t>ESA11</w:t>
            </w:r>
          </w:p>
        </w:tc>
        <w:tc>
          <w:tcPr>
            <w:tcW w:w="1138" w:type="dxa"/>
            <w:noWrap/>
            <w:hideMark/>
          </w:tcPr>
          <w:p w14:paraId="6BBDEC2F" w14:textId="77777777" w:rsidR="000D726E" w:rsidRPr="007661F8" w:rsidRDefault="000D726E" w:rsidP="00C03926">
            <w:pPr>
              <w:pStyle w:val="Tabulka-7"/>
              <w:cnfStyle w:val="000000000000" w:firstRow="0" w:lastRow="0" w:firstColumn="0" w:lastColumn="0" w:oddVBand="0" w:evenVBand="0" w:oddHBand="0" w:evenHBand="0" w:firstRowFirstColumn="0" w:firstRowLastColumn="0" w:lastRowFirstColumn="0" w:lastRowLastColumn="0"/>
            </w:pPr>
            <w:r w:rsidRPr="007661F8">
              <w:t>2001</w:t>
            </w:r>
          </w:p>
        </w:tc>
        <w:tc>
          <w:tcPr>
            <w:tcW w:w="992" w:type="dxa"/>
            <w:noWrap/>
            <w:hideMark/>
          </w:tcPr>
          <w:p w14:paraId="701AC4A7" w14:textId="3A7B417E" w:rsidR="000D726E" w:rsidRPr="008D4C8D" w:rsidRDefault="000D726E" w:rsidP="00C03926">
            <w:pPr>
              <w:pStyle w:val="Tabulka-7"/>
              <w:cnfStyle w:val="000000000000" w:firstRow="0" w:lastRow="0" w:firstColumn="0" w:lastColumn="0" w:oddVBand="0" w:evenVBand="0" w:oddHBand="0" w:evenHBand="0" w:firstRowFirstColumn="0" w:firstRowLastColumn="0" w:lastRowFirstColumn="0" w:lastRowLastColumn="0"/>
            </w:pPr>
            <w:r w:rsidRPr="008D4C8D">
              <w:t>AB3-74</w:t>
            </w:r>
          </w:p>
        </w:tc>
      </w:tr>
      <w:tr w:rsidR="000D726E" w:rsidRPr="008D4C8D" w14:paraId="6F4CFFFC" w14:textId="77777777" w:rsidTr="000D726E">
        <w:trPr>
          <w:trHeight w:val="20"/>
        </w:trPr>
        <w:tc>
          <w:tcPr>
            <w:cnfStyle w:val="001000000000" w:firstRow="0" w:lastRow="0" w:firstColumn="1" w:lastColumn="0" w:oddVBand="0" w:evenVBand="0" w:oddHBand="0" w:evenHBand="0" w:firstRowFirstColumn="0" w:firstRowLastColumn="0" w:lastRowFirstColumn="0" w:lastRowLastColumn="0"/>
            <w:tcW w:w="748" w:type="dxa"/>
            <w:noWrap/>
            <w:hideMark/>
          </w:tcPr>
          <w:p w14:paraId="09D382A2" w14:textId="77777777" w:rsidR="000D726E" w:rsidRPr="008D4C8D" w:rsidRDefault="000D726E" w:rsidP="00C03926">
            <w:pPr>
              <w:pStyle w:val="Tabulka-7"/>
            </w:pPr>
            <w:r w:rsidRPr="008D4C8D">
              <w:t>3</w:t>
            </w:r>
          </w:p>
        </w:tc>
        <w:tc>
          <w:tcPr>
            <w:tcW w:w="711" w:type="dxa"/>
            <w:noWrap/>
            <w:hideMark/>
          </w:tcPr>
          <w:p w14:paraId="1247268B" w14:textId="77777777" w:rsidR="000D726E" w:rsidRPr="008D4C8D" w:rsidRDefault="000D726E" w:rsidP="00C03926">
            <w:pPr>
              <w:pStyle w:val="Tabulka-7"/>
              <w:cnfStyle w:val="000000000000" w:firstRow="0" w:lastRow="0" w:firstColumn="0" w:lastColumn="0" w:oddVBand="0" w:evenVBand="0" w:oddHBand="0" w:evenHBand="0" w:firstRowFirstColumn="0" w:firstRowLastColumn="0" w:lastRowFirstColumn="0" w:lastRowLastColumn="0"/>
            </w:pPr>
            <w:r w:rsidRPr="008D4C8D">
              <w:t>3</w:t>
            </w:r>
          </w:p>
        </w:tc>
        <w:tc>
          <w:tcPr>
            <w:tcW w:w="2823" w:type="dxa"/>
            <w:noWrap/>
            <w:hideMark/>
          </w:tcPr>
          <w:p w14:paraId="4E9E63FC" w14:textId="77777777" w:rsidR="000D726E" w:rsidRPr="008D4C8D" w:rsidRDefault="000D726E" w:rsidP="00C03926">
            <w:pPr>
              <w:pStyle w:val="Tabulka-7"/>
              <w:cnfStyle w:val="000000000000" w:firstRow="0" w:lastRow="0" w:firstColumn="0" w:lastColumn="0" w:oddVBand="0" w:evenVBand="0" w:oddHBand="0" w:evenHBand="0" w:firstRowFirstColumn="0" w:firstRowLastColumn="0" w:lastRowFirstColumn="0" w:lastRowLastColumn="0"/>
            </w:pPr>
            <w:r w:rsidRPr="008D4C8D">
              <w:t>Vraňany</w:t>
            </w:r>
          </w:p>
        </w:tc>
        <w:tc>
          <w:tcPr>
            <w:tcW w:w="1555" w:type="dxa"/>
            <w:noWrap/>
            <w:hideMark/>
          </w:tcPr>
          <w:p w14:paraId="2D6E8AF2" w14:textId="77777777" w:rsidR="000D726E" w:rsidRPr="007661F8" w:rsidRDefault="000D726E" w:rsidP="00C03926">
            <w:pPr>
              <w:pStyle w:val="Tabulka-7"/>
              <w:cnfStyle w:val="000000000000" w:firstRow="0" w:lastRow="0" w:firstColumn="0" w:lastColumn="0" w:oddVBand="0" w:evenVBand="0" w:oddHBand="0" w:evenHBand="0" w:firstRowFirstColumn="0" w:firstRowLastColumn="0" w:lastRowFirstColumn="0" w:lastRowLastColumn="0"/>
            </w:pPr>
            <w:r w:rsidRPr="007661F8">
              <w:t>ESA11</w:t>
            </w:r>
          </w:p>
        </w:tc>
        <w:tc>
          <w:tcPr>
            <w:tcW w:w="1138" w:type="dxa"/>
            <w:noWrap/>
            <w:hideMark/>
          </w:tcPr>
          <w:p w14:paraId="04D53BF0" w14:textId="77777777" w:rsidR="000D726E" w:rsidRPr="007661F8" w:rsidRDefault="000D726E" w:rsidP="00C03926">
            <w:pPr>
              <w:pStyle w:val="Tabulka-7"/>
              <w:cnfStyle w:val="000000000000" w:firstRow="0" w:lastRow="0" w:firstColumn="0" w:lastColumn="0" w:oddVBand="0" w:evenVBand="0" w:oddHBand="0" w:evenHBand="0" w:firstRowFirstColumn="0" w:firstRowLastColumn="0" w:lastRowFirstColumn="0" w:lastRowLastColumn="0"/>
            </w:pPr>
            <w:r w:rsidRPr="007661F8">
              <w:t>2002</w:t>
            </w:r>
          </w:p>
        </w:tc>
        <w:tc>
          <w:tcPr>
            <w:tcW w:w="992" w:type="dxa"/>
            <w:noWrap/>
          </w:tcPr>
          <w:p w14:paraId="03690762" w14:textId="11E02B5A" w:rsidR="000D726E" w:rsidRPr="008D4C8D" w:rsidRDefault="000D726E" w:rsidP="00C03926">
            <w:pPr>
              <w:pStyle w:val="Tabulka-7"/>
              <w:cnfStyle w:val="000000000000" w:firstRow="0" w:lastRow="0" w:firstColumn="0" w:lastColumn="0" w:oddVBand="0" w:evenVBand="0" w:oddHBand="0" w:evenHBand="0" w:firstRowFirstColumn="0" w:firstRowLastColumn="0" w:lastRowFirstColumn="0" w:lastRowLastColumn="0"/>
            </w:pPr>
            <w:r w:rsidRPr="008D4C8D">
              <w:t>AB3-74</w:t>
            </w:r>
          </w:p>
        </w:tc>
      </w:tr>
      <w:tr w:rsidR="000D726E" w:rsidRPr="008D4C8D" w14:paraId="692CCD3E" w14:textId="77777777" w:rsidTr="000D726E">
        <w:trPr>
          <w:trHeight w:val="20"/>
        </w:trPr>
        <w:tc>
          <w:tcPr>
            <w:cnfStyle w:val="001000000000" w:firstRow="0" w:lastRow="0" w:firstColumn="1" w:lastColumn="0" w:oddVBand="0" w:evenVBand="0" w:oddHBand="0" w:evenHBand="0" w:firstRowFirstColumn="0" w:firstRowLastColumn="0" w:lastRowFirstColumn="0" w:lastRowLastColumn="0"/>
            <w:tcW w:w="748" w:type="dxa"/>
            <w:noWrap/>
            <w:hideMark/>
          </w:tcPr>
          <w:p w14:paraId="1017C31E" w14:textId="77777777" w:rsidR="000D726E" w:rsidRPr="008D4C8D" w:rsidRDefault="000D726E" w:rsidP="00C03926">
            <w:pPr>
              <w:pStyle w:val="Tabulka-7"/>
            </w:pPr>
            <w:r w:rsidRPr="008D4C8D">
              <w:t>4</w:t>
            </w:r>
          </w:p>
        </w:tc>
        <w:tc>
          <w:tcPr>
            <w:tcW w:w="711" w:type="dxa"/>
            <w:noWrap/>
            <w:hideMark/>
          </w:tcPr>
          <w:p w14:paraId="7AA50A0C" w14:textId="77777777" w:rsidR="000D726E" w:rsidRPr="008D4C8D" w:rsidRDefault="000D726E" w:rsidP="00C03926">
            <w:pPr>
              <w:pStyle w:val="Tabulka-7"/>
              <w:cnfStyle w:val="000000000000" w:firstRow="0" w:lastRow="0" w:firstColumn="0" w:lastColumn="0" w:oddVBand="0" w:evenVBand="0" w:oddHBand="0" w:evenHBand="0" w:firstRowFirstColumn="0" w:firstRowLastColumn="0" w:lastRowFirstColumn="0" w:lastRowLastColumn="0"/>
            </w:pPr>
            <w:r w:rsidRPr="008D4C8D">
              <w:t>4</w:t>
            </w:r>
          </w:p>
        </w:tc>
        <w:tc>
          <w:tcPr>
            <w:tcW w:w="2823" w:type="dxa"/>
            <w:noWrap/>
            <w:hideMark/>
          </w:tcPr>
          <w:p w14:paraId="287F5862" w14:textId="77777777" w:rsidR="000D726E" w:rsidRPr="008D4C8D" w:rsidRDefault="000D726E" w:rsidP="00C03926">
            <w:pPr>
              <w:pStyle w:val="Tabulka-7"/>
              <w:cnfStyle w:val="000000000000" w:firstRow="0" w:lastRow="0" w:firstColumn="0" w:lastColumn="0" w:oddVBand="0" w:evenVBand="0" w:oddHBand="0" w:evenHBand="0" w:firstRowFirstColumn="0" w:firstRowLastColumn="0" w:lastRowFirstColumn="0" w:lastRowLastColumn="0"/>
            </w:pPr>
            <w:r w:rsidRPr="008D4C8D">
              <w:t>Dolní Beřkovice</w:t>
            </w:r>
          </w:p>
        </w:tc>
        <w:tc>
          <w:tcPr>
            <w:tcW w:w="1555" w:type="dxa"/>
            <w:noWrap/>
            <w:hideMark/>
          </w:tcPr>
          <w:p w14:paraId="386E8257" w14:textId="77777777" w:rsidR="000D726E" w:rsidRPr="007661F8" w:rsidRDefault="000D726E" w:rsidP="00C03926">
            <w:pPr>
              <w:pStyle w:val="Tabulka-7"/>
              <w:cnfStyle w:val="000000000000" w:firstRow="0" w:lastRow="0" w:firstColumn="0" w:lastColumn="0" w:oddVBand="0" w:evenVBand="0" w:oddHBand="0" w:evenHBand="0" w:firstRowFirstColumn="0" w:firstRowLastColumn="0" w:lastRowFirstColumn="0" w:lastRowLastColumn="0"/>
            </w:pPr>
            <w:r w:rsidRPr="007661F8">
              <w:t>ETB</w:t>
            </w:r>
          </w:p>
        </w:tc>
        <w:tc>
          <w:tcPr>
            <w:tcW w:w="1138" w:type="dxa"/>
            <w:noWrap/>
            <w:hideMark/>
          </w:tcPr>
          <w:p w14:paraId="028B1C2D" w14:textId="77777777" w:rsidR="000D726E" w:rsidRPr="007661F8" w:rsidRDefault="000D726E" w:rsidP="00C03926">
            <w:pPr>
              <w:pStyle w:val="Tabulka-7"/>
              <w:cnfStyle w:val="000000000000" w:firstRow="0" w:lastRow="0" w:firstColumn="0" w:lastColumn="0" w:oddVBand="0" w:evenVBand="0" w:oddHBand="0" w:evenHBand="0" w:firstRowFirstColumn="0" w:firstRowLastColumn="0" w:lastRowFirstColumn="0" w:lastRowLastColumn="0"/>
            </w:pPr>
            <w:r w:rsidRPr="007661F8">
              <w:t>2001</w:t>
            </w:r>
          </w:p>
        </w:tc>
        <w:tc>
          <w:tcPr>
            <w:tcW w:w="992" w:type="dxa"/>
            <w:noWrap/>
          </w:tcPr>
          <w:p w14:paraId="2DC49249" w14:textId="752414E5" w:rsidR="000D726E" w:rsidRPr="008D4C8D" w:rsidRDefault="000D726E" w:rsidP="00C03926">
            <w:pPr>
              <w:pStyle w:val="Tabulka-7"/>
              <w:cnfStyle w:val="000000000000" w:firstRow="0" w:lastRow="0" w:firstColumn="0" w:lastColumn="0" w:oddVBand="0" w:evenVBand="0" w:oddHBand="0" w:evenHBand="0" w:firstRowFirstColumn="0" w:firstRowLastColumn="0" w:lastRowFirstColumn="0" w:lastRowLastColumn="0"/>
            </w:pPr>
            <w:r w:rsidRPr="008D4C8D">
              <w:t>AB3-74</w:t>
            </w:r>
          </w:p>
        </w:tc>
      </w:tr>
      <w:tr w:rsidR="000D726E" w:rsidRPr="008D4C8D" w14:paraId="1BC3E9E2" w14:textId="77777777" w:rsidTr="000D726E">
        <w:trPr>
          <w:trHeight w:val="20"/>
        </w:trPr>
        <w:tc>
          <w:tcPr>
            <w:cnfStyle w:val="001000000000" w:firstRow="0" w:lastRow="0" w:firstColumn="1" w:lastColumn="0" w:oddVBand="0" w:evenVBand="0" w:oddHBand="0" w:evenHBand="0" w:firstRowFirstColumn="0" w:firstRowLastColumn="0" w:lastRowFirstColumn="0" w:lastRowLastColumn="0"/>
            <w:tcW w:w="748" w:type="dxa"/>
            <w:noWrap/>
            <w:hideMark/>
          </w:tcPr>
          <w:p w14:paraId="201F4DCB" w14:textId="77777777" w:rsidR="000D726E" w:rsidRPr="008D4C8D" w:rsidRDefault="000D726E" w:rsidP="00C03926">
            <w:pPr>
              <w:pStyle w:val="Tabulka-7"/>
            </w:pPr>
            <w:r w:rsidRPr="008D4C8D">
              <w:t>5</w:t>
            </w:r>
          </w:p>
        </w:tc>
        <w:tc>
          <w:tcPr>
            <w:tcW w:w="711" w:type="dxa"/>
            <w:noWrap/>
            <w:hideMark/>
          </w:tcPr>
          <w:p w14:paraId="6BF81885" w14:textId="77777777" w:rsidR="000D726E" w:rsidRPr="008D4C8D" w:rsidRDefault="000D726E" w:rsidP="00C03926">
            <w:pPr>
              <w:pStyle w:val="Tabulka-7"/>
              <w:cnfStyle w:val="000000000000" w:firstRow="0" w:lastRow="0" w:firstColumn="0" w:lastColumn="0" w:oddVBand="0" w:evenVBand="0" w:oddHBand="0" w:evenHBand="0" w:firstRowFirstColumn="0" w:firstRowLastColumn="0" w:lastRowFirstColumn="0" w:lastRowLastColumn="0"/>
            </w:pPr>
            <w:r w:rsidRPr="008D4C8D">
              <w:t>5</w:t>
            </w:r>
          </w:p>
        </w:tc>
        <w:tc>
          <w:tcPr>
            <w:tcW w:w="2823" w:type="dxa"/>
            <w:noWrap/>
            <w:hideMark/>
          </w:tcPr>
          <w:p w14:paraId="27D193DD" w14:textId="77777777" w:rsidR="000D726E" w:rsidRPr="008D4C8D" w:rsidRDefault="000D726E" w:rsidP="00C03926">
            <w:pPr>
              <w:pStyle w:val="Tabulka-7"/>
              <w:cnfStyle w:val="000000000000" w:firstRow="0" w:lastRow="0" w:firstColumn="0" w:lastColumn="0" w:oddVBand="0" w:evenVBand="0" w:oddHBand="0" w:evenHBand="0" w:firstRowFirstColumn="0" w:firstRowLastColumn="0" w:lastRowFirstColumn="0" w:lastRowLastColumn="0"/>
            </w:pPr>
            <w:r w:rsidRPr="008D4C8D">
              <w:t>Hněvice</w:t>
            </w:r>
          </w:p>
        </w:tc>
        <w:tc>
          <w:tcPr>
            <w:tcW w:w="1555" w:type="dxa"/>
            <w:noWrap/>
            <w:hideMark/>
          </w:tcPr>
          <w:p w14:paraId="2E224E57" w14:textId="77777777" w:rsidR="000D726E" w:rsidRPr="007661F8" w:rsidRDefault="000D726E" w:rsidP="00C03926">
            <w:pPr>
              <w:pStyle w:val="Tabulka-7"/>
              <w:cnfStyle w:val="000000000000" w:firstRow="0" w:lastRow="0" w:firstColumn="0" w:lastColumn="0" w:oddVBand="0" w:evenVBand="0" w:oddHBand="0" w:evenHBand="0" w:firstRowFirstColumn="0" w:firstRowLastColumn="0" w:lastRowFirstColumn="0" w:lastRowLastColumn="0"/>
            </w:pPr>
            <w:r w:rsidRPr="007661F8">
              <w:t>RZZ AŽD71 JOP</w:t>
            </w:r>
          </w:p>
        </w:tc>
        <w:tc>
          <w:tcPr>
            <w:tcW w:w="1138" w:type="dxa"/>
            <w:noWrap/>
            <w:hideMark/>
          </w:tcPr>
          <w:p w14:paraId="75243D43" w14:textId="77777777" w:rsidR="000D726E" w:rsidRPr="007661F8" w:rsidRDefault="000D726E" w:rsidP="00C03926">
            <w:pPr>
              <w:pStyle w:val="Tabulka-7"/>
              <w:cnfStyle w:val="000000000000" w:firstRow="0" w:lastRow="0" w:firstColumn="0" w:lastColumn="0" w:oddVBand="0" w:evenVBand="0" w:oddHBand="0" w:evenHBand="0" w:firstRowFirstColumn="0" w:firstRowLastColumn="0" w:lastRowFirstColumn="0" w:lastRowLastColumn="0"/>
            </w:pPr>
            <w:r w:rsidRPr="007661F8">
              <w:t>2001</w:t>
            </w:r>
          </w:p>
        </w:tc>
        <w:tc>
          <w:tcPr>
            <w:tcW w:w="992" w:type="dxa"/>
            <w:noWrap/>
          </w:tcPr>
          <w:p w14:paraId="0A4F357E" w14:textId="06C973B4" w:rsidR="000D726E" w:rsidRPr="008D4C8D" w:rsidRDefault="000D726E" w:rsidP="00C03926">
            <w:pPr>
              <w:pStyle w:val="Tabulka-7"/>
              <w:cnfStyle w:val="000000000000" w:firstRow="0" w:lastRow="0" w:firstColumn="0" w:lastColumn="0" w:oddVBand="0" w:evenVBand="0" w:oddHBand="0" w:evenHBand="0" w:firstRowFirstColumn="0" w:firstRowLastColumn="0" w:lastRowFirstColumn="0" w:lastRowLastColumn="0"/>
            </w:pPr>
            <w:r w:rsidRPr="008D4C8D">
              <w:t>AB3-74</w:t>
            </w:r>
          </w:p>
        </w:tc>
      </w:tr>
      <w:tr w:rsidR="000D726E" w:rsidRPr="008D4C8D" w14:paraId="547DBED6" w14:textId="77777777" w:rsidTr="000D726E">
        <w:trPr>
          <w:trHeight w:val="20"/>
        </w:trPr>
        <w:tc>
          <w:tcPr>
            <w:cnfStyle w:val="001000000000" w:firstRow="0" w:lastRow="0" w:firstColumn="1" w:lastColumn="0" w:oddVBand="0" w:evenVBand="0" w:oddHBand="0" w:evenHBand="0" w:firstRowFirstColumn="0" w:firstRowLastColumn="0" w:lastRowFirstColumn="0" w:lastRowLastColumn="0"/>
            <w:tcW w:w="748" w:type="dxa"/>
            <w:noWrap/>
            <w:hideMark/>
          </w:tcPr>
          <w:p w14:paraId="4C4DB1B4" w14:textId="77777777" w:rsidR="000D726E" w:rsidRPr="008D4C8D" w:rsidRDefault="000D726E" w:rsidP="00C03926">
            <w:pPr>
              <w:pStyle w:val="Tabulka-7"/>
            </w:pPr>
            <w:r w:rsidRPr="008D4C8D">
              <w:t>6</w:t>
            </w:r>
          </w:p>
        </w:tc>
        <w:tc>
          <w:tcPr>
            <w:tcW w:w="711" w:type="dxa"/>
            <w:noWrap/>
            <w:hideMark/>
          </w:tcPr>
          <w:p w14:paraId="5BA7367B" w14:textId="77777777" w:rsidR="000D726E" w:rsidRPr="008D4C8D" w:rsidRDefault="000D726E" w:rsidP="00C03926">
            <w:pPr>
              <w:pStyle w:val="Tabulka-7"/>
              <w:cnfStyle w:val="000000000000" w:firstRow="0" w:lastRow="0" w:firstColumn="0" w:lastColumn="0" w:oddVBand="0" w:evenVBand="0" w:oddHBand="0" w:evenHBand="0" w:firstRowFirstColumn="0" w:firstRowLastColumn="0" w:lastRowFirstColumn="0" w:lastRowLastColumn="0"/>
            </w:pPr>
            <w:r w:rsidRPr="008D4C8D">
              <w:t>6</w:t>
            </w:r>
          </w:p>
        </w:tc>
        <w:tc>
          <w:tcPr>
            <w:tcW w:w="2823" w:type="dxa"/>
            <w:noWrap/>
            <w:hideMark/>
          </w:tcPr>
          <w:p w14:paraId="38E202B2" w14:textId="77777777" w:rsidR="000D726E" w:rsidRPr="008D4C8D" w:rsidRDefault="000D726E" w:rsidP="00C03926">
            <w:pPr>
              <w:pStyle w:val="Tabulka-7"/>
              <w:cnfStyle w:val="000000000000" w:firstRow="0" w:lastRow="0" w:firstColumn="0" w:lastColumn="0" w:oddVBand="0" w:evenVBand="0" w:oddHBand="0" w:evenHBand="0" w:firstRowFirstColumn="0" w:firstRowLastColumn="0" w:lastRowFirstColumn="0" w:lastRowLastColumn="0"/>
            </w:pPr>
            <w:r w:rsidRPr="008D4C8D">
              <w:t>Roudnice</w:t>
            </w:r>
          </w:p>
        </w:tc>
        <w:tc>
          <w:tcPr>
            <w:tcW w:w="1555" w:type="dxa"/>
            <w:noWrap/>
            <w:hideMark/>
          </w:tcPr>
          <w:p w14:paraId="518E43B9" w14:textId="77777777" w:rsidR="000D726E" w:rsidRPr="007661F8" w:rsidRDefault="000D726E" w:rsidP="00C03926">
            <w:pPr>
              <w:pStyle w:val="Tabulka-7"/>
              <w:cnfStyle w:val="000000000000" w:firstRow="0" w:lastRow="0" w:firstColumn="0" w:lastColumn="0" w:oddVBand="0" w:evenVBand="0" w:oddHBand="0" w:evenHBand="0" w:firstRowFirstColumn="0" w:firstRowLastColumn="0" w:lastRowFirstColumn="0" w:lastRowLastColumn="0"/>
            </w:pPr>
            <w:r w:rsidRPr="007661F8">
              <w:t>ESA51</w:t>
            </w:r>
          </w:p>
        </w:tc>
        <w:tc>
          <w:tcPr>
            <w:tcW w:w="1138" w:type="dxa"/>
            <w:noWrap/>
            <w:hideMark/>
          </w:tcPr>
          <w:p w14:paraId="59C900F9" w14:textId="77777777" w:rsidR="000D726E" w:rsidRPr="007661F8" w:rsidRDefault="000D726E" w:rsidP="00C03926">
            <w:pPr>
              <w:pStyle w:val="Tabulka-7"/>
              <w:cnfStyle w:val="000000000000" w:firstRow="0" w:lastRow="0" w:firstColumn="0" w:lastColumn="0" w:oddVBand="0" w:evenVBand="0" w:oddHBand="0" w:evenHBand="0" w:firstRowFirstColumn="0" w:firstRowLastColumn="0" w:lastRowFirstColumn="0" w:lastRowLastColumn="0"/>
            </w:pPr>
            <w:r w:rsidRPr="007661F8">
              <w:t>2022</w:t>
            </w:r>
          </w:p>
        </w:tc>
        <w:tc>
          <w:tcPr>
            <w:tcW w:w="992" w:type="dxa"/>
            <w:noWrap/>
          </w:tcPr>
          <w:p w14:paraId="0F373876" w14:textId="38F52904" w:rsidR="000D726E" w:rsidRPr="008D4C8D" w:rsidRDefault="000D726E" w:rsidP="00C03926">
            <w:pPr>
              <w:pStyle w:val="Tabulka-7"/>
              <w:cnfStyle w:val="000000000000" w:firstRow="0" w:lastRow="0" w:firstColumn="0" w:lastColumn="0" w:oddVBand="0" w:evenVBand="0" w:oddHBand="0" w:evenHBand="0" w:firstRowFirstColumn="0" w:firstRowLastColumn="0" w:lastRowFirstColumn="0" w:lastRowLastColumn="0"/>
            </w:pPr>
            <w:r w:rsidRPr="008D4C8D">
              <w:t>AB3-74</w:t>
            </w:r>
          </w:p>
        </w:tc>
      </w:tr>
      <w:tr w:rsidR="000D726E" w:rsidRPr="008D4C8D" w14:paraId="149DB05C" w14:textId="77777777" w:rsidTr="000D726E">
        <w:trPr>
          <w:trHeight w:val="20"/>
        </w:trPr>
        <w:tc>
          <w:tcPr>
            <w:cnfStyle w:val="001000000000" w:firstRow="0" w:lastRow="0" w:firstColumn="1" w:lastColumn="0" w:oddVBand="0" w:evenVBand="0" w:oddHBand="0" w:evenHBand="0" w:firstRowFirstColumn="0" w:firstRowLastColumn="0" w:lastRowFirstColumn="0" w:lastRowLastColumn="0"/>
            <w:tcW w:w="748" w:type="dxa"/>
            <w:noWrap/>
            <w:hideMark/>
          </w:tcPr>
          <w:p w14:paraId="0361BE70" w14:textId="77777777" w:rsidR="000D726E" w:rsidRPr="008D4C8D" w:rsidRDefault="000D726E" w:rsidP="00C03926">
            <w:pPr>
              <w:pStyle w:val="Tabulka-7"/>
            </w:pPr>
            <w:r w:rsidRPr="008D4C8D">
              <w:t>7</w:t>
            </w:r>
          </w:p>
        </w:tc>
        <w:tc>
          <w:tcPr>
            <w:tcW w:w="711" w:type="dxa"/>
            <w:noWrap/>
            <w:hideMark/>
          </w:tcPr>
          <w:p w14:paraId="57D38E9A" w14:textId="77777777" w:rsidR="000D726E" w:rsidRPr="008D4C8D" w:rsidRDefault="000D726E" w:rsidP="00C03926">
            <w:pPr>
              <w:pStyle w:val="Tabulka-7"/>
              <w:cnfStyle w:val="000000000000" w:firstRow="0" w:lastRow="0" w:firstColumn="0" w:lastColumn="0" w:oddVBand="0" w:evenVBand="0" w:oddHBand="0" w:evenHBand="0" w:firstRowFirstColumn="0" w:firstRowLastColumn="0" w:lastRowFirstColumn="0" w:lastRowLastColumn="0"/>
            </w:pPr>
            <w:r w:rsidRPr="008D4C8D">
              <w:t>7</w:t>
            </w:r>
          </w:p>
        </w:tc>
        <w:tc>
          <w:tcPr>
            <w:tcW w:w="2823" w:type="dxa"/>
            <w:noWrap/>
            <w:hideMark/>
          </w:tcPr>
          <w:p w14:paraId="6A128176" w14:textId="77777777" w:rsidR="000D726E" w:rsidRPr="008D4C8D" w:rsidRDefault="000D726E" w:rsidP="00C03926">
            <w:pPr>
              <w:pStyle w:val="Tabulka-7"/>
              <w:cnfStyle w:val="000000000000" w:firstRow="0" w:lastRow="0" w:firstColumn="0" w:lastColumn="0" w:oddVBand="0" w:evenVBand="0" w:oddHBand="0" w:evenHBand="0" w:firstRowFirstColumn="0" w:firstRowLastColumn="0" w:lastRowFirstColumn="0" w:lastRowLastColumn="0"/>
            </w:pPr>
            <w:r w:rsidRPr="008D4C8D">
              <w:t>Hrobce</w:t>
            </w:r>
          </w:p>
        </w:tc>
        <w:tc>
          <w:tcPr>
            <w:tcW w:w="1555" w:type="dxa"/>
            <w:noWrap/>
            <w:hideMark/>
          </w:tcPr>
          <w:p w14:paraId="62FD6BB3" w14:textId="77777777" w:rsidR="000D726E" w:rsidRPr="007661F8" w:rsidRDefault="000D726E" w:rsidP="00C03926">
            <w:pPr>
              <w:pStyle w:val="Tabulka-7"/>
              <w:cnfStyle w:val="000000000000" w:firstRow="0" w:lastRow="0" w:firstColumn="0" w:lastColumn="0" w:oddVBand="0" w:evenVBand="0" w:oddHBand="0" w:evenHBand="0" w:firstRowFirstColumn="0" w:firstRowLastColumn="0" w:lastRowFirstColumn="0" w:lastRowLastColumn="0"/>
            </w:pPr>
            <w:r w:rsidRPr="007661F8">
              <w:t>ESA11</w:t>
            </w:r>
          </w:p>
        </w:tc>
        <w:tc>
          <w:tcPr>
            <w:tcW w:w="1138" w:type="dxa"/>
            <w:noWrap/>
            <w:hideMark/>
          </w:tcPr>
          <w:p w14:paraId="2F199815" w14:textId="77777777" w:rsidR="000D726E" w:rsidRPr="007661F8" w:rsidRDefault="000D726E" w:rsidP="00C03926">
            <w:pPr>
              <w:pStyle w:val="Tabulka-7"/>
              <w:cnfStyle w:val="000000000000" w:firstRow="0" w:lastRow="0" w:firstColumn="0" w:lastColumn="0" w:oddVBand="0" w:evenVBand="0" w:oddHBand="0" w:evenHBand="0" w:firstRowFirstColumn="0" w:firstRowLastColumn="0" w:lastRowFirstColumn="0" w:lastRowLastColumn="0"/>
            </w:pPr>
            <w:r w:rsidRPr="007661F8">
              <w:t>2001</w:t>
            </w:r>
          </w:p>
        </w:tc>
        <w:tc>
          <w:tcPr>
            <w:tcW w:w="992" w:type="dxa"/>
            <w:noWrap/>
          </w:tcPr>
          <w:p w14:paraId="03EC203F" w14:textId="3D86FEA4" w:rsidR="000D726E" w:rsidRPr="008D4C8D" w:rsidRDefault="000D726E" w:rsidP="00C03926">
            <w:pPr>
              <w:pStyle w:val="Tabulka-7"/>
              <w:cnfStyle w:val="000000000000" w:firstRow="0" w:lastRow="0" w:firstColumn="0" w:lastColumn="0" w:oddVBand="0" w:evenVBand="0" w:oddHBand="0" w:evenHBand="0" w:firstRowFirstColumn="0" w:firstRowLastColumn="0" w:lastRowFirstColumn="0" w:lastRowLastColumn="0"/>
            </w:pPr>
            <w:r w:rsidRPr="008D4C8D">
              <w:t>AB3-74</w:t>
            </w:r>
          </w:p>
        </w:tc>
      </w:tr>
      <w:tr w:rsidR="000D726E" w:rsidRPr="008D4C8D" w14:paraId="188F2D94" w14:textId="77777777" w:rsidTr="000D726E">
        <w:trPr>
          <w:trHeight w:val="20"/>
        </w:trPr>
        <w:tc>
          <w:tcPr>
            <w:cnfStyle w:val="001000000000" w:firstRow="0" w:lastRow="0" w:firstColumn="1" w:lastColumn="0" w:oddVBand="0" w:evenVBand="0" w:oddHBand="0" w:evenHBand="0" w:firstRowFirstColumn="0" w:firstRowLastColumn="0" w:lastRowFirstColumn="0" w:lastRowLastColumn="0"/>
            <w:tcW w:w="748" w:type="dxa"/>
            <w:noWrap/>
            <w:hideMark/>
          </w:tcPr>
          <w:p w14:paraId="1783C65A" w14:textId="77777777" w:rsidR="000D726E" w:rsidRPr="008D4C8D" w:rsidRDefault="000D726E" w:rsidP="00C03926">
            <w:pPr>
              <w:pStyle w:val="Tabulka-7"/>
            </w:pPr>
            <w:r w:rsidRPr="008D4C8D">
              <w:t>8</w:t>
            </w:r>
          </w:p>
        </w:tc>
        <w:tc>
          <w:tcPr>
            <w:tcW w:w="711" w:type="dxa"/>
            <w:noWrap/>
            <w:hideMark/>
          </w:tcPr>
          <w:p w14:paraId="355D27EA" w14:textId="77777777" w:rsidR="000D726E" w:rsidRPr="008D4C8D" w:rsidRDefault="000D726E" w:rsidP="00C03926">
            <w:pPr>
              <w:pStyle w:val="Tabulka-7"/>
              <w:cnfStyle w:val="000000000000" w:firstRow="0" w:lastRow="0" w:firstColumn="0" w:lastColumn="0" w:oddVBand="0" w:evenVBand="0" w:oddHBand="0" w:evenHBand="0" w:firstRowFirstColumn="0" w:firstRowLastColumn="0" w:lastRowFirstColumn="0" w:lastRowLastColumn="0"/>
            </w:pPr>
            <w:r w:rsidRPr="008D4C8D">
              <w:t>8</w:t>
            </w:r>
          </w:p>
        </w:tc>
        <w:tc>
          <w:tcPr>
            <w:tcW w:w="2823" w:type="dxa"/>
            <w:noWrap/>
            <w:hideMark/>
          </w:tcPr>
          <w:p w14:paraId="51D0FED8" w14:textId="77777777" w:rsidR="000D726E" w:rsidRPr="008D4C8D" w:rsidRDefault="000D726E" w:rsidP="00C03926">
            <w:pPr>
              <w:pStyle w:val="Tabulka-7"/>
              <w:cnfStyle w:val="000000000000" w:firstRow="0" w:lastRow="0" w:firstColumn="0" w:lastColumn="0" w:oddVBand="0" w:evenVBand="0" w:oddHBand="0" w:evenHBand="0" w:firstRowFirstColumn="0" w:firstRowLastColumn="0" w:lastRowFirstColumn="0" w:lastRowLastColumn="0"/>
            </w:pPr>
            <w:r w:rsidRPr="008D4C8D">
              <w:t xml:space="preserve">Bohušovice </w:t>
            </w:r>
            <w:proofErr w:type="spellStart"/>
            <w:r w:rsidRPr="008D4C8D">
              <w:t>n.O</w:t>
            </w:r>
            <w:proofErr w:type="spellEnd"/>
            <w:r w:rsidRPr="008D4C8D">
              <w:t>.</w:t>
            </w:r>
          </w:p>
        </w:tc>
        <w:tc>
          <w:tcPr>
            <w:tcW w:w="1555" w:type="dxa"/>
            <w:noWrap/>
            <w:hideMark/>
          </w:tcPr>
          <w:p w14:paraId="59CD7F35" w14:textId="77777777" w:rsidR="000D726E" w:rsidRPr="007661F8" w:rsidRDefault="000D726E" w:rsidP="00C03926">
            <w:pPr>
              <w:pStyle w:val="Tabulka-7"/>
              <w:cnfStyle w:val="000000000000" w:firstRow="0" w:lastRow="0" w:firstColumn="0" w:lastColumn="0" w:oddVBand="0" w:evenVBand="0" w:oddHBand="0" w:evenHBand="0" w:firstRowFirstColumn="0" w:firstRowLastColumn="0" w:lastRowFirstColumn="0" w:lastRowLastColumn="0"/>
            </w:pPr>
            <w:r w:rsidRPr="007661F8">
              <w:t>ESA11</w:t>
            </w:r>
          </w:p>
        </w:tc>
        <w:tc>
          <w:tcPr>
            <w:tcW w:w="1138" w:type="dxa"/>
            <w:noWrap/>
            <w:hideMark/>
          </w:tcPr>
          <w:p w14:paraId="3B95ECD2" w14:textId="77777777" w:rsidR="000D726E" w:rsidRPr="007661F8" w:rsidRDefault="000D726E" w:rsidP="00C03926">
            <w:pPr>
              <w:pStyle w:val="Tabulka-7"/>
              <w:cnfStyle w:val="000000000000" w:firstRow="0" w:lastRow="0" w:firstColumn="0" w:lastColumn="0" w:oddVBand="0" w:evenVBand="0" w:oddHBand="0" w:evenHBand="0" w:firstRowFirstColumn="0" w:firstRowLastColumn="0" w:lastRowFirstColumn="0" w:lastRowLastColumn="0"/>
            </w:pPr>
            <w:r w:rsidRPr="007661F8">
              <w:t>2001</w:t>
            </w:r>
          </w:p>
        </w:tc>
        <w:tc>
          <w:tcPr>
            <w:tcW w:w="992" w:type="dxa"/>
            <w:noWrap/>
          </w:tcPr>
          <w:p w14:paraId="01AB0298" w14:textId="010D9A0C" w:rsidR="000D726E" w:rsidRPr="008D4C8D" w:rsidRDefault="000D726E" w:rsidP="00C03926">
            <w:pPr>
              <w:pStyle w:val="Tabulka-7"/>
              <w:cnfStyle w:val="000000000000" w:firstRow="0" w:lastRow="0" w:firstColumn="0" w:lastColumn="0" w:oddVBand="0" w:evenVBand="0" w:oddHBand="0" w:evenHBand="0" w:firstRowFirstColumn="0" w:firstRowLastColumn="0" w:lastRowFirstColumn="0" w:lastRowLastColumn="0"/>
            </w:pPr>
            <w:r w:rsidRPr="008D4C8D">
              <w:t>ABE-1</w:t>
            </w:r>
          </w:p>
        </w:tc>
      </w:tr>
      <w:tr w:rsidR="000D726E" w:rsidRPr="008D4C8D" w14:paraId="01B2FA40" w14:textId="77777777" w:rsidTr="000D726E">
        <w:trPr>
          <w:trHeight w:val="20"/>
        </w:trPr>
        <w:tc>
          <w:tcPr>
            <w:cnfStyle w:val="001000000000" w:firstRow="0" w:lastRow="0" w:firstColumn="1" w:lastColumn="0" w:oddVBand="0" w:evenVBand="0" w:oddHBand="0" w:evenHBand="0" w:firstRowFirstColumn="0" w:firstRowLastColumn="0" w:lastRowFirstColumn="0" w:lastRowLastColumn="0"/>
            <w:tcW w:w="748" w:type="dxa"/>
            <w:noWrap/>
            <w:hideMark/>
          </w:tcPr>
          <w:p w14:paraId="23DC40FF" w14:textId="77777777" w:rsidR="000D726E" w:rsidRPr="008D4C8D" w:rsidRDefault="000D726E" w:rsidP="00C03926">
            <w:pPr>
              <w:pStyle w:val="Tabulka-7"/>
            </w:pPr>
            <w:r w:rsidRPr="008D4C8D">
              <w:t>9</w:t>
            </w:r>
          </w:p>
        </w:tc>
        <w:tc>
          <w:tcPr>
            <w:tcW w:w="711" w:type="dxa"/>
            <w:noWrap/>
            <w:hideMark/>
          </w:tcPr>
          <w:p w14:paraId="53B63DD1" w14:textId="77777777" w:rsidR="000D726E" w:rsidRPr="008D4C8D" w:rsidRDefault="000D726E" w:rsidP="00C03926">
            <w:pPr>
              <w:pStyle w:val="Tabulka-7"/>
              <w:cnfStyle w:val="000000000000" w:firstRow="0" w:lastRow="0" w:firstColumn="0" w:lastColumn="0" w:oddVBand="0" w:evenVBand="0" w:oddHBand="0" w:evenHBand="0" w:firstRowFirstColumn="0" w:firstRowLastColumn="0" w:lastRowFirstColumn="0" w:lastRowLastColumn="0"/>
            </w:pPr>
            <w:r w:rsidRPr="008D4C8D">
              <w:t>9</w:t>
            </w:r>
          </w:p>
        </w:tc>
        <w:tc>
          <w:tcPr>
            <w:tcW w:w="2823" w:type="dxa"/>
            <w:noWrap/>
            <w:hideMark/>
          </w:tcPr>
          <w:p w14:paraId="116E6A33" w14:textId="77777777" w:rsidR="000D726E" w:rsidRPr="008D4C8D" w:rsidRDefault="000D726E" w:rsidP="00C03926">
            <w:pPr>
              <w:pStyle w:val="Tabulka-7"/>
              <w:cnfStyle w:val="000000000000" w:firstRow="0" w:lastRow="0" w:firstColumn="0" w:lastColumn="0" w:oddVBand="0" w:evenVBand="0" w:oddHBand="0" w:evenHBand="0" w:firstRowFirstColumn="0" w:firstRowLastColumn="0" w:lastRowFirstColumn="0" w:lastRowLastColumn="0"/>
            </w:pPr>
            <w:r w:rsidRPr="008D4C8D">
              <w:t>Lovosice</w:t>
            </w:r>
          </w:p>
        </w:tc>
        <w:tc>
          <w:tcPr>
            <w:tcW w:w="1555" w:type="dxa"/>
            <w:noWrap/>
            <w:hideMark/>
          </w:tcPr>
          <w:p w14:paraId="53ECCFE3" w14:textId="77777777" w:rsidR="000D726E" w:rsidRPr="007661F8" w:rsidRDefault="000D726E" w:rsidP="00C03926">
            <w:pPr>
              <w:pStyle w:val="Tabulka-7"/>
              <w:cnfStyle w:val="000000000000" w:firstRow="0" w:lastRow="0" w:firstColumn="0" w:lastColumn="0" w:oddVBand="0" w:evenVBand="0" w:oddHBand="0" w:evenHBand="0" w:firstRowFirstColumn="0" w:firstRowLastColumn="0" w:lastRowFirstColumn="0" w:lastRowLastColumn="0"/>
            </w:pPr>
            <w:r w:rsidRPr="007661F8">
              <w:t>ESA44</w:t>
            </w:r>
          </w:p>
        </w:tc>
        <w:tc>
          <w:tcPr>
            <w:tcW w:w="1138" w:type="dxa"/>
            <w:noWrap/>
            <w:hideMark/>
          </w:tcPr>
          <w:p w14:paraId="3EF01B7F" w14:textId="77777777" w:rsidR="000D726E" w:rsidRPr="007661F8" w:rsidRDefault="000D726E" w:rsidP="00C03926">
            <w:pPr>
              <w:pStyle w:val="Tabulka-7"/>
              <w:cnfStyle w:val="000000000000" w:firstRow="0" w:lastRow="0" w:firstColumn="0" w:lastColumn="0" w:oddVBand="0" w:evenVBand="0" w:oddHBand="0" w:evenHBand="0" w:firstRowFirstColumn="0" w:firstRowLastColumn="0" w:lastRowFirstColumn="0" w:lastRowLastColumn="0"/>
            </w:pPr>
            <w:r w:rsidRPr="007661F8">
              <w:t>2017</w:t>
            </w:r>
          </w:p>
        </w:tc>
        <w:tc>
          <w:tcPr>
            <w:tcW w:w="992" w:type="dxa"/>
            <w:noWrap/>
          </w:tcPr>
          <w:p w14:paraId="1C5B9D6C" w14:textId="59468073" w:rsidR="000D726E" w:rsidRPr="008D4C8D" w:rsidRDefault="000D726E" w:rsidP="00C03926">
            <w:pPr>
              <w:pStyle w:val="Tabulka-7"/>
              <w:cnfStyle w:val="000000000000" w:firstRow="0" w:lastRow="0" w:firstColumn="0" w:lastColumn="0" w:oddVBand="0" w:evenVBand="0" w:oddHBand="0" w:evenHBand="0" w:firstRowFirstColumn="0" w:firstRowLastColumn="0" w:lastRowFirstColumn="0" w:lastRowLastColumn="0"/>
            </w:pPr>
            <w:r w:rsidRPr="008D4C8D">
              <w:t>ABE-1</w:t>
            </w:r>
          </w:p>
        </w:tc>
      </w:tr>
      <w:tr w:rsidR="000D726E" w:rsidRPr="008D4C8D" w14:paraId="693C9663" w14:textId="77777777" w:rsidTr="008C59AA">
        <w:trPr>
          <w:trHeight w:val="20"/>
        </w:trPr>
        <w:tc>
          <w:tcPr>
            <w:cnfStyle w:val="001000000000" w:firstRow="0" w:lastRow="0" w:firstColumn="1" w:lastColumn="0" w:oddVBand="0" w:evenVBand="0" w:oddHBand="0" w:evenHBand="0" w:firstRowFirstColumn="0" w:firstRowLastColumn="0" w:lastRowFirstColumn="0" w:lastRowLastColumn="0"/>
            <w:tcW w:w="748" w:type="dxa"/>
            <w:noWrap/>
            <w:hideMark/>
          </w:tcPr>
          <w:p w14:paraId="2A075CFC" w14:textId="77777777" w:rsidR="000D726E" w:rsidRPr="008D4C8D" w:rsidRDefault="000D726E" w:rsidP="00C03926">
            <w:pPr>
              <w:pStyle w:val="Tabulka-7"/>
            </w:pPr>
            <w:r w:rsidRPr="008D4C8D">
              <w:t>10</w:t>
            </w:r>
          </w:p>
        </w:tc>
        <w:tc>
          <w:tcPr>
            <w:tcW w:w="711" w:type="dxa"/>
            <w:noWrap/>
            <w:hideMark/>
          </w:tcPr>
          <w:p w14:paraId="7786F022" w14:textId="77777777" w:rsidR="000D726E" w:rsidRPr="008D4C8D" w:rsidRDefault="000D726E" w:rsidP="00C03926">
            <w:pPr>
              <w:pStyle w:val="Tabulka-7"/>
              <w:cnfStyle w:val="000000000000" w:firstRow="0" w:lastRow="0" w:firstColumn="0" w:lastColumn="0" w:oddVBand="0" w:evenVBand="0" w:oddHBand="0" w:evenHBand="0" w:firstRowFirstColumn="0" w:firstRowLastColumn="0" w:lastRowFirstColumn="0" w:lastRowLastColumn="0"/>
            </w:pPr>
            <w:r w:rsidRPr="008D4C8D">
              <w:t>10</w:t>
            </w:r>
          </w:p>
        </w:tc>
        <w:tc>
          <w:tcPr>
            <w:tcW w:w="2823" w:type="dxa"/>
            <w:noWrap/>
            <w:hideMark/>
          </w:tcPr>
          <w:p w14:paraId="0EB73839" w14:textId="77777777" w:rsidR="000D726E" w:rsidRPr="008D4C8D" w:rsidRDefault="000D726E" w:rsidP="00C03926">
            <w:pPr>
              <w:pStyle w:val="Tabulka-7"/>
              <w:cnfStyle w:val="000000000000" w:firstRow="0" w:lastRow="0" w:firstColumn="0" w:lastColumn="0" w:oddVBand="0" w:evenVBand="0" w:oddHBand="0" w:evenHBand="0" w:firstRowFirstColumn="0" w:firstRowLastColumn="0" w:lastRowFirstColumn="0" w:lastRowLastColumn="0"/>
            </w:pPr>
            <w:r w:rsidRPr="008D4C8D">
              <w:t>Prackovice</w:t>
            </w:r>
          </w:p>
        </w:tc>
        <w:tc>
          <w:tcPr>
            <w:tcW w:w="1555" w:type="dxa"/>
            <w:noWrap/>
            <w:hideMark/>
          </w:tcPr>
          <w:p w14:paraId="25F49D87" w14:textId="77777777" w:rsidR="000D726E" w:rsidRPr="007661F8" w:rsidRDefault="000D726E" w:rsidP="00C03926">
            <w:pPr>
              <w:pStyle w:val="Tabulka-7"/>
              <w:cnfStyle w:val="000000000000" w:firstRow="0" w:lastRow="0" w:firstColumn="0" w:lastColumn="0" w:oddVBand="0" w:evenVBand="0" w:oddHBand="0" w:evenHBand="0" w:firstRowFirstColumn="0" w:firstRowLastColumn="0" w:lastRowFirstColumn="0" w:lastRowLastColumn="0"/>
            </w:pPr>
            <w:r w:rsidRPr="007661F8">
              <w:t>ETB</w:t>
            </w:r>
          </w:p>
        </w:tc>
        <w:tc>
          <w:tcPr>
            <w:tcW w:w="1138" w:type="dxa"/>
            <w:noWrap/>
            <w:hideMark/>
          </w:tcPr>
          <w:p w14:paraId="344C0E13" w14:textId="77777777" w:rsidR="000D726E" w:rsidRPr="007661F8" w:rsidRDefault="000D726E" w:rsidP="00C03926">
            <w:pPr>
              <w:pStyle w:val="Tabulka-7"/>
              <w:cnfStyle w:val="000000000000" w:firstRow="0" w:lastRow="0" w:firstColumn="0" w:lastColumn="0" w:oddVBand="0" w:evenVBand="0" w:oddHBand="0" w:evenHBand="0" w:firstRowFirstColumn="0" w:firstRowLastColumn="0" w:lastRowFirstColumn="0" w:lastRowLastColumn="0"/>
            </w:pPr>
            <w:r w:rsidRPr="007661F8">
              <w:t>2000</w:t>
            </w:r>
          </w:p>
        </w:tc>
        <w:tc>
          <w:tcPr>
            <w:tcW w:w="992" w:type="dxa"/>
            <w:noWrap/>
            <w:hideMark/>
          </w:tcPr>
          <w:p w14:paraId="64C4B40F" w14:textId="77777777" w:rsidR="000D726E" w:rsidRPr="008D4C8D" w:rsidRDefault="000D726E" w:rsidP="00C03926">
            <w:pPr>
              <w:pStyle w:val="Tabulka-7"/>
              <w:cnfStyle w:val="000000000000" w:firstRow="0" w:lastRow="0" w:firstColumn="0" w:lastColumn="0" w:oddVBand="0" w:evenVBand="0" w:oddHBand="0" w:evenHBand="0" w:firstRowFirstColumn="0" w:firstRowLastColumn="0" w:lastRowFirstColumn="0" w:lastRowLastColumn="0"/>
            </w:pPr>
            <w:r w:rsidRPr="008D4C8D">
              <w:t> </w:t>
            </w:r>
          </w:p>
        </w:tc>
      </w:tr>
      <w:tr w:rsidR="000D726E" w:rsidRPr="008D4C8D" w14:paraId="7A1BE7A1" w14:textId="77777777" w:rsidTr="00C03926">
        <w:trPr>
          <w:trHeight w:val="20"/>
        </w:trPr>
        <w:tc>
          <w:tcPr>
            <w:cnfStyle w:val="001000000000" w:firstRow="0" w:lastRow="0" w:firstColumn="1" w:lastColumn="0" w:oddVBand="0" w:evenVBand="0" w:oddHBand="0" w:evenHBand="0" w:firstRowFirstColumn="0" w:firstRowLastColumn="0" w:lastRowFirstColumn="0" w:lastRowLastColumn="0"/>
            <w:tcW w:w="748" w:type="dxa"/>
            <w:vMerge w:val="restart"/>
            <w:noWrap/>
            <w:hideMark/>
          </w:tcPr>
          <w:p w14:paraId="0D16B63D" w14:textId="42391A67" w:rsidR="000D726E" w:rsidRPr="008D4C8D" w:rsidRDefault="000D726E" w:rsidP="00C03926">
            <w:pPr>
              <w:pStyle w:val="Tabulka-7"/>
            </w:pPr>
            <w:r w:rsidRPr="008D4C8D">
              <w:t>1</w:t>
            </w:r>
            <w:r>
              <w:t>0</w:t>
            </w:r>
          </w:p>
        </w:tc>
        <w:tc>
          <w:tcPr>
            <w:tcW w:w="711" w:type="dxa"/>
            <w:noWrap/>
            <w:hideMark/>
          </w:tcPr>
          <w:p w14:paraId="3B5A0512" w14:textId="77777777" w:rsidR="000D726E" w:rsidRPr="008D4C8D" w:rsidRDefault="000D726E" w:rsidP="00C03926">
            <w:pPr>
              <w:pStyle w:val="Tabulka-7"/>
              <w:cnfStyle w:val="000000000000" w:firstRow="0" w:lastRow="0" w:firstColumn="0" w:lastColumn="0" w:oddVBand="0" w:evenVBand="0" w:oddHBand="0" w:evenHBand="0" w:firstRowFirstColumn="0" w:firstRowLastColumn="0" w:lastRowFirstColumn="0" w:lastRowLastColumn="0"/>
            </w:pPr>
            <w:r w:rsidRPr="008D4C8D">
              <w:t>11</w:t>
            </w:r>
          </w:p>
        </w:tc>
        <w:tc>
          <w:tcPr>
            <w:tcW w:w="2823" w:type="dxa"/>
            <w:noWrap/>
            <w:hideMark/>
          </w:tcPr>
          <w:p w14:paraId="07816540" w14:textId="4143DEAC" w:rsidR="000D726E" w:rsidRPr="008D4C8D" w:rsidRDefault="000D726E" w:rsidP="00C03926">
            <w:pPr>
              <w:pStyle w:val="Tabulka-7"/>
              <w:cnfStyle w:val="000000000000" w:firstRow="0" w:lastRow="0" w:firstColumn="0" w:lastColumn="0" w:oddVBand="0" w:evenVBand="0" w:oddHBand="0" w:evenHBand="0" w:firstRowFirstColumn="0" w:firstRowLastColumn="0" w:lastRowFirstColumn="0" w:lastRowLastColumn="0"/>
            </w:pPr>
            <w:r w:rsidRPr="006D0F5C">
              <w:t xml:space="preserve">Ústí </w:t>
            </w:r>
            <w:proofErr w:type="spellStart"/>
            <w:r w:rsidRPr="006D0F5C">
              <w:t>n.L.</w:t>
            </w:r>
            <w:proofErr w:type="spellEnd"/>
            <w:r w:rsidRPr="006D0F5C">
              <w:t xml:space="preserve"> </w:t>
            </w:r>
            <w:proofErr w:type="spellStart"/>
            <w:r w:rsidRPr="006D0F5C">
              <w:t>hl.n</w:t>
            </w:r>
            <w:proofErr w:type="spellEnd"/>
            <w:r w:rsidRPr="006D0F5C">
              <w:t>. obvod jih</w:t>
            </w:r>
            <w:r>
              <w:t>–</w:t>
            </w:r>
          </w:p>
        </w:tc>
        <w:tc>
          <w:tcPr>
            <w:tcW w:w="1555" w:type="dxa"/>
            <w:noWrap/>
            <w:hideMark/>
          </w:tcPr>
          <w:p w14:paraId="0A15F656" w14:textId="77777777" w:rsidR="000D726E" w:rsidRPr="007661F8" w:rsidRDefault="000D726E" w:rsidP="00C03926">
            <w:pPr>
              <w:pStyle w:val="Tabulka-7"/>
              <w:cnfStyle w:val="000000000000" w:firstRow="0" w:lastRow="0" w:firstColumn="0" w:lastColumn="0" w:oddVBand="0" w:evenVBand="0" w:oddHBand="0" w:evenHBand="0" w:firstRowFirstColumn="0" w:firstRowLastColumn="0" w:lastRowFirstColumn="0" w:lastRowLastColumn="0"/>
            </w:pPr>
            <w:r w:rsidRPr="007661F8">
              <w:t>ESA11</w:t>
            </w:r>
          </w:p>
        </w:tc>
        <w:tc>
          <w:tcPr>
            <w:tcW w:w="1138" w:type="dxa"/>
            <w:noWrap/>
            <w:hideMark/>
          </w:tcPr>
          <w:p w14:paraId="0797E98F" w14:textId="77777777" w:rsidR="000D726E" w:rsidRPr="007661F8" w:rsidRDefault="000D726E" w:rsidP="00C03926">
            <w:pPr>
              <w:pStyle w:val="Tabulka-7"/>
              <w:cnfStyle w:val="000000000000" w:firstRow="0" w:lastRow="0" w:firstColumn="0" w:lastColumn="0" w:oddVBand="0" w:evenVBand="0" w:oddHBand="0" w:evenHBand="0" w:firstRowFirstColumn="0" w:firstRowLastColumn="0" w:lastRowFirstColumn="0" w:lastRowLastColumn="0"/>
            </w:pPr>
            <w:r w:rsidRPr="007661F8">
              <w:t>2008</w:t>
            </w:r>
          </w:p>
        </w:tc>
        <w:tc>
          <w:tcPr>
            <w:tcW w:w="992" w:type="dxa"/>
            <w:noWrap/>
            <w:hideMark/>
          </w:tcPr>
          <w:p w14:paraId="69E7BBC8" w14:textId="77777777" w:rsidR="000D726E" w:rsidRPr="008D4C8D" w:rsidRDefault="000D726E" w:rsidP="00C03926">
            <w:pPr>
              <w:pStyle w:val="Tabulka-7"/>
              <w:cnfStyle w:val="000000000000" w:firstRow="0" w:lastRow="0" w:firstColumn="0" w:lastColumn="0" w:oddVBand="0" w:evenVBand="0" w:oddHBand="0" w:evenHBand="0" w:firstRowFirstColumn="0" w:firstRowLastColumn="0" w:lastRowFirstColumn="0" w:lastRowLastColumn="0"/>
            </w:pPr>
            <w:r w:rsidRPr="008D4C8D">
              <w:t> </w:t>
            </w:r>
          </w:p>
        </w:tc>
      </w:tr>
      <w:tr w:rsidR="000D726E" w:rsidRPr="008D4C8D" w14:paraId="0BFE5298" w14:textId="77777777" w:rsidTr="008C59AA">
        <w:trPr>
          <w:trHeight w:val="20"/>
        </w:trPr>
        <w:tc>
          <w:tcPr>
            <w:cnfStyle w:val="001000000000" w:firstRow="0" w:lastRow="0" w:firstColumn="1" w:lastColumn="0" w:oddVBand="0" w:evenVBand="0" w:oddHBand="0" w:evenHBand="0" w:firstRowFirstColumn="0" w:firstRowLastColumn="0" w:lastRowFirstColumn="0" w:lastRowLastColumn="0"/>
            <w:tcW w:w="748" w:type="dxa"/>
            <w:vMerge/>
            <w:hideMark/>
          </w:tcPr>
          <w:p w14:paraId="1B9214FC" w14:textId="77777777" w:rsidR="000D726E" w:rsidRPr="008D4C8D" w:rsidRDefault="000D726E" w:rsidP="00C03926">
            <w:pPr>
              <w:pStyle w:val="Tabulka-7"/>
            </w:pPr>
          </w:p>
        </w:tc>
        <w:tc>
          <w:tcPr>
            <w:tcW w:w="711" w:type="dxa"/>
            <w:noWrap/>
            <w:hideMark/>
          </w:tcPr>
          <w:p w14:paraId="4E3BC703" w14:textId="35E48ACD" w:rsidR="000D726E" w:rsidRPr="008D4C8D" w:rsidRDefault="000D726E" w:rsidP="00C03926">
            <w:pPr>
              <w:pStyle w:val="Tabulka-7"/>
              <w:cnfStyle w:val="000000000000" w:firstRow="0" w:lastRow="0" w:firstColumn="0" w:lastColumn="0" w:oddVBand="0" w:evenVBand="0" w:oddHBand="0" w:evenHBand="0" w:firstRowFirstColumn="0" w:firstRowLastColumn="0" w:lastRowFirstColumn="0" w:lastRowLastColumn="0"/>
            </w:pPr>
            <w:r w:rsidRPr="008D4C8D">
              <w:t>12</w:t>
            </w:r>
          </w:p>
        </w:tc>
        <w:tc>
          <w:tcPr>
            <w:tcW w:w="2823" w:type="dxa"/>
            <w:noWrap/>
            <w:hideMark/>
          </w:tcPr>
          <w:p w14:paraId="664E9228" w14:textId="72780C65" w:rsidR="000D726E" w:rsidRPr="008D4C8D" w:rsidRDefault="000D726E" w:rsidP="00C03926">
            <w:pPr>
              <w:pStyle w:val="Tabulka-7"/>
              <w:cnfStyle w:val="000000000000" w:firstRow="0" w:lastRow="0" w:firstColumn="0" w:lastColumn="0" w:oddVBand="0" w:evenVBand="0" w:oddHBand="0" w:evenHBand="0" w:firstRowFirstColumn="0" w:firstRowLastColumn="0" w:lastRowFirstColumn="0" w:lastRowLastColumn="0"/>
            </w:pPr>
            <w:r w:rsidRPr="001E2846">
              <w:t xml:space="preserve">Ústí </w:t>
            </w:r>
            <w:proofErr w:type="spellStart"/>
            <w:r w:rsidRPr="001E2846">
              <w:t>n.L.</w:t>
            </w:r>
            <w:proofErr w:type="spellEnd"/>
            <w:r w:rsidRPr="001E2846">
              <w:t xml:space="preserve"> </w:t>
            </w:r>
            <w:proofErr w:type="spellStart"/>
            <w:r w:rsidRPr="001E2846">
              <w:t>hl.n</w:t>
            </w:r>
            <w:proofErr w:type="spellEnd"/>
            <w:r w:rsidRPr="001E2846">
              <w:t>. obvod osobní</w:t>
            </w:r>
          </w:p>
        </w:tc>
        <w:tc>
          <w:tcPr>
            <w:tcW w:w="1555" w:type="dxa"/>
            <w:noWrap/>
            <w:hideMark/>
          </w:tcPr>
          <w:p w14:paraId="6F4A0117" w14:textId="14FB9B40" w:rsidR="000D726E" w:rsidRPr="007661F8" w:rsidRDefault="000D726E" w:rsidP="00C03926">
            <w:pPr>
              <w:pStyle w:val="Tabulka-7"/>
              <w:cnfStyle w:val="000000000000" w:firstRow="0" w:lastRow="0" w:firstColumn="0" w:lastColumn="0" w:oddVBand="0" w:evenVBand="0" w:oddHBand="0" w:evenHBand="0" w:firstRowFirstColumn="0" w:firstRowLastColumn="0" w:lastRowFirstColumn="0" w:lastRowLastColumn="0"/>
            </w:pPr>
            <w:r w:rsidRPr="007661F8">
              <w:t>ESA11</w:t>
            </w:r>
          </w:p>
        </w:tc>
        <w:tc>
          <w:tcPr>
            <w:tcW w:w="1138" w:type="dxa"/>
            <w:noWrap/>
            <w:hideMark/>
          </w:tcPr>
          <w:p w14:paraId="0518B32A" w14:textId="24165C45" w:rsidR="000D726E" w:rsidRPr="007661F8" w:rsidRDefault="000D726E" w:rsidP="00C03926">
            <w:pPr>
              <w:pStyle w:val="Tabulka-7"/>
              <w:cnfStyle w:val="000000000000" w:firstRow="0" w:lastRow="0" w:firstColumn="0" w:lastColumn="0" w:oddVBand="0" w:evenVBand="0" w:oddHBand="0" w:evenHBand="0" w:firstRowFirstColumn="0" w:firstRowLastColumn="0" w:lastRowFirstColumn="0" w:lastRowLastColumn="0"/>
            </w:pPr>
            <w:r w:rsidRPr="007661F8">
              <w:t>2008</w:t>
            </w:r>
          </w:p>
        </w:tc>
        <w:tc>
          <w:tcPr>
            <w:tcW w:w="992" w:type="dxa"/>
            <w:noWrap/>
            <w:hideMark/>
          </w:tcPr>
          <w:p w14:paraId="1F9E03A3" w14:textId="5B876C5F" w:rsidR="000D726E" w:rsidRPr="008D4C8D" w:rsidRDefault="000D726E" w:rsidP="00C03926">
            <w:pPr>
              <w:pStyle w:val="Tabulka-7"/>
              <w:cnfStyle w:val="000000000000" w:firstRow="0" w:lastRow="0" w:firstColumn="0" w:lastColumn="0" w:oddVBand="0" w:evenVBand="0" w:oddHBand="0" w:evenHBand="0" w:firstRowFirstColumn="0" w:firstRowLastColumn="0" w:lastRowFirstColumn="0" w:lastRowLastColumn="0"/>
            </w:pPr>
            <w:r w:rsidRPr="008D4C8D">
              <w:t> </w:t>
            </w:r>
            <w:r>
              <w:t>AB3-74</w:t>
            </w:r>
          </w:p>
        </w:tc>
      </w:tr>
      <w:tr w:rsidR="000D726E" w:rsidRPr="008D4C8D" w14:paraId="3F2DA99C" w14:textId="77777777" w:rsidTr="008C59AA">
        <w:trPr>
          <w:trHeight w:val="20"/>
        </w:trPr>
        <w:tc>
          <w:tcPr>
            <w:cnfStyle w:val="001000000000" w:firstRow="0" w:lastRow="0" w:firstColumn="1" w:lastColumn="0" w:oddVBand="0" w:evenVBand="0" w:oddHBand="0" w:evenHBand="0" w:firstRowFirstColumn="0" w:firstRowLastColumn="0" w:lastRowFirstColumn="0" w:lastRowLastColumn="0"/>
            <w:tcW w:w="748" w:type="dxa"/>
            <w:vMerge/>
            <w:hideMark/>
          </w:tcPr>
          <w:p w14:paraId="36B3448C" w14:textId="77777777" w:rsidR="000D726E" w:rsidRPr="008D4C8D" w:rsidRDefault="000D726E" w:rsidP="00C03926">
            <w:pPr>
              <w:pStyle w:val="Tabulka-7"/>
            </w:pPr>
          </w:p>
        </w:tc>
        <w:tc>
          <w:tcPr>
            <w:tcW w:w="711" w:type="dxa"/>
            <w:noWrap/>
            <w:hideMark/>
          </w:tcPr>
          <w:p w14:paraId="16597299" w14:textId="23B1F88D" w:rsidR="000D726E" w:rsidRPr="008D4C8D" w:rsidRDefault="000D726E" w:rsidP="00C03926">
            <w:pPr>
              <w:pStyle w:val="Tabulka-7"/>
              <w:cnfStyle w:val="000000000000" w:firstRow="0" w:lastRow="0" w:firstColumn="0" w:lastColumn="0" w:oddVBand="0" w:evenVBand="0" w:oddHBand="0" w:evenHBand="0" w:firstRowFirstColumn="0" w:firstRowLastColumn="0" w:lastRowFirstColumn="0" w:lastRowLastColumn="0"/>
            </w:pPr>
            <w:r w:rsidRPr="008D4C8D">
              <w:t>13</w:t>
            </w:r>
          </w:p>
        </w:tc>
        <w:tc>
          <w:tcPr>
            <w:tcW w:w="2823" w:type="dxa"/>
            <w:noWrap/>
            <w:hideMark/>
          </w:tcPr>
          <w:p w14:paraId="008E12DB" w14:textId="73356D3A" w:rsidR="000D726E" w:rsidRPr="008D4C8D" w:rsidRDefault="000D726E" w:rsidP="00C03926">
            <w:pPr>
              <w:pStyle w:val="Tabulka-7"/>
              <w:cnfStyle w:val="000000000000" w:firstRow="0" w:lastRow="0" w:firstColumn="0" w:lastColumn="0" w:oddVBand="0" w:evenVBand="0" w:oddHBand="0" w:evenHBand="0" w:firstRowFirstColumn="0" w:firstRowLastColumn="0" w:lastRowFirstColumn="0" w:lastRowLastColumn="0"/>
            </w:pPr>
            <w:r w:rsidRPr="001E2846">
              <w:t xml:space="preserve">Ústí </w:t>
            </w:r>
            <w:proofErr w:type="spellStart"/>
            <w:r w:rsidRPr="001E2846">
              <w:t>n.L.</w:t>
            </w:r>
            <w:proofErr w:type="spellEnd"/>
            <w:r w:rsidRPr="001E2846">
              <w:t xml:space="preserve"> západ</w:t>
            </w:r>
          </w:p>
        </w:tc>
        <w:tc>
          <w:tcPr>
            <w:tcW w:w="1555" w:type="dxa"/>
            <w:noWrap/>
            <w:hideMark/>
          </w:tcPr>
          <w:p w14:paraId="657602AB" w14:textId="5F4363DF" w:rsidR="000D726E" w:rsidRPr="007661F8" w:rsidRDefault="000D726E" w:rsidP="00C03926">
            <w:pPr>
              <w:pStyle w:val="Tabulka-7"/>
              <w:cnfStyle w:val="000000000000" w:firstRow="0" w:lastRow="0" w:firstColumn="0" w:lastColumn="0" w:oddVBand="0" w:evenVBand="0" w:oddHBand="0" w:evenHBand="0" w:firstRowFirstColumn="0" w:firstRowLastColumn="0" w:lastRowFirstColumn="0" w:lastRowLastColumn="0"/>
            </w:pPr>
            <w:r w:rsidRPr="007661F8">
              <w:t>RZZ AŽD71</w:t>
            </w:r>
          </w:p>
        </w:tc>
        <w:tc>
          <w:tcPr>
            <w:tcW w:w="1138" w:type="dxa"/>
            <w:noWrap/>
            <w:hideMark/>
          </w:tcPr>
          <w:p w14:paraId="7B515347" w14:textId="43AEF960" w:rsidR="000D726E" w:rsidRPr="007661F8" w:rsidRDefault="000D726E" w:rsidP="00C03926">
            <w:pPr>
              <w:pStyle w:val="Tabulka-7"/>
              <w:cnfStyle w:val="000000000000" w:firstRow="0" w:lastRow="0" w:firstColumn="0" w:lastColumn="0" w:oddVBand="0" w:evenVBand="0" w:oddHBand="0" w:evenHBand="0" w:firstRowFirstColumn="0" w:firstRowLastColumn="0" w:lastRowFirstColumn="0" w:lastRowLastColumn="0"/>
            </w:pPr>
            <w:r w:rsidRPr="007661F8">
              <w:t> </w:t>
            </w:r>
          </w:p>
        </w:tc>
        <w:tc>
          <w:tcPr>
            <w:tcW w:w="992" w:type="dxa"/>
            <w:noWrap/>
            <w:hideMark/>
          </w:tcPr>
          <w:p w14:paraId="79F4CB71" w14:textId="160683DB" w:rsidR="000D726E" w:rsidRPr="008D4C8D" w:rsidRDefault="000D726E" w:rsidP="00C03926">
            <w:pPr>
              <w:pStyle w:val="Tabulka-7"/>
              <w:cnfStyle w:val="000000000000" w:firstRow="0" w:lastRow="0" w:firstColumn="0" w:lastColumn="0" w:oddVBand="0" w:evenVBand="0" w:oddHBand="0" w:evenHBand="0" w:firstRowFirstColumn="0" w:firstRowLastColumn="0" w:lastRowFirstColumn="0" w:lastRowLastColumn="0"/>
            </w:pPr>
            <w:r w:rsidRPr="008D4C8D">
              <w:t> </w:t>
            </w:r>
          </w:p>
        </w:tc>
      </w:tr>
      <w:tr w:rsidR="000D726E" w:rsidRPr="008D4C8D" w14:paraId="78414687" w14:textId="77777777" w:rsidTr="008C59AA">
        <w:trPr>
          <w:trHeight w:val="20"/>
        </w:trPr>
        <w:tc>
          <w:tcPr>
            <w:cnfStyle w:val="001000000000" w:firstRow="0" w:lastRow="0" w:firstColumn="1" w:lastColumn="0" w:oddVBand="0" w:evenVBand="0" w:oddHBand="0" w:evenHBand="0" w:firstRowFirstColumn="0" w:firstRowLastColumn="0" w:lastRowFirstColumn="0" w:lastRowLastColumn="0"/>
            <w:tcW w:w="748" w:type="dxa"/>
            <w:vMerge/>
            <w:hideMark/>
          </w:tcPr>
          <w:p w14:paraId="55D08D61" w14:textId="77777777" w:rsidR="000D726E" w:rsidRPr="008D4C8D" w:rsidRDefault="000D726E" w:rsidP="00C03926">
            <w:pPr>
              <w:pStyle w:val="Tabulka-7"/>
            </w:pPr>
          </w:p>
        </w:tc>
        <w:tc>
          <w:tcPr>
            <w:tcW w:w="711" w:type="dxa"/>
            <w:noWrap/>
            <w:hideMark/>
          </w:tcPr>
          <w:p w14:paraId="3CCC958F" w14:textId="1333C756" w:rsidR="000D726E" w:rsidRPr="008D4C8D" w:rsidRDefault="000D726E" w:rsidP="00C03926">
            <w:pPr>
              <w:pStyle w:val="Tabulka-7"/>
              <w:cnfStyle w:val="000000000000" w:firstRow="0" w:lastRow="0" w:firstColumn="0" w:lastColumn="0" w:oddVBand="0" w:evenVBand="0" w:oddHBand="0" w:evenHBand="0" w:firstRowFirstColumn="0" w:firstRowLastColumn="0" w:lastRowFirstColumn="0" w:lastRowLastColumn="0"/>
            </w:pPr>
            <w:r w:rsidRPr="008D4C8D">
              <w:t>14</w:t>
            </w:r>
          </w:p>
        </w:tc>
        <w:tc>
          <w:tcPr>
            <w:tcW w:w="2823" w:type="dxa"/>
            <w:noWrap/>
            <w:hideMark/>
          </w:tcPr>
          <w:p w14:paraId="0F926831" w14:textId="0A0D1632" w:rsidR="000D726E" w:rsidRPr="008D4C8D" w:rsidRDefault="000D726E" w:rsidP="00C03926">
            <w:pPr>
              <w:pStyle w:val="Tabulka-7"/>
              <w:cnfStyle w:val="000000000000" w:firstRow="0" w:lastRow="0" w:firstColumn="0" w:lastColumn="0" w:oddVBand="0" w:evenVBand="0" w:oddHBand="0" w:evenHBand="0" w:firstRowFirstColumn="0" w:firstRowLastColumn="0" w:lastRowFirstColumn="0" w:lastRowLastColumn="0"/>
            </w:pPr>
            <w:r w:rsidRPr="001E2846">
              <w:t xml:space="preserve">Ústí </w:t>
            </w:r>
            <w:proofErr w:type="spellStart"/>
            <w:r w:rsidRPr="001E2846">
              <w:t>n.L.</w:t>
            </w:r>
            <w:proofErr w:type="spellEnd"/>
            <w:r w:rsidRPr="001E2846">
              <w:t xml:space="preserve"> </w:t>
            </w:r>
            <w:proofErr w:type="spellStart"/>
            <w:r w:rsidRPr="001E2846">
              <w:t>hl.n</w:t>
            </w:r>
            <w:proofErr w:type="spellEnd"/>
            <w:r w:rsidRPr="001E2846">
              <w:t>. obvod sever</w:t>
            </w:r>
          </w:p>
        </w:tc>
        <w:tc>
          <w:tcPr>
            <w:tcW w:w="1555" w:type="dxa"/>
            <w:noWrap/>
            <w:hideMark/>
          </w:tcPr>
          <w:p w14:paraId="7EB3E016" w14:textId="6848581E" w:rsidR="000D726E" w:rsidRPr="007661F8" w:rsidRDefault="000D726E" w:rsidP="00C03926">
            <w:pPr>
              <w:pStyle w:val="Tabulka-7"/>
              <w:cnfStyle w:val="000000000000" w:firstRow="0" w:lastRow="0" w:firstColumn="0" w:lastColumn="0" w:oddVBand="0" w:evenVBand="0" w:oddHBand="0" w:evenHBand="0" w:firstRowFirstColumn="0" w:firstRowLastColumn="0" w:lastRowFirstColumn="0" w:lastRowLastColumn="0"/>
            </w:pPr>
            <w:r w:rsidRPr="007661F8">
              <w:t>ESA11</w:t>
            </w:r>
          </w:p>
        </w:tc>
        <w:tc>
          <w:tcPr>
            <w:tcW w:w="1138" w:type="dxa"/>
            <w:noWrap/>
            <w:hideMark/>
          </w:tcPr>
          <w:p w14:paraId="55A8A659" w14:textId="7A5B9A01" w:rsidR="000D726E" w:rsidRPr="007661F8" w:rsidRDefault="000D726E" w:rsidP="00C03926">
            <w:pPr>
              <w:pStyle w:val="Tabulka-7"/>
              <w:cnfStyle w:val="000000000000" w:firstRow="0" w:lastRow="0" w:firstColumn="0" w:lastColumn="0" w:oddVBand="0" w:evenVBand="0" w:oddHBand="0" w:evenHBand="0" w:firstRowFirstColumn="0" w:firstRowLastColumn="0" w:lastRowFirstColumn="0" w:lastRowLastColumn="0"/>
            </w:pPr>
            <w:r w:rsidRPr="007661F8">
              <w:t>2008</w:t>
            </w:r>
          </w:p>
        </w:tc>
        <w:tc>
          <w:tcPr>
            <w:tcW w:w="992" w:type="dxa"/>
            <w:noWrap/>
            <w:hideMark/>
          </w:tcPr>
          <w:p w14:paraId="42029600" w14:textId="7887C2BC" w:rsidR="000D726E" w:rsidRPr="008D4C8D" w:rsidRDefault="000D726E" w:rsidP="00C03926">
            <w:pPr>
              <w:pStyle w:val="Tabulka-7"/>
              <w:cnfStyle w:val="000000000000" w:firstRow="0" w:lastRow="0" w:firstColumn="0" w:lastColumn="0" w:oddVBand="0" w:evenVBand="0" w:oddHBand="0" w:evenHBand="0" w:firstRowFirstColumn="0" w:firstRowLastColumn="0" w:lastRowFirstColumn="0" w:lastRowLastColumn="0"/>
            </w:pPr>
            <w:r w:rsidRPr="008D4C8D">
              <w:t> </w:t>
            </w:r>
          </w:p>
        </w:tc>
      </w:tr>
      <w:tr w:rsidR="000D726E" w:rsidRPr="008D4C8D" w14:paraId="4FC9CC15" w14:textId="77777777" w:rsidTr="008C59AA">
        <w:trPr>
          <w:trHeight w:val="20"/>
        </w:trPr>
        <w:tc>
          <w:tcPr>
            <w:cnfStyle w:val="001000000000" w:firstRow="0" w:lastRow="0" w:firstColumn="1" w:lastColumn="0" w:oddVBand="0" w:evenVBand="0" w:oddHBand="0" w:evenHBand="0" w:firstRowFirstColumn="0" w:firstRowLastColumn="0" w:lastRowFirstColumn="0" w:lastRowLastColumn="0"/>
            <w:tcW w:w="748" w:type="dxa"/>
            <w:vMerge/>
            <w:hideMark/>
          </w:tcPr>
          <w:p w14:paraId="7B3BA2A6" w14:textId="77777777" w:rsidR="000D726E" w:rsidRPr="008D4C8D" w:rsidRDefault="000D726E" w:rsidP="00C03926">
            <w:pPr>
              <w:pStyle w:val="Tabulka-7"/>
            </w:pPr>
          </w:p>
        </w:tc>
        <w:tc>
          <w:tcPr>
            <w:tcW w:w="711" w:type="dxa"/>
            <w:noWrap/>
            <w:hideMark/>
          </w:tcPr>
          <w:p w14:paraId="39DBB304" w14:textId="31C45EEF" w:rsidR="000D726E" w:rsidRPr="008D4C8D" w:rsidRDefault="000D726E" w:rsidP="00C03926">
            <w:pPr>
              <w:pStyle w:val="Tabulka-7"/>
              <w:cnfStyle w:val="000000000000" w:firstRow="0" w:lastRow="0" w:firstColumn="0" w:lastColumn="0" w:oddVBand="0" w:evenVBand="0" w:oddHBand="0" w:evenHBand="0" w:firstRowFirstColumn="0" w:firstRowLastColumn="0" w:lastRowFirstColumn="0" w:lastRowLastColumn="0"/>
            </w:pPr>
            <w:r>
              <w:t>15</w:t>
            </w:r>
          </w:p>
        </w:tc>
        <w:tc>
          <w:tcPr>
            <w:tcW w:w="2823" w:type="dxa"/>
            <w:noWrap/>
            <w:hideMark/>
          </w:tcPr>
          <w:p w14:paraId="3C6F6BE8" w14:textId="61289802" w:rsidR="000D726E" w:rsidRPr="008D4C8D" w:rsidRDefault="000D726E" w:rsidP="00C03926">
            <w:pPr>
              <w:pStyle w:val="Tabulka-7"/>
              <w:cnfStyle w:val="000000000000" w:firstRow="0" w:lastRow="0" w:firstColumn="0" w:lastColumn="0" w:oddVBand="0" w:evenVBand="0" w:oddHBand="0" w:evenHBand="0" w:firstRowFirstColumn="0" w:firstRowLastColumn="0" w:lastRowFirstColumn="0" w:lastRowLastColumn="0"/>
            </w:pPr>
            <w:proofErr w:type="spellStart"/>
            <w:r w:rsidRPr="008D4C8D">
              <w:t>Odb</w:t>
            </w:r>
            <w:proofErr w:type="spellEnd"/>
            <w:r w:rsidRPr="008D4C8D">
              <w:t>. Neštěmice</w:t>
            </w:r>
          </w:p>
        </w:tc>
        <w:tc>
          <w:tcPr>
            <w:tcW w:w="1555" w:type="dxa"/>
            <w:noWrap/>
            <w:hideMark/>
          </w:tcPr>
          <w:p w14:paraId="198B79C0" w14:textId="0FD4E21D" w:rsidR="000D726E" w:rsidRPr="007661F8" w:rsidRDefault="000D726E" w:rsidP="00C03926">
            <w:pPr>
              <w:pStyle w:val="Tabulka-7"/>
              <w:cnfStyle w:val="000000000000" w:firstRow="0" w:lastRow="0" w:firstColumn="0" w:lastColumn="0" w:oddVBand="0" w:evenVBand="0" w:oddHBand="0" w:evenHBand="0" w:firstRowFirstColumn="0" w:firstRowLastColumn="0" w:lastRowFirstColumn="0" w:lastRowLastColumn="0"/>
            </w:pPr>
            <w:r w:rsidRPr="007661F8">
              <w:t>Reléové</w:t>
            </w:r>
          </w:p>
        </w:tc>
        <w:tc>
          <w:tcPr>
            <w:tcW w:w="1138" w:type="dxa"/>
            <w:noWrap/>
            <w:hideMark/>
          </w:tcPr>
          <w:p w14:paraId="16CA85C2" w14:textId="2E9317F0" w:rsidR="000D726E" w:rsidRPr="007661F8" w:rsidRDefault="000D726E" w:rsidP="00C03926">
            <w:pPr>
              <w:pStyle w:val="Tabulka-7"/>
              <w:cnfStyle w:val="000000000000" w:firstRow="0" w:lastRow="0" w:firstColumn="0" w:lastColumn="0" w:oddVBand="0" w:evenVBand="0" w:oddHBand="0" w:evenHBand="0" w:firstRowFirstColumn="0" w:firstRowLastColumn="0" w:lastRowFirstColumn="0" w:lastRowLastColumn="0"/>
            </w:pPr>
            <w:r w:rsidRPr="007661F8">
              <w:t> </w:t>
            </w:r>
          </w:p>
        </w:tc>
        <w:tc>
          <w:tcPr>
            <w:tcW w:w="992" w:type="dxa"/>
            <w:noWrap/>
            <w:hideMark/>
          </w:tcPr>
          <w:p w14:paraId="727A1022" w14:textId="0931894B" w:rsidR="000D726E" w:rsidRPr="008D4C8D" w:rsidRDefault="000D726E" w:rsidP="00C03926">
            <w:pPr>
              <w:pStyle w:val="Tabulka-7"/>
              <w:cnfStyle w:val="000000000000" w:firstRow="0" w:lastRow="0" w:firstColumn="0" w:lastColumn="0" w:oddVBand="0" w:evenVBand="0" w:oddHBand="0" w:evenHBand="0" w:firstRowFirstColumn="0" w:firstRowLastColumn="0" w:lastRowFirstColumn="0" w:lastRowLastColumn="0"/>
            </w:pPr>
            <w:r w:rsidRPr="008D4C8D">
              <w:t> ABE-1</w:t>
            </w:r>
          </w:p>
        </w:tc>
      </w:tr>
      <w:tr w:rsidR="000D726E" w:rsidRPr="008D4C8D" w14:paraId="0D47A798" w14:textId="77777777" w:rsidTr="000D726E">
        <w:trPr>
          <w:trHeight w:val="20"/>
        </w:trPr>
        <w:tc>
          <w:tcPr>
            <w:cnfStyle w:val="001000000000" w:firstRow="0" w:lastRow="0" w:firstColumn="1" w:lastColumn="0" w:oddVBand="0" w:evenVBand="0" w:oddHBand="0" w:evenHBand="0" w:firstRowFirstColumn="0" w:firstRowLastColumn="0" w:lastRowFirstColumn="0" w:lastRowLastColumn="0"/>
            <w:tcW w:w="748" w:type="dxa"/>
            <w:noWrap/>
            <w:hideMark/>
          </w:tcPr>
          <w:p w14:paraId="4C7540D2" w14:textId="652C7A3A" w:rsidR="000D726E" w:rsidRPr="008D4C8D" w:rsidRDefault="000D726E" w:rsidP="00C03926">
            <w:pPr>
              <w:pStyle w:val="Tabulka-7"/>
            </w:pPr>
            <w:r w:rsidRPr="008D4C8D">
              <w:t>12</w:t>
            </w:r>
          </w:p>
        </w:tc>
        <w:tc>
          <w:tcPr>
            <w:tcW w:w="711" w:type="dxa"/>
            <w:noWrap/>
          </w:tcPr>
          <w:p w14:paraId="4944A084" w14:textId="52B6B7C4" w:rsidR="000D726E" w:rsidRPr="008D4C8D" w:rsidRDefault="000D726E" w:rsidP="00C03926">
            <w:pPr>
              <w:pStyle w:val="Tabulka-7"/>
              <w:cnfStyle w:val="000000000000" w:firstRow="0" w:lastRow="0" w:firstColumn="0" w:lastColumn="0" w:oddVBand="0" w:evenVBand="0" w:oddHBand="0" w:evenHBand="0" w:firstRowFirstColumn="0" w:firstRowLastColumn="0" w:lastRowFirstColumn="0" w:lastRowLastColumn="0"/>
            </w:pPr>
            <w:r w:rsidRPr="008D4C8D">
              <w:t>16</w:t>
            </w:r>
          </w:p>
        </w:tc>
        <w:tc>
          <w:tcPr>
            <w:tcW w:w="2823" w:type="dxa"/>
            <w:noWrap/>
          </w:tcPr>
          <w:p w14:paraId="68CEB4D4" w14:textId="46B4AA74" w:rsidR="000D726E" w:rsidRPr="008D4C8D" w:rsidRDefault="000D726E" w:rsidP="00C03926">
            <w:pPr>
              <w:pStyle w:val="Tabulka-7"/>
              <w:cnfStyle w:val="000000000000" w:firstRow="0" w:lastRow="0" w:firstColumn="0" w:lastColumn="0" w:oddVBand="0" w:evenVBand="0" w:oddHBand="0" w:evenHBand="0" w:firstRowFirstColumn="0" w:firstRowLastColumn="0" w:lastRowFirstColumn="0" w:lastRowLastColumn="0"/>
            </w:pPr>
            <w:r w:rsidRPr="008D4C8D">
              <w:t>Povrly</w:t>
            </w:r>
          </w:p>
        </w:tc>
        <w:tc>
          <w:tcPr>
            <w:tcW w:w="1555" w:type="dxa"/>
            <w:noWrap/>
          </w:tcPr>
          <w:p w14:paraId="5CFC10CA" w14:textId="1BFBEC39" w:rsidR="000D726E" w:rsidRPr="007661F8" w:rsidRDefault="000D726E" w:rsidP="00C03926">
            <w:pPr>
              <w:pStyle w:val="Tabulka-7"/>
              <w:cnfStyle w:val="000000000000" w:firstRow="0" w:lastRow="0" w:firstColumn="0" w:lastColumn="0" w:oddVBand="0" w:evenVBand="0" w:oddHBand="0" w:evenHBand="0" w:firstRowFirstColumn="0" w:firstRowLastColumn="0" w:lastRowFirstColumn="0" w:lastRowLastColumn="0"/>
            </w:pPr>
            <w:r w:rsidRPr="007661F8">
              <w:t>ESA11</w:t>
            </w:r>
          </w:p>
        </w:tc>
        <w:tc>
          <w:tcPr>
            <w:tcW w:w="1138" w:type="dxa"/>
            <w:noWrap/>
          </w:tcPr>
          <w:p w14:paraId="4D1D052D" w14:textId="2AA21682" w:rsidR="000D726E" w:rsidRPr="007661F8" w:rsidRDefault="000D726E" w:rsidP="00C03926">
            <w:pPr>
              <w:pStyle w:val="Tabulka-7"/>
              <w:cnfStyle w:val="000000000000" w:firstRow="0" w:lastRow="0" w:firstColumn="0" w:lastColumn="0" w:oddVBand="0" w:evenVBand="0" w:oddHBand="0" w:evenHBand="0" w:firstRowFirstColumn="0" w:firstRowLastColumn="0" w:lastRowFirstColumn="0" w:lastRowLastColumn="0"/>
            </w:pPr>
            <w:r w:rsidRPr="007661F8">
              <w:t>2002</w:t>
            </w:r>
          </w:p>
        </w:tc>
        <w:tc>
          <w:tcPr>
            <w:tcW w:w="992" w:type="dxa"/>
            <w:noWrap/>
          </w:tcPr>
          <w:p w14:paraId="6D5C697C" w14:textId="27463DDD" w:rsidR="000D726E" w:rsidRPr="008D4C8D" w:rsidRDefault="000D726E" w:rsidP="00C03926">
            <w:pPr>
              <w:pStyle w:val="Tabulka-7"/>
              <w:cnfStyle w:val="000000000000" w:firstRow="0" w:lastRow="0" w:firstColumn="0" w:lastColumn="0" w:oddVBand="0" w:evenVBand="0" w:oddHBand="0" w:evenHBand="0" w:firstRowFirstColumn="0" w:firstRowLastColumn="0" w:lastRowFirstColumn="0" w:lastRowLastColumn="0"/>
            </w:pPr>
            <w:r w:rsidRPr="008D4C8D">
              <w:t> ABE-1</w:t>
            </w:r>
          </w:p>
        </w:tc>
      </w:tr>
      <w:tr w:rsidR="000D726E" w:rsidRPr="008D4C8D" w14:paraId="6736831C" w14:textId="77777777" w:rsidTr="000D726E">
        <w:trPr>
          <w:trHeight w:val="20"/>
        </w:trPr>
        <w:tc>
          <w:tcPr>
            <w:cnfStyle w:val="001000000000" w:firstRow="0" w:lastRow="0" w:firstColumn="1" w:lastColumn="0" w:oddVBand="0" w:evenVBand="0" w:oddHBand="0" w:evenHBand="0" w:firstRowFirstColumn="0" w:firstRowLastColumn="0" w:lastRowFirstColumn="0" w:lastRowLastColumn="0"/>
            <w:tcW w:w="748" w:type="dxa"/>
            <w:noWrap/>
          </w:tcPr>
          <w:p w14:paraId="10F53B47" w14:textId="7115C73E" w:rsidR="000D726E" w:rsidRPr="008D4C8D" w:rsidRDefault="000D726E" w:rsidP="00C03926">
            <w:pPr>
              <w:pStyle w:val="Tabulka-7"/>
            </w:pPr>
            <w:r w:rsidRPr="008D4C8D">
              <w:t>13</w:t>
            </w:r>
          </w:p>
        </w:tc>
        <w:tc>
          <w:tcPr>
            <w:tcW w:w="711" w:type="dxa"/>
            <w:noWrap/>
            <w:hideMark/>
          </w:tcPr>
          <w:p w14:paraId="2AEFCA17" w14:textId="53015D5E" w:rsidR="000D726E" w:rsidRPr="008D4C8D" w:rsidRDefault="000D726E" w:rsidP="00C03926">
            <w:pPr>
              <w:pStyle w:val="Tabulka-7"/>
              <w:cnfStyle w:val="000000000000" w:firstRow="0" w:lastRow="0" w:firstColumn="0" w:lastColumn="0" w:oddVBand="0" w:evenVBand="0" w:oddHBand="0" w:evenHBand="0" w:firstRowFirstColumn="0" w:firstRowLastColumn="0" w:lastRowFirstColumn="0" w:lastRowLastColumn="0"/>
            </w:pPr>
            <w:r w:rsidRPr="008D4C8D">
              <w:t>17</w:t>
            </w:r>
          </w:p>
        </w:tc>
        <w:tc>
          <w:tcPr>
            <w:tcW w:w="2823" w:type="dxa"/>
            <w:noWrap/>
            <w:hideMark/>
          </w:tcPr>
          <w:p w14:paraId="4C28B024" w14:textId="7667BADC" w:rsidR="000D726E" w:rsidRPr="008D4C8D" w:rsidRDefault="000D726E" w:rsidP="00C03926">
            <w:pPr>
              <w:pStyle w:val="Tabulka-7"/>
              <w:cnfStyle w:val="000000000000" w:firstRow="0" w:lastRow="0" w:firstColumn="0" w:lastColumn="0" w:oddVBand="0" w:evenVBand="0" w:oddHBand="0" w:evenHBand="0" w:firstRowFirstColumn="0" w:firstRowLastColumn="0" w:lastRowFirstColumn="0" w:lastRowLastColumn="0"/>
            </w:pPr>
            <w:r w:rsidRPr="008D4C8D">
              <w:t xml:space="preserve">Děčín </w:t>
            </w:r>
            <w:proofErr w:type="spellStart"/>
            <w:r w:rsidRPr="008D4C8D">
              <w:t>hl.n</w:t>
            </w:r>
            <w:proofErr w:type="spellEnd"/>
            <w:r w:rsidRPr="008D4C8D">
              <w:t>.</w:t>
            </w:r>
          </w:p>
        </w:tc>
        <w:tc>
          <w:tcPr>
            <w:tcW w:w="1555" w:type="dxa"/>
            <w:noWrap/>
            <w:hideMark/>
          </w:tcPr>
          <w:p w14:paraId="4FFA4279" w14:textId="0478705A" w:rsidR="000D726E" w:rsidRPr="007661F8" w:rsidRDefault="000D726E" w:rsidP="00C03926">
            <w:pPr>
              <w:pStyle w:val="Tabulka-7"/>
              <w:cnfStyle w:val="000000000000" w:firstRow="0" w:lastRow="0" w:firstColumn="0" w:lastColumn="0" w:oddVBand="0" w:evenVBand="0" w:oddHBand="0" w:evenHBand="0" w:firstRowFirstColumn="0" w:firstRowLastColumn="0" w:lastRowFirstColumn="0" w:lastRowLastColumn="0"/>
            </w:pPr>
            <w:r w:rsidRPr="007661F8">
              <w:t>ESA11</w:t>
            </w:r>
          </w:p>
        </w:tc>
        <w:tc>
          <w:tcPr>
            <w:tcW w:w="1138" w:type="dxa"/>
            <w:noWrap/>
            <w:hideMark/>
          </w:tcPr>
          <w:p w14:paraId="4ED4FD4A" w14:textId="1B7AEBDD" w:rsidR="000D726E" w:rsidRPr="007661F8" w:rsidRDefault="000D726E" w:rsidP="00C03926">
            <w:pPr>
              <w:pStyle w:val="Tabulka-7"/>
              <w:cnfStyle w:val="000000000000" w:firstRow="0" w:lastRow="0" w:firstColumn="0" w:lastColumn="0" w:oddVBand="0" w:evenVBand="0" w:oddHBand="0" w:evenHBand="0" w:firstRowFirstColumn="0" w:firstRowLastColumn="0" w:lastRowFirstColumn="0" w:lastRowLastColumn="0"/>
            </w:pPr>
            <w:r w:rsidRPr="007661F8">
              <w:t>2002</w:t>
            </w:r>
          </w:p>
        </w:tc>
        <w:tc>
          <w:tcPr>
            <w:tcW w:w="992" w:type="dxa"/>
            <w:noWrap/>
            <w:hideMark/>
          </w:tcPr>
          <w:p w14:paraId="5C05D7D9" w14:textId="55B7357B" w:rsidR="000D726E" w:rsidRPr="008D4C8D" w:rsidRDefault="000D726E" w:rsidP="00C03926">
            <w:pPr>
              <w:pStyle w:val="Tabulka-7"/>
              <w:cnfStyle w:val="000000000000" w:firstRow="0" w:lastRow="0" w:firstColumn="0" w:lastColumn="0" w:oddVBand="0" w:evenVBand="0" w:oddHBand="0" w:evenHBand="0" w:firstRowFirstColumn="0" w:firstRowLastColumn="0" w:lastRowFirstColumn="0" w:lastRowLastColumn="0"/>
            </w:pPr>
            <w:r w:rsidRPr="008D4C8D">
              <w:t>AB88</w:t>
            </w:r>
          </w:p>
        </w:tc>
      </w:tr>
      <w:tr w:rsidR="000D726E" w:rsidRPr="008D4C8D" w14:paraId="4E5D017F" w14:textId="77777777" w:rsidTr="000D726E">
        <w:trPr>
          <w:trHeight w:val="20"/>
        </w:trPr>
        <w:tc>
          <w:tcPr>
            <w:cnfStyle w:val="001000000000" w:firstRow="0" w:lastRow="0" w:firstColumn="1" w:lastColumn="0" w:oddVBand="0" w:evenVBand="0" w:oddHBand="0" w:evenHBand="0" w:firstRowFirstColumn="0" w:firstRowLastColumn="0" w:lastRowFirstColumn="0" w:lastRowLastColumn="0"/>
            <w:tcW w:w="748" w:type="dxa"/>
            <w:noWrap/>
          </w:tcPr>
          <w:p w14:paraId="65177325" w14:textId="6B899307" w:rsidR="000D726E" w:rsidRPr="008D4C8D" w:rsidRDefault="000D726E" w:rsidP="00C03926">
            <w:pPr>
              <w:pStyle w:val="Tabulka-7"/>
            </w:pPr>
            <w:r w:rsidRPr="008D4C8D">
              <w:t>14</w:t>
            </w:r>
          </w:p>
        </w:tc>
        <w:tc>
          <w:tcPr>
            <w:tcW w:w="711" w:type="dxa"/>
            <w:noWrap/>
            <w:hideMark/>
          </w:tcPr>
          <w:p w14:paraId="4FA93905" w14:textId="5E952B0A" w:rsidR="000D726E" w:rsidRPr="008D4C8D" w:rsidRDefault="000D726E" w:rsidP="00C03926">
            <w:pPr>
              <w:pStyle w:val="Tabulka-7"/>
              <w:cnfStyle w:val="000000000000" w:firstRow="0" w:lastRow="0" w:firstColumn="0" w:lastColumn="0" w:oddVBand="0" w:evenVBand="0" w:oddHBand="0" w:evenHBand="0" w:firstRowFirstColumn="0" w:firstRowLastColumn="0" w:lastRowFirstColumn="0" w:lastRowLastColumn="0"/>
            </w:pPr>
            <w:r w:rsidRPr="008D4C8D">
              <w:t>18</w:t>
            </w:r>
          </w:p>
        </w:tc>
        <w:tc>
          <w:tcPr>
            <w:tcW w:w="2823" w:type="dxa"/>
            <w:noWrap/>
            <w:hideMark/>
          </w:tcPr>
          <w:p w14:paraId="29FD41D8" w14:textId="1BA0F986" w:rsidR="000D726E" w:rsidRPr="008D4C8D" w:rsidRDefault="000D726E" w:rsidP="00C03926">
            <w:pPr>
              <w:pStyle w:val="Tabulka-7"/>
              <w:cnfStyle w:val="000000000000" w:firstRow="0" w:lastRow="0" w:firstColumn="0" w:lastColumn="0" w:oddVBand="0" w:evenVBand="0" w:oddHBand="0" w:evenHBand="0" w:firstRowFirstColumn="0" w:firstRowLastColumn="0" w:lastRowFirstColumn="0" w:lastRowLastColumn="0"/>
            </w:pPr>
            <w:r w:rsidRPr="008D4C8D">
              <w:t>Děčín-Prostřední Žleb</w:t>
            </w:r>
          </w:p>
        </w:tc>
        <w:tc>
          <w:tcPr>
            <w:tcW w:w="1555" w:type="dxa"/>
            <w:noWrap/>
            <w:hideMark/>
          </w:tcPr>
          <w:p w14:paraId="73D3CAD1" w14:textId="099149D2" w:rsidR="000D726E" w:rsidRPr="007661F8" w:rsidRDefault="000D726E" w:rsidP="00C03926">
            <w:pPr>
              <w:pStyle w:val="Tabulka-7"/>
              <w:cnfStyle w:val="000000000000" w:firstRow="0" w:lastRow="0" w:firstColumn="0" w:lastColumn="0" w:oddVBand="0" w:evenVBand="0" w:oddHBand="0" w:evenHBand="0" w:firstRowFirstColumn="0" w:firstRowLastColumn="0" w:lastRowFirstColumn="0" w:lastRowLastColumn="0"/>
            </w:pPr>
            <w:r w:rsidRPr="007661F8">
              <w:t>ETB</w:t>
            </w:r>
          </w:p>
        </w:tc>
        <w:tc>
          <w:tcPr>
            <w:tcW w:w="1138" w:type="dxa"/>
            <w:noWrap/>
            <w:hideMark/>
          </w:tcPr>
          <w:p w14:paraId="1F189B7B" w14:textId="25C9C359" w:rsidR="000D726E" w:rsidRPr="007661F8" w:rsidRDefault="000D726E" w:rsidP="00C03926">
            <w:pPr>
              <w:pStyle w:val="Tabulka-7"/>
              <w:cnfStyle w:val="000000000000" w:firstRow="0" w:lastRow="0" w:firstColumn="0" w:lastColumn="0" w:oddVBand="0" w:evenVBand="0" w:oddHBand="0" w:evenHBand="0" w:firstRowFirstColumn="0" w:firstRowLastColumn="0" w:lastRowFirstColumn="0" w:lastRowLastColumn="0"/>
            </w:pPr>
            <w:r w:rsidRPr="007661F8">
              <w:t>1998</w:t>
            </w:r>
          </w:p>
        </w:tc>
        <w:tc>
          <w:tcPr>
            <w:tcW w:w="992" w:type="dxa"/>
            <w:noWrap/>
          </w:tcPr>
          <w:p w14:paraId="0E11725D" w14:textId="485800CD" w:rsidR="000D726E" w:rsidRPr="008D4C8D" w:rsidRDefault="000D726E" w:rsidP="00C03926">
            <w:pPr>
              <w:pStyle w:val="Tabulka-7"/>
              <w:cnfStyle w:val="000000000000" w:firstRow="0" w:lastRow="0" w:firstColumn="0" w:lastColumn="0" w:oddVBand="0" w:evenVBand="0" w:oddHBand="0" w:evenHBand="0" w:firstRowFirstColumn="0" w:firstRowLastColumn="0" w:lastRowFirstColumn="0" w:lastRowLastColumn="0"/>
            </w:pPr>
            <w:r w:rsidRPr="008D4C8D">
              <w:t>AB88</w:t>
            </w:r>
          </w:p>
        </w:tc>
      </w:tr>
      <w:tr w:rsidR="000D726E" w:rsidRPr="008D4C8D" w14:paraId="32572028" w14:textId="77777777">
        <w:trPr>
          <w:trHeight w:val="20"/>
        </w:trPr>
        <w:tc>
          <w:tcPr>
            <w:cnfStyle w:val="001000000000" w:firstRow="0" w:lastRow="0" w:firstColumn="1" w:lastColumn="0" w:oddVBand="0" w:evenVBand="0" w:oddHBand="0" w:evenHBand="0" w:firstRowFirstColumn="0" w:firstRowLastColumn="0" w:lastRowFirstColumn="0" w:lastRowLastColumn="0"/>
            <w:tcW w:w="748" w:type="dxa"/>
            <w:noWrap/>
          </w:tcPr>
          <w:p w14:paraId="0212B54E" w14:textId="17DA56FA" w:rsidR="000D726E" w:rsidRPr="008D4C8D" w:rsidRDefault="000D726E" w:rsidP="00C03926">
            <w:pPr>
              <w:pStyle w:val="Tabulka-7"/>
            </w:pPr>
            <w:r w:rsidRPr="008D4C8D">
              <w:t>15</w:t>
            </w:r>
          </w:p>
        </w:tc>
        <w:tc>
          <w:tcPr>
            <w:tcW w:w="711" w:type="dxa"/>
            <w:noWrap/>
          </w:tcPr>
          <w:p w14:paraId="22C22FC1" w14:textId="73239FA5" w:rsidR="000D726E" w:rsidRPr="008D4C8D" w:rsidRDefault="000D726E" w:rsidP="00C03926">
            <w:pPr>
              <w:pStyle w:val="Tabulka-7"/>
              <w:cnfStyle w:val="000000000000" w:firstRow="0" w:lastRow="0" w:firstColumn="0" w:lastColumn="0" w:oddVBand="0" w:evenVBand="0" w:oddHBand="0" w:evenHBand="0" w:firstRowFirstColumn="0" w:firstRowLastColumn="0" w:lastRowFirstColumn="0" w:lastRowLastColumn="0"/>
            </w:pPr>
            <w:r w:rsidRPr="008D4C8D">
              <w:t>19</w:t>
            </w:r>
          </w:p>
        </w:tc>
        <w:tc>
          <w:tcPr>
            <w:tcW w:w="2823" w:type="dxa"/>
            <w:noWrap/>
          </w:tcPr>
          <w:p w14:paraId="0EAEBE5C" w14:textId="38B081B7" w:rsidR="000D726E" w:rsidRPr="008D4C8D" w:rsidRDefault="000D726E" w:rsidP="00C03926">
            <w:pPr>
              <w:pStyle w:val="Tabulka-7"/>
              <w:cnfStyle w:val="000000000000" w:firstRow="0" w:lastRow="0" w:firstColumn="0" w:lastColumn="0" w:oddVBand="0" w:evenVBand="0" w:oddHBand="0" w:evenHBand="0" w:firstRowFirstColumn="0" w:firstRowLastColumn="0" w:lastRowFirstColumn="0" w:lastRowLastColumn="0"/>
            </w:pPr>
            <w:r w:rsidRPr="008D4C8D">
              <w:t>Dolní Žleb</w:t>
            </w:r>
          </w:p>
        </w:tc>
        <w:tc>
          <w:tcPr>
            <w:tcW w:w="1555" w:type="dxa"/>
            <w:noWrap/>
          </w:tcPr>
          <w:p w14:paraId="60C97F39" w14:textId="666D1E39" w:rsidR="000D726E" w:rsidRPr="007661F8" w:rsidRDefault="000D726E" w:rsidP="00C03926">
            <w:pPr>
              <w:pStyle w:val="Tabulka-7"/>
              <w:cnfStyle w:val="000000000000" w:firstRow="0" w:lastRow="0" w:firstColumn="0" w:lastColumn="0" w:oddVBand="0" w:evenVBand="0" w:oddHBand="0" w:evenHBand="0" w:firstRowFirstColumn="0" w:firstRowLastColumn="0" w:lastRowFirstColumn="0" w:lastRowLastColumn="0"/>
            </w:pPr>
            <w:r w:rsidRPr="007661F8">
              <w:t>ETB</w:t>
            </w:r>
          </w:p>
        </w:tc>
        <w:tc>
          <w:tcPr>
            <w:tcW w:w="1138" w:type="dxa"/>
            <w:noWrap/>
          </w:tcPr>
          <w:p w14:paraId="2D22A991" w14:textId="032D5B42" w:rsidR="000D726E" w:rsidRPr="007661F8" w:rsidRDefault="000D726E" w:rsidP="00C03926">
            <w:pPr>
              <w:pStyle w:val="Tabulka-7"/>
              <w:cnfStyle w:val="000000000000" w:firstRow="0" w:lastRow="0" w:firstColumn="0" w:lastColumn="0" w:oddVBand="0" w:evenVBand="0" w:oddHBand="0" w:evenHBand="0" w:firstRowFirstColumn="0" w:firstRowLastColumn="0" w:lastRowFirstColumn="0" w:lastRowLastColumn="0"/>
            </w:pPr>
            <w:r w:rsidRPr="007661F8">
              <w:t>1998</w:t>
            </w:r>
          </w:p>
        </w:tc>
        <w:tc>
          <w:tcPr>
            <w:tcW w:w="992" w:type="dxa"/>
            <w:noWrap/>
          </w:tcPr>
          <w:p w14:paraId="25CFDCD2" w14:textId="7E12B1B0" w:rsidR="000D726E" w:rsidRPr="008D4C8D" w:rsidRDefault="000D726E" w:rsidP="00C03926">
            <w:pPr>
              <w:pStyle w:val="Tabulka-7"/>
              <w:cnfStyle w:val="000000000000" w:firstRow="0" w:lastRow="0" w:firstColumn="0" w:lastColumn="0" w:oddVBand="0" w:evenVBand="0" w:oddHBand="0" w:evenHBand="0" w:firstRowFirstColumn="0" w:firstRowLastColumn="0" w:lastRowFirstColumn="0" w:lastRowLastColumn="0"/>
            </w:pPr>
            <w:r w:rsidRPr="008D4C8D">
              <w:t>atyp</w:t>
            </w:r>
          </w:p>
        </w:tc>
      </w:tr>
      <w:tr w:rsidR="000D726E" w:rsidRPr="008D4C8D" w14:paraId="29EBAC18" w14:textId="77777777">
        <w:trPr>
          <w:trHeight w:val="20"/>
        </w:trPr>
        <w:tc>
          <w:tcPr>
            <w:cnfStyle w:val="001000000000" w:firstRow="0" w:lastRow="0" w:firstColumn="1" w:lastColumn="0" w:oddVBand="0" w:evenVBand="0" w:oddHBand="0" w:evenHBand="0" w:firstRowFirstColumn="0" w:firstRowLastColumn="0" w:lastRowFirstColumn="0" w:lastRowLastColumn="0"/>
            <w:tcW w:w="748" w:type="dxa"/>
            <w:noWrap/>
          </w:tcPr>
          <w:p w14:paraId="3AA6A00C" w14:textId="348C4999" w:rsidR="000D726E" w:rsidRPr="008D4C8D" w:rsidRDefault="000D726E" w:rsidP="00C03926">
            <w:pPr>
              <w:pStyle w:val="Tabulka-7"/>
            </w:pPr>
          </w:p>
        </w:tc>
        <w:tc>
          <w:tcPr>
            <w:tcW w:w="711" w:type="dxa"/>
            <w:noWrap/>
          </w:tcPr>
          <w:p w14:paraId="2556C4B4" w14:textId="7B66A025" w:rsidR="000D726E" w:rsidRPr="008D4C8D" w:rsidRDefault="000D726E" w:rsidP="00C03926">
            <w:pPr>
              <w:pStyle w:val="Tabulka-7"/>
              <w:cnfStyle w:val="000000000000" w:firstRow="0" w:lastRow="0" w:firstColumn="0" w:lastColumn="0" w:oddVBand="0" w:evenVBand="0" w:oddHBand="0" w:evenHBand="0" w:firstRowFirstColumn="0" w:firstRowLastColumn="0" w:lastRowFirstColumn="0" w:lastRowLastColumn="0"/>
            </w:pPr>
          </w:p>
        </w:tc>
        <w:tc>
          <w:tcPr>
            <w:tcW w:w="2823" w:type="dxa"/>
            <w:noWrap/>
          </w:tcPr>
          <w:p w14:paraId="0CC4E6CA" w14:textId="2E37AE6B" w:rsidR="000D726E" w:rsidRPr="008D4C8D" w:rsidRDefault="000D726E" w:rsidP="00C03926">
            <w:pPr>
              <w:pStyle w:val="Tabulka-7"/>
              <w:cnfStyle w:val="000000000000" w:firstRow="0" w:lastRow="0" w:firstColumn="0" w:lastColumn="0" w:oddVBand="0" w:evenVBand="0" w:oddHBand="0" w:evenHBand="0" w:firstRowFirstColumn="0" w:firstRowLastColumn="0" w:lastRowFirstColumn="0" w:lastRowLastColumn="0"/>
            </w:pPr>
            <w:proofErr w:type="spellStart"/>
            <w:r w:rsidRPr="008D4C8D">
              <w:t>Bad</w:t>
            </w:r>
            <w:proofErr w:type="spellEnd"/>
            <w:r w:rsidRPr="008D4C8D">
              <w:t xml:space="preserve"> </w:t>
            </w:r>
            <w:proofErr w:type="spellStart"/>
            <w:r w:rsidRPr="008D4C8D">
              <w:t>Schandau</w:t>
            </w:r>
            <w:proofErr w:type="spellEnd"/>
          </w:p>
        </w:tc>
        <w:tc>
          <w:tcPr>
            <w:tcW w:w="1555" w:type="dxa"/>
            <w:noWrap/>
          </w:tcPr>
          <w:p w14:paraId="78D68C1A" w14:textId="292B04A2" w:rsidR="000D726E" w:rsidRPr="007661F8" w:rsidRDefault="000D726E" w:rsidP="00C03926">
            <w:pPr>
              <w:pStyle w:val="Tabulka-7"/>
              <w:cnfStyle w:val="000000000000" w:firstRow="0" w:lastRow="0" w:firstColumn="0" w:lastColumn="0" w:oddVBand="0" w:evenVBand="0" w:oddHBand="0" w:evenHBand="0" w:firstRowFirstColumn="0" w:firstRowLastColumn="0" w:lastRowFirstColumn="0" w:lastRowLastColumn="0"/>
            </w:pPr>
            <w:r w:rsidRPr="008D4C8D">
              <w:t> </w:t>
            </w:r>
          </w:p>
        </w:tc>
        <w:tc>
          <w:tcPr>
            <w:tcW w:w="1138" w:type="dxa"/>
            <w:noWrap/>
          </w:tcPr>
          <w:p w14:paraId="59C9AE8A" w14:textId="725D7272" w:rsidR="000D726E" w:rsidRPr="007661F8" w:rsidRDefault="000D726E" w:rsidP="00C03926">
            <w:pPr>
              <w:pStyle w:val="Tabulka-7"/>
              <w:cnfStyle w:val="000000000000" w:firstRow="0" w:lastRow="0" w:firstColumn="0" w:lastColumn="0" w:oddVBand="0" w:evenVBand="0" w:oddHBand="0" w:evenHBand="0" w:firstRowFirstColumn="0" w:firstRowLastColumn="0" w:lastRowFirstColumn="0" w:lastRowLastColumn="0"/>
            </w:pPr>
            <w:r w:rsidRPr="008D4C8D">
              <w:t> </w:t>
            </w:r>
          </w:p>
        </w:tc>
        <w:tc>
          <w:tcPr>
            <w:tcW w:w="992" w:type="dxa"/>
            <w:noWrap/>
          </w:tcPr>
          <w:p w14:paraId="2939CFF5" w14:textId="05FC7714" w:rsidR="000D726E" w:rsidRPr="008D4C8D" w:rsidRDefault="000D726E" w:rsidP="00C03926">
            <w:pPr>
              <w:pStyle w:val="Tabulka-7"/>
              <w:cnfStyle w:val="000000000000" w:firstRow="0" w:lastRow="0" w:firstColumn="0" w:lastColumn="0" w:oddVBand="0" w:evenVBand="0" w:oddHBand="0" w:evenHBand="0" w:firstRowFirstColumn="0" w:firstRowLastColumn="0" w:lastRowFirstColumn="0" w:lastRowLastColumn="0"/>
            </w:pPr>
            <w:r w:rsidRPr="008D4C8D">
              <w:t> </w:t>
            </w:r>
          </w:p>
        </w:tc>
      </w:tr>
    </w:tbl>
    <w:p w14:paraId="3E6230E0" w14:textId="77777777" w:rsidR="008D4C8D" w:rsidRPr="008D4C8D" w:rsidRDefault="008D4C8D" w:rsidP="008C59AA">
      <w:pPr>
        <w:pStyle w:val="TextbezslBEZMEZER"/>
      </w:pPr>
    </w:p>
    <w:p w14:paraId="73944FF0" w14:textId="77777777" w:rsidR="00F678E3" w:rsidRPr="00F678E3" w:rsidRDefault="00F678E3" w:rsidP="008C59AA">
      <w:pPr>
        <w:pStyle w:val="Text2-1"/>
        <w:rPr>
          <w:rStyle w:val="Tun"/>
        </w:rPr>
      </w:pPr>
      <w:r w:rsidRPr="00F678E3">
        <w:rPr>
          <w:rStyle w:val="Tun"/>
        </w:rPr>
        <w:t xml:space="preserve">Požadavky na nový stav </w:t>
      </w:r>
    </w:p>
    <w:p w14:paraId="042846E4" w14:textId="1D604C69" w:rsidR="00222E28" w:rsidRPr="00505D95" w:rsidRDefault="00222E28" w:rsidP="008C59AA">
      <w:pPr>
        <w:pStyle w:val="Text2-2"/>
      </w:pPr>
      <w:r w:rsidRPr="00745BEC">
        <w:t xml:space="preserve">V úseku státní hranice Německo – Dolní Žleb – Kralupy nad Vltavou </w:t>
      </w:r>
      <w:r w:rsidR="005C3952" w:rsidRPr="00745BEC">
        <w:t>(m</w:t>
      </w:r>
      <w:r w:rsidRPr="00745BEC">
        <w:t>imo) bude navrženo řešení kompletního příslušného zabezpečovacího zařízení včetně ETCS L2</w:t>
      </w:r>
      <w:r w:rsidR="00482051" w:rsidRPr="00745BEC">
        <w:t xml:space="preserve"> bez konvenčních návěstidel</w:t>
      </w:r>
      <w:r w:rsidRPr="00745BEC">
        <w:t xml:space="preserve">, které zahrne zabezpečení jednotlivých dotčených dopraven, traťových úseků a přejezdů ve smyslu </w:t>
      </w:r>
      <w:r w:rsidR="00F92D87" w:rsidRPr="00745BEC">
        <w:t xml:space="preserve">metodického pokynu SŽ TSI CCS/MP1 „Zásady pro projektování traťové části ERTMS pro tratě s výhradním provozem evropského vlakového zabezpečovače“ včetně </w:t>
      </w:r>
      <w:r w:rsidR="007B41FC">
        <w:t xml:space="preserve">dokumentu </w:t>
      </w:r>
      <w:r w:rsidR="007B41FC" w:rsidRPr="007B41FC">
        <w:t xml:space="preserve">Aktualizace </w:t>
      </w:r>
      <w:r w:rsidR="007B41FC" w:rsidRPr="00505D95">
        <w:t>a upřesnění požadavků SŽ TSI CCS/MP1</w:t>
      </w:r>
      <w:r w:rsidR="002766A7" w:rsidRPr="00505D95">
        <w:t xml:space="preserve">, viz příloha </w:t>
      </w:r>
      <w:r w:rsidR="007B41FC" w:rsidRPr="00505D95">
        <w:fldChar w:fldCharType="begin"/>
      </w:r>
      <w:r w:rsidR="007B41FC" w:rsidRPr="00505D95">
        <w:instrText xml:space="preserve"> REF _Ref229752583 \r \h </w:instrText>
      </w:r>
      <w:r w:rsidR="007B41FC" w:rsidRPr="00505D95">
        <w:fldChar w:fldCharType="separate"/>
      </w:r>
      <w:r w:rsidR="00762045">
        <w:t>7.1.6</w:t>
      </w:r>
      <w:r w:rsidR="007B41FC" w:rsidRPr="00505D95">
        <w:fldChar w:fldCharType="end"/>
      </w:r>
      <w:r w:rsidRPr="00505D95">
        <w:t>.</w:t>
      </w:r>
    </w:p>
    <w:p w14:paraId="4E429156" w14:textId="00A0FEA6" w:rsidR="00A56AED" w:rsidRPr="00505D95" w:rsidRDefault="7BF7DBE4" w:rsidP="006B7775">
      <w:pPr>
        <w:pStyle w:val="Text2-2"/>
      </w:pPr>
      <w:r w:rsidRPr="00505D95">
        <w:t>Je požadována systémová verze ETCS B4R1 4.0.</w:t>
      </w:r>
      <w:proofErr w:type="gramStart"/>
      <w:r w:rsidR="3AA40BBD" w:rsidRPr="00505D95">
        <w:t>0</w:t>
      </w:r>
      <w:r w:rsidR="000176AF">
        <w:t> – </w:t>
      </w:r>
      <w:r w:rsidR="3AA40BBD" w:rsidRPr="00505D95">
        <w:t>2</w:t>
      </w:r>
      <w:proofErr w:type="gramEnd"/>
      <w:r w:rsidR="0AC1F7FE" w:rsidRPr="00505D95">
        <w:t>.2 a výš</w:t>
      </w:r>
      <w:r w:rsidR="1BB91384" w:rsidRPr="00505D95">
        <w:t>, přičemž musí být zajištěna zpětná kompatibilita mobilní</w:t>
      </w:r>
      <w:r w:rsidR="3AA40BBD" w:rsidRPr="00505D95">
        <w:t xml:space="preserve"> častí systému ETCS verze 2.Y.</w:t>
      </w:r>
    </w:p>
    <w:p w14:paraId="750001C3" w14:textId="5B0D4EBF" w:rsidR="5059B48B" w:rsidRPr="00F32109" w:rsidRDefault="13B8F45E" w:rsidP="008C59AA">
      <w:pPr>
        <w:pStyle w:val="Text2-2"/>
      </w:pPr>
      <w:r>
        <w:t>Budou navržena nov</w:t>
      </w:r>
      <w:r w:rsidR="38174CAC">
        <w:t>á</w:t>
      </w:r>
      <w:r>
        <w:t xml:space="preserve"> staniční zabezpečovací zařízení 3. kategorie dle </w:t>
      </w:r>
      <w:r w:rsidR="2B98237D">
        <w:t xml:space="preserve">SŽ </w:t>
      </w:r>
      <w:r>
        <w:t>TNŽ 34</w:t>
      </w:r>
      <w:r w:rsidR="2690836A">
        <w:t> </w:t>
      </w:r>
      <w:r>
        <w:t>2620 elektronického typu s ovládáním pomocí JOP</w:t>
      </w:r>
      <w:r w:rsidR="71FC319D">
        <w:t xml:space="preserve">, která budou </w:t>
      </w:r>
      <w:r>
        <w:t>dálkov</w:t>
      </w:r>
      <w:r w:rsidR="71FC319D">
        <w:t>ě</w:t>
      </w:r>
      <w:r>
        <w:t xml:space="preserve"> ovlád</w:t>
      </w:r>
      <w:r w:rsidR="71FC319D">
        <w:t>á</w:t>
      </w:r>
      <w:r>
        <w:t>n</w:t>
      </w:r>
      <w:r w:rsidR="71FC319D">
        <w:t>a</w:t>
      </w:r>
      <w:r>
        <w:t xml:space="preserve"> z</w:t>
      </w:r>
      <w:r w:rsidR="3AD789D8">
        <w:t> </w:t>
      </w:r>
      <w:r>
        <w:t xml:space="preserve">CDP </w:t>
      </w:r>
      <w:r w:rsidRPr="00505D95">
        <w:t xml:space="preserve">Praha </w:t>
      </w:r>
      <w:r w:rsidR="50EA21CE" w:rsidRPr="00505D95">
        <w:t>(dis</w:t>
      </w:r>
      <w:r w:rsidR="29ED1A03" w:rsidRPr="00505D95">
        <w:t>p</w:t>
      </w:r>
      <w:r w:rsidR="50EA21CE" w:rsidRPr="00505D95">
        <w:t xml:space="preserve">ečerské sály </w:t>
      </w:r>
      <w:proofErr w:type="gramStart"/>
      <w:r w:rsidR="29ED1A03" w:rsidRPr="00505D95">
        <w:t>4C</w:t>
      </w:r>
      <w:proofErr w:type="gramEnd"/>
      <w:r w:rsidR="29ED1A03" w:rsidRPr="00505D95">
        <w:t xml:space="preserve"> a </w:t>
      </w:r>
      <w:proofErr w:type="gramStart"/>
      <w:r w:rsidR="29ED1A03" w:rsidRPr="00505D95">
        <w:t>4D</w:t>
      </w:r>
      <w:proofErr w:type="gramEnd"/>
      <w:r w:rsidR="29ED1A03" w:rsidRPr="00505D95">
        <w:t xml:space="preserve">) </w:t>
      </w:r>
      <w:r w:rsidRPr="00505D95">
        <w:t xml:space="preserve">a </w:t>
      </w:r>
      <w:r>
        <w:t>PPV</w:t>
      </w:r>
      <w:r w:rsidR="06961672">
        <w:t xml:space="preserve"> </w:t>
      </w:r>
      <w:r>
        <w:t xml:space="preserve">dle SŽ PO-01/2025-GŘ. Výhybky </w:t>
      </w:r>
      <w:r w:rsidR="1D5B459F">
        <w:t>určené dopravní technologií</w:t>
      </w:r>
      <w:r>
        <w:t xml:space="preserve"> budou osazeny elektromotorickými přestavníky. Hlavní a seřaďovací návěstidla budou navržena nová v provedení vyhovující TNŽ 34 2610 </w:t>
      </w:r>
      <w:r w:rsidR="59075290">
        <w:t>a</w:t>
      </w:r>
      <w:r w:rsidR="009D5A05">
        <w:t> </w:t>
      </w:r>
      <w:r w:rsidR="24743657" w:rsidRPr="00F32109">
        <w:t xml:space="preserve">SŽ </w:t>
      </w:r>
      <w:r w:rsidRPr="00F32109">
        <w:t>TNŽ 34 2620.</w:t>
      </w:r>
    </w:p>
    <w:p w14:paraId="5C092AD1" w14:textId="7CF8CD18" w:rsidR="00D02849" w:rsidRPr="00F32109" w:rsidRDefault="00193510" w:rsidP="006B7775">
      <w:pPr>
        <w:pStyle w:val="Text2-2"/>
      </w:pPr>
      <w:r w:rsidRPr="00F32109">
        <w:t>Jako s</w:t>
      </w:r>
      <w:r w:rsidR="293042FD" w:rsidRPr="00F32109">
        <w:t>oučást DPS budo</w:t>
      </w:r>
      <w:r w:rsidRPr="00F32109">
        <w:t>u</w:t>
      </w:r>
      <w:r w:rsidR="293042FD" w:rsidRPr="00F32109">
        <w:t xml:space="preserve"> zpracovány příslušné závěrové tabulky všech dotčených dopraven</w:t>
      </w:r>
      <w:r w:rsidR="645B950A" w:rsidRPr="00F32109">
        <w:t xml:space="preserve"> – </w:t>
      </w:r>
      <w:r w:rsidR="00CB2F1F" w:rsidRPr="00F32109">
        <w:t>závěrové tabulky ne</w:t>
      </w:r>
      <w:r w:rsidR="645B950A" w:rsidRPr="00F32109">
        <w:t>budou předloženy ke schválení.</w:t>
      </w:r>
    </w:p>
    <w:p w14:paraId="7ED88E07" w14:textId="62605D42" w:rsidR="00602000" w:rsidRPr="00F32109" w:rsidRDefault="34439AA8" w:rsidP="003D6103">
      <w:pPr>
        <w:pStyle w:val="Text2-2"/>
      </w:pPr>
      <w:r w:rsidRPr="00F32109">
        <w:lastRenderedPageBreak/>
        <w:t xml:space="preserve">V první </w:t>
      </w:r>
      <w:r w:rsidR="78F36E4F" w:rsidRPr="00F32109">
        <w:t>části</w:t>
      </w:r>
      <w:r w:rsidR="683F35A5" w:rsidRPr="00F32109">
        <w:t xml:space="preserve"> stavby (úsek st.hr. Německo – Děčín-Prostřední Žleb (včetně))</w:t>
      </w:r>
      <w:r w:rsidR="78F36E4F" w:rsidRPr="00F32109">
        <w:t xml:space="preserve"> </w:t>
      </w:r>
      <w:r w:rsidRPr="00F32109">
        <w:t>je umožněno dočasné</w:t>
      </w:r>
      <w:r w:rsidR="29A25CB9" w:rsidRPr="00F32109">
        <w:t xml:space="preserve"> dálkové</w:t>
      </w:r>
      <w:r w:rsidRPr="00F32109">
        <w:t xml:space="preserve"> říze</w:t>
      </w:r>
      <w:r w:rsidR="618C74B4" w:rsidRPr="00F32109">
        <w:t xml:space="preserve">ní </w:t>
      </w:r>
      <w:r w:rsidR="29A25CB9" w:rsidRPr="00F32109">
        <w:t>z</w:t>
      </w:r>
      <w:r w:rsidR="00EF61DC" w:rsidRPr="00F32109">
        <w:t xml:space="preserve"> </w:t>
      </w:r>
      <w:r w:rsidR="29A25CB9" w:rsidRPr="00F32109">
        <w:t>Ústí nad Labem nebo Děčín</w:t>
      </w:r>
      <w:r w:rsidR="00EF61DC" w:rsidRPr="00F32109">
        <w:t>a</w:t>
      </w:r>
      <w:r w:rsidR="00B63114" w:rsidRPr="00F32109">
        <w:t xml:space="preserve"> a</w:t>
      </w:r>
      <w:r w:rsidR="6CE595EF" w:rsidRPr="00F32109">
        <w:t xml:space="preserve"> je umožněno dočasné umístění RBC </w:t>
      </w:r>
      <w:r w:rsidR="41C6F02E" w:rsidRPr="00F32109">
        <w:t>do Ústí nad Labem nebo Děčín</w:t>
      </w:r>
      <w:r w:rsidR="009B1C69" w:rsidRPr="00F32109">
        <w:t>a</w:t>
      </w:r>
      <w:r w:rsidR="41C6F02E" w:rsidRPr="00F32109">
        <w:t>.</w:t>
      </w:r>
    </w:p>
    <w:p w14:paraId="026F04BA" w14:textId="585FAB0B" w:rsidR="0E1804A9" w:rsidRPr="00745BEC" w:rsidRDefault="2587CEC7" w:rsidP="008C59AA">
      <w:pPr>
        <w:pStyle w:val="Text2-2"/>
      </w:pPr>
      <w:r w:rsidRPr="00745BEC">
        <w:t>Technologie zabezpečovacího zařízení bude navržena ve smyslu redukce nutné kabeli</w:t>
      </w:r>
      <w:r w:rsidR="12C598B7" w:rsidRPr="00745BEC">
        <w:t xml:space="preserve">zace s předpokladem umístění kontroly a </w:t>
      </w:r>
      <w:proofErr w:type="spellStart"/>
      <w:r w:rsidR="12C598B7" w:rsidRPr="00745BEC">
        <w:t>povelování</w:t>
      </w:r>
      <w:proofErr w:type="spellEnd"/>
      <w:r w:rsidR="12C598B7" w:rsidRPr="00745BEC">
        <w:t xml:space="preserve"> venkovních prvků na</w:t>
      </w:r>
      <w:r w:rsidR="000F1249">
        <w:t> </w:t>
      </w:r>
      <w:r w:rsidR="12C598B7" w:rsidRPr="00745BEC">
        <w:t xml:space="preserve">zhlaví ŽST pomoci objektových </w:t>
      </w:r>
      <w:r w:rsidR="6D567CCD" w:rsidRPr="00745BEC">
        <w:t>kontrolérů</w:t>
      </w:r>
      <w:r w:rsidR="12C598B7" w:rsidRPr="00745BEC">
        <w:t xml:space="preserve">. </w:t>
      </w:r>
    </w:p>
    <w:p w14:paraId="54AB9AD9" w14:textId="3011BF4E" w:rsidR="0098296D" w:rsidRPr="00745BEC" w:rsidRDefault="0098296D" w:rsidP="008C59AA">
      <w:pPr>
        <w:pStyle w:val="Text2-2"/>
      </w:pPr>
      <w:r w:rsidRPr="00745BEC">
        <w:t xml:space="preserve">Dotčenými dopravnami se rozumí: Nelahozeves, </w:t>
      </w:r>
      <w:r w:rsidR="00BD2CBD" w:rsidRPr="00745BEC">
        <w:t xml:space="preserve">Vraňany, </w:t>
      </w:r>
      <w:r w:rsidRPr="00745BEC">
        <w:t xml:space="preserve">Dolní Beřkovice, Hněvice, Roudnice, </w:t>
      </w:r>
      <w:r w:rsidR="001452E4" w:rsidRPr="00745BEC">
        <w:t xml:space="preserve">Hrobce, Bohušovice </w:t>
      </w:r>
      <w:proofErr w:type="spellStart"/>
      <w:r w:rsidR="001452E4" w:rsidRPr="00745BEC">
        <w:t>n.O</w:t>
      </w:r>
      <w:proofErr w:type="spellEnd"/>
      <w:r w:rsidR="001452E4" w:rsidRPr="00745BEC">
        <w:t xml:space="preserve">., Lovosice, Prackovice, </w:t>
      </w:r>
      <w:r w:rsidR="001E2846" w:rsidRPr="001E2846">
        <w:t xml:space="preserve">Ústí </w:t>
      </w:r>
      <w:proofErr w:type="spellStart"/>
      <w:r w:rsidR="001E2846" w:rsidRPr="001E2846">
        <w:t>n.L.</w:t>
      </w:r>
      <w:proofErr w:type="spellEnd"/>
      <w:r w:rsidR="001E2846" w:rsidRPr="001E2846">
        <w:t xml:space="preserve"> </w:t>
      </w:r>
      <w:proofErr w:type="spellStart"/>
      <w:r w:rsidR="001E2846" w:rsidRPr="001E2846">
        <w:t>hl.n</w:t>
      </w:r>
      <w:proofErr w:type="spellEnd"/>
      <w:r w:rsidR="001E2846" w:rsidRPr="001E2846">
        <w:t>. obvod jih</w:t>
      </w:r>
      <w:r w:rsidR="00663755" w:rsidRPr="00745BEC">
        <w:t xml:space="preserve">, </w:t>
      </w:r>
      <w:r w:rsidR="001E2846" w:rsidRPr="001E2846">
        <w:t xml:space="preserve">Ústí </w:t>
      </w:r>
      <w:proofErr w:type="spellStart"/>
      <w:r w:rsidR="001E2846" w:rsidRPr="001E2846">
        <w:t>n.L.</w:t>
      </w:r>
      <w:proofErr w:type="spellEnd"/>
      <w:r w:rsidR="001E2846" w:rsidRPr="001E2846">
        <w:t xml:space="preserve"> </w:t>
      </w:r>
      <w:proofErr w:type="spellStart"/>
      <w:r w:rsidR="001E2846" w:rsidRPr="001E2846">
        <w:t>hl.n</w:t>
      </w:r>
      <w:proofErr w:type="spellEnd"/>
      <w:r w:rsidR="001E2846" w:rsidRPr="001E2846">
        <w:t>. obvod osobní</w:t>
      </w:r>
      <w:r w:rsidR="00663755" w:rsidRPr="00745BEC">
        <w:t xml:space="preserve">, </w:t>
      </w:r>
      <w:r w:rsidR="001E2846" w:rsidRPr="001E2846">
        <w:t xml:space="preserve">Ústí </w:t>
      </w:r>
      <w:proofErr w:type="spellStart"/>
      <w:r w:rsidR="001E2846" w:rsidRPr="001E2846">
        <w:t>n.L.</w:t>
      </w:r>
      <w:proofErr w:type="spellEnd"/>
      <w:r w:rsidR="001E2846" w:rsidRPr="001E2846">
        <w:t xml:space="preserve"> </w:t>
      </w:r>
      <w:proofErr w:type="spellStart"/>
      <w:r w:rsidR="001E2846" w:rsidRPr="001E2846">
        <w:t>hl.n</w:t>
      </w:r>
      <w:proofErr w:type="spellEnd"/>
      <w:r w:rsidR="001E2846" w:rsidRPr="001E2846">
        <w:t>. obvod sever</w:t>
      </w:r>
      <w:r w:rsidR="00663755" w:rsidRPr="00745BEC">
        <w:t xml:space="preserve">, Povrly, Děčín </w:t>
      </w:r>
      <w:proofErr w:type="spellStart"/>
      <w:r w:rsidR="00663755" w:rsidRPr="00745BEC">
        <w:t>hl.n</w:t>
      </w:r>
      <w:proofErr w:type="spellEnd"/>
      <w:r w:rsidR="009E0A52" w:rsidRPr="00745BEC">
        <w:t>., Děčín-Prostřední Žleb a Dolní Žleb.</w:t>
      </w:r>
    </w:p>
    <w:p w14:paraId="20CDE1D5" w14:textId="380221CE" w:rsidR="0061753F" w:rsidRPr="00745BEC" w:rsidRDefault="00FE7F8B" w:rsidP="008C59AA">
      <w:pPr>
        <w:pStyle w:val="Text2-2"/>
      </w:pPr>
      <w:r w:rsidRPr="00745BEC">
        <w:t>V ŽST Kralupy nad Vltavou zůstan</w:t>
      </w:r>
      <w:r w:rsidR="00F10606" w:rsidRPr="00745BEC">
        <w:t>e</w:t>
      </w:r>
      <w:r w:rsidRPr="00745BEC">
        <w:t xml:space="preserve"> </w:t>
      </w:r>
      <w:r w:rsidR="00F10606" w:rsidRPr="00745BEC">
        <w:t xml:space="preserve">v provozu stávající </w:t>
      </w:r>
      <w:r w:rsidR="04B3E916" w:rsidRPr="00745BEC">
        <w:t xml:space="preserve">zabezpečovací zařízení, které </w:t>
      </w:r>
      <w:r w:rsidR="004023B9" w:rsidRPr="00745BEC">
        <w:t xml:space="preserve">bude </w:t>
      </w:r>
      <w:r w:rsidR="04B3E916" w:rsidRPr="00745BEC">
        <w:t xml:space="preserve">doplněno </w:t>
      </w:r>
      <w:r w:rsidR="3A31DADE" w:rsidRPr="00745BEC">
        <w:t xml:space="preserve">pouze </w:t>
      </w:r>
      <w:r w:rsidR="63307193" w:rsidRPr="00745BEC">
        <w:t xml:space="preserve">o </w:t>
      </w:r>
      <w:r w:rsidR="3A31DADE" w:rsidRPr="00745BEC">
        <w:t>vaz</w:t>
      </w:r>
      <w:r w:rsidR="4046DE36" w:rsidRPr="00745BEC">
        <w:t>bu n</w:t>
      </w:r>
      <w:r w:rsidR="3A31DADE" w:rsidRPr="00745BEC">
        <w:t>a</w:t>
      </w:r>
      <w:r w:rsidR="004023B9" w:rsidRPr="00745BEC">
        <w:t xml:space="preserve"> nové TZZ</w:t>
      </w:r>
      <w:r w:rsidR="09E1F0B4" w:rsidRPr="00745BEC">
        <w:t xml:space="preserve">. Systém ETCS </w:t>
      </w:r>
      <w:r w:rsidR="0032003A" w:rsidRPr="00745BEC">
        <w:t>v této dopravně</w:t>
      </w:r>
      <w:r w:rsidR="09E1F0B4" w:rsidRPr="00745BEC">
        <w:t xml:space="preserve"> nebude součástí předmětné stavby (bude řešeno samostatnou akcí).</w:t>
      </w:r>
      <w:r w:rsidR="00962332" w:rsidRPr="00745BEC">
        <w:t xml:space="preserve"> </w:t>
      </w:r>
    </w:p>
    <w:p w14:paraId="54919A72" w14:textId="209E5E34" w:rsidR="00E17A21" w:rsidRPr="00745BEC" w:rsidRDefault="00E17A21" w:rsidP="008C59AA">
      <w:pPr>
        <w:pStyle w:val="Text2-2"/>
      </w:pPr>
      <w:r w:rsidRPr="00745BEC">
        <w:t>V rámci technického návrhu bude na</w:t>
      </w:r>
      <w:r w:rsidR="00EE3988" w:rsidRPr="00745BEC">
        <w:t xml:space="preserve">vrženo a projednáno optimální umístění automatického vstupu do oblasti ETCS L2 </w:t>
      </w:r>
      <w:r w:rsidR="00100AB4">
        <w:t>O</w:t>
      </w:r>
      <w:r w:rsidR="00EE3988" w:rsidRPr="00745BEC">
        <w:t>BN</w:t>
      </w:r>
      <w:r w:rsidR="00540B04" w:rsidRPr="00745BEC">
        <w:t xml:space="preserve"> v traťovém úseku Kralupy </w:t>
      </w:r>
      <w:proofErr w:type="spellStart"/>
      <w:r w:rsidR="00540B04" w:rsidRPr="00745BEC">
        <w:t>n.V</w:t>
      </w:r>
      <w:proofErr w:type="spellEnd"/>
      <w:r w:rsidR="00540B04" w:rsidRPr="00745BEC">
        <w:t xml:space="preserve">. – Nelahozeves. Zřízení vstupu nesmí být v konfliktu s případným doplněním systému PZV v ŽST Kralupy </w:t>
      </w:r>
      <w:proofErr w:type="spellStart"/>
      <w:r w:rsidR="00540B04" w:rsidRPr="00745BEC">
        <w:t>n.V</w:t>
      </w:r>
      <w:proofErr w:type="spellEnd"/>
      <w:r w:rsidR="00540B04" w:rsidRPr="00745BEC">
        <w:t>.</w:t>
      </w:r>
    </w:p>
    <w:p w14:paraId="799F11F8" w14:textId="12930119" w:rsidR="5BF77D74" w:rsidRPr="00745BEC" w:rsidRDefault="002A21B3" w:rsidP="008C59AA">
      <w:pPr>
        <w:pStyle w:val="Text2-2"/>
      </w:pPr>
      <w:r w:rsidRPr="00745BEC">
        <w:t xml:space="preserve">Projektant navrhne a projedná </w:t>
      </w:r>
      <w:r w:rsidR="001F71A7" w:rsidRPr="00745BEC">
        <w:t xml:space="preserve">automatický vstup do oblasti ETCS L2 od ŽST </w:t>
      </w:r>
      <w:r w:rsidR="002F539B" w:rsidRPr="00745BEC">
        <w:t>Kralupy nad Vltavou (směrem do ŽST Nelahozeves)</w:t>
      </w:r>
      <w:r w:rsidR="5E16D6BB" w:rsidRPr="00745BEC">
        <w:t>.</w:t>
      </w:r>
      <w:r w:rsidR="002F539B" w:rsidRPr="00745BEC">
        <w:t xml:space="preserve"> V rámci návrhu bude projednán a</w:t>
      </w:r>
      <w:r w:rsidR="000D726E">
        <w:t> </w:t>
      </w:r>
      <w:r w:rsidR="002F539B" w:rsidRPr="00745BEC">
        <w:t>po</w:t>
      </w:r>
      <w:r w:rsidR="000146BA" w:rsidRPr="00745BEC">
        <w:t xml:space="preserve">souzen </w:t>
      </w:r>
      <w:r w:rsidR="00A673D2" w:rsidRPr="00745BEC">
        <w:t xml:space="preserve">rozsah nutně osazovaných </w:t>
      </w:r>
      <w:proofErr w:type="spellStart"/>
      <w:r w:rsidR="00A673D2" w:rsidRPr="00745BEC">
        <w:t>balíz</w:t>
      </w:r>
      <w:proofErr w:type="spellEnd"/>
      <w:r w:rsidR="00A673D2" w:rsidRPr="00745BEC">
        <w:t xml:space="preserve"> </w:t>
      </w:r>
      <w:r w:rsidR="003018B3" w:rsidRPr="00745BEC">
        <w:t xml:space="preserve">pro </w:t>
      </w:r>
      <w:r w:rsidR="00D6737C" w:rsidRPr="00745BEC">
        <w:t xml:space="preserve">zajištění </w:t>
      </w:r>
      <w:r w:rsidR="006C108C" w:rsidRPr="00745BEC">
        <w:t>automatick</w:t>
      </w:r>
      <w:r w:rsidR="00D6737C" w:rsidRPr="00745BEC">
        <w:t>ého</w:t>
      </w:r>
      <w:r w:rsidR="006C108C" w:rsidRPr="00745BEC">
        <w:t xml:space="preserve"> vstupu.</w:t>
      </w:r>
    </w:p>
    <w:p w14:paraId="613AA531" w14:textId="5BB4499E" w:rsidR="009F14FC" w:rsidRPr="00745BEC" w:rsidRDefault="009F14FC" w:rsidP="008C59AA">
      <w:pPr>
        <w:pStyle w:val="Text2-2"/>
      </w:pPr>
      <w:r w:rsidRPr="00745BEC">
        <w:t xml:space="preserve">V ŽST Ústí </w:t>
      </w:r>
      <w:proofErr w:type="spellStart"/>
      <w:r w:rsidR="00997110">
        <w:t>n.L.</w:t>
      </w:r>
      <w:proofErr w:type="spellEnd"/>
      <w:r w:rsidR="00997110">
        <w:t xml:space="preserve"> západ</w:t>
      </w:r>
      <w:r w:rsidRPr="00745BEC">
        <w:t xml:space="preserve"> zůstane v provozu stávající SZZ a bude provedena pouze </w:t>
      </w:r>
      <w:proofErr w:type="spellStart"/>
      <w:r w:rsidRPr="00745BEC">
        <w:t>úvazka</w:t>
      </w:r>
      <w:proofErr w:type="spellEnd"/>
      <w:r w:rsidRPr="00745BEC">
        <w:t xml:space="preserve"> na nové TZZ. </w:t>
      </w:r>
      <w:r w:rsidR="00047FEA" w:rsidRPr="00745BEC">
        <w:t xml:space="preserve">Pro zajištění automatického vstupu do ŽST Ústí </w:t>
      </w:r>
      <w:proofErr w:type="spellStart"/>
      <w:r w:rsidR="00047FEA" w:rsidRPr="00745BEC">
        <w:t>n</w:t>
      </w:r>
      <w:r w:rsidR="00997110">
        <w:t>.L.</w:t>
      </w:r>
      <w:proofErr w:type="spellEnd"/>
      <w:r w:rsidR="00997110">
        <w:t xml:space="preserve"> obvod osobní</w:t>
      </w:r>
      <w:r w:rsidR="00047FEA" w:rsidRPr="00745BEC">
        <w:t xml:space="preserve"> budou provedeny pouze nezbytné úpravy a doplnění na stávajíc</w:t>
      </w:r>
      <w:r w:rsidR="00A72139" w:rsidRPr="00745BEC">
        <w:t>í RZZ.</w:t>
      </w:r>
    </w:p>
    <w:p w14:paraId="4F838237" w14:textId="6CAD5166" w:rsidR="00626C17" w:rsidRDefault="00866A39" w:rsidP="008C59AA">
      <w:pPr>
        <w:pStyle w:val="Text2-2"/>
      </w:pPr>
      <w:r w:rsidRPr="0065792B">
        <w:t>Pro zjišťování volnosti kolejových úseků budou navrženy počítače náprav, vyhov</w:t>
      </w:r>
      <w:r w:rsidR="00626C17">
        <w:t>u</w:t>
      </w:r>
      <w:r w:rsidRPr="0065792B">
        <w:t>jící TSI CCS,</w:t>
      </w:r>
      <w:r w:rsidR="00EA4FC6">
        <w:t xml:space="preserve"> </w:t>
      </w:r>
      <w:r w:rsidR="00626C17" w:rsidRPr="00626C17">
        <w:t xml:space="preserve">jejichž rozmístění bude optimalizováno </w:t>
      </w:r>
      <w:r w:rsidRPr="0065792B">
        <w:t>ve vazbě na</w:t>
      </w:r>
      <w:r w:rsidR="000D726E">
        <w:t> </w:t>
      </w:r>
      <w:r w:rsidRPr="0065792B">
        <w:t>zpracovanou dopravní technologii.</w:t>
      </w:r>
      <w:r w:rsidR="00791EA2" w:rsidRPr="0065792B">
        <w:t xml:space="preserve"> </w:t>
      </w:r>
      <w:r w:rsidR="00791EA2" w:rsidRPr="00745BEC">
        <w:t>Pro vybrané funkce (VNPN, ukončení výstrahy apod.) bude navrženo využití směrových výstupů počítačů náprav.</w:t>
      </w:r>
      <w:r w:rsidR="00626C17">
        <w:t xml:space="preserve"> </w:t>
      </w:r>
    </w:p>
    <w:p w14:paraId="25F5859F" w14:textId="3BB5FA2B" w:rsidR="00B5456D" w:rsidRPr="00745BEC" w:rsidRDefault="00B5456D" w:rsidP="008C59AA">
      <w:pPr>
        <w:pStyle w:val="Text2-2"/>
      </w:pPr>
      <w:r w:rsidRPr="00745BEC">
        <w:t xml:space="preserve">Pro všechna nová zabezpečovací zařízení bude navržena diagnostika s přenosem diagnostických dat do stanoveného místa soustředěné údržby. Diagnostika musí vycházet z </w:t>
      </w:r>
      <w:r w:rsidR="00626C17">
        <w:t xml:space="preserve">předpisů SŽDC </w:t>
      </w:r>
      <w:r w:rsidRPr="00745BEC">
        <w:t>TS 2/2007-Z a TS 4/2008-Z.</w:t>
      </w:r>
    </w:p>
    <w:p w14:paraId="3F882A5B" w14:textId="7022C745" w:rsidR="4CB83060" w:rsidRPr="00745BEC" w:rsidRDefault="4CB83060" w:rsidP="008C59AA">
      <w:pPr>
        <w:pStyle w:val="Text2-2"/>
      </w:pPr>
      <w:r w:rsidRPr="00745BEC">
        <w:t>Součástí bude řešení problematiky napájení nových zabezpečovacích zařízení</w:t>
      </w:r>
      <w:r w:rsidR="1D4FAF5B" w:rsidRPr="00745BEC">
        <w:t xml:space="preserve"> včetně nouzového napájení</w:t>
      </w:r>
      <w:r w:rsidRPr="00745BEC">
        <w:t>.</w:t>
      </w:r>
    </w:p>
    <w:p w14:paraId="1C7F3EC2" w14:textId="054C8B9D" w:rsidR="002B7814" w:rsidRPr="00745BEC" w:rsidRDefault="002B7814" w:rsidP="008C59AA">
      <w:pPr>
        <w:pStyle w:val="Text2-2"/>
      </w:pPr>
      <w:r w:rsidRPr="00745BEC">
        <w:t xml:space="preserve">Dálkové ovládání bude navrženo z centrálního dispečerského pracoviště (CDP) Praha umístěného v lokalitě </w:t>
      </w:r>
      <w:proofErr w:type="spellStart"/>
      <w:r w:rsidRPr="00745BEC">
        <w:t>Balabenka</w:t>
      </w:r>
      <w:proofErr w:type="spellEnd"/>
      <w:r w:rsidR="00A34627" w:rsidRPr="00745BEC">
        <w:t xml:space="preserve"> a určených </w:t>
      </w:r>
      <w:r w:rsidR="00747BF9" w:rsidRPr="00745BEC">
        <w:t>PPV</w:t>
      </w:r>
      <w:r w:rsidRPr="00745BEC">
        <w:t>.</w:t>
      </w:r>
      <w:r w:rsidR="006E0301">
        <w:t xml:space="preserve"> </w:t>
      </w:r>
      <w:r w:rsidRPr="00745BEC">
        <w:t xml:space="preserve">Součástí stavby musí být </w:t>
      </w:r>
      <w:r w:rsidR="005525AC">
        <w:t xml:space="preserve">zřízení </w:t>
      </w:r>
      <w:r w:rsidRPr="00745BEC">
        <w:t>a</w:t>
      </w:r>
      <w:r w:rsidR="000D726E">
        <w:t> </w:t>
      </w:r>
      <w:r w:rsidRPr="00745BEC">
        <w:t>celkové vybavení</w:t>
      </w:r>
      <w:r w:rsidR="005525AC">
        <w:t xml:space="preserve"> dvou</w:t>
      </w:r>
      <w:r w:rsidR="00790206">
        <w:t xml:space="preserve"> </w:t>
      </w:r>
      <w:r w:rsidRPr="00745BEC">
        <w:t>dispečersk</w:t>
      </w:r>
      <w:r w:rsidR="005525AC">
        <w:t>ých</w:t>
      </w:r>
      <w:r w:rsidRPr="00745BEC">
        <w:t xml:space="preserve"> sál</w:t>
      </w:r>
      <w:r w:rsidR="005525AC">
        <w:t>ů</w:t>
      </w:r>
      <w:r w:rsidRPr="00745BEC">
        <w:t xml:space="preserve"> a pracoviště dispečera železniční dopravní cesty nábytkem i prvky technologie, včetně provedení příslušných změn konfigurace již používaných zařízení. </w:t>
      </w:r>
    </w:p>
    <w:p w14:paraId="074266B9" w14:textId="43995E23" w:rsidR="0061753F" w:rsidRPr="00745BEC" w:rsidRDefault="0061753F" w:rsidP="008C59AA">
      <w:pPr>
        <w:pStyle w:val="Text2-2"/>
      </w:pPr>
      <w:r w:rsidRPr="00745BEC">
        <w:t>Součástí dokumentace bude návrh zobrazení jednotlivých stanic řízené oblasti na</w:t>
      </w:r>
      <w:r w:rsidR="000D726E">
        <w:t> </w:t>
      </w:r>
      <w:r w:rsidRPr="00745BEC">
        <w:t xml:space="preserve">velkoplošném zobrazení VEZO. </w:t>
      </w:r>
    </w:p>
    <w:p w14:paraId="5AEFECF0" w14:textId="313F8FA4" w:rsidR="1B8AE044" w:rsidRPr="00745BEC" w:rsidRDefault="1B8AE044" w:rsidP="008C59AA">
      <w:pPr>
        <w:pStyle w:val="Text2-2"/>
      </w:pPr>
      <w:r w:rsidRPr="00745BEC">
        <w:t>Součástí řešení bude úprava pracoviště dispečerů ETCS, DŽDC.</w:t>
      </w:r>
    </w:p>
    <w:p w14:paraId="0C283E80" w14:textId="4E3F4F8B" w:rsidR="00BC26D6" w:rsidRPr="002921EB" w:rsidRDefault="00BC26D6" w:rsidP="008C59AA">
      <w:pPr>
        <w:pStyle w:val="Text2-2"/>
      </w:pPr>
      <w:r w:rsidRPr="002921EB">
        <w:t>Zároveň nutno uvažovat se SW upgrade cvičného sálu CDP</w:t>
      </w:r>
      <w:r w:rsidR="002921EB" w:rsidRPr="002921EB">
        <w:t>.</w:t>
      </w:r>
    </w:p>
    <w:p w14:paraId="196B8CE5" w14:textId="0E591FDE" w:rsidR="0061753F" w:rsidRPr="00745BEC" w:rsidRDefault="0061753F" w:rsidP="008C59AA">
      <w:pPr>
        <w:pStyle w:val="Text2-2"/>
      </w:pPr>
      <w:r w:rsidRPr="00745BEC">
        <w:t xml:space="preserve">Dálkové ovládání zabezpečovacího zařízení musí být doplněno automatickým stavěním vlakových cest (ASVC). V železničních stanicích, které </w:t>
      </w:r>
      <w:r w:rsidR="00FE27C6" w:rsidRPr="00745BEC">
        <w:t xml:space="preserve">nemají </w:t>
      </w:r>
      <w:r w:rsidRPr="00745BEC">
        <w:t>úpln</w:t>
      </w:r>
      <w:r w:rsidR="00FE27C6" w:rsidRPr="00745BEC">
        <w:t>ou</w:t>
      </w:r>
      <w:r w:rsidRPr="00745BEC">
        <w:t xml:space="preserve"> </w:t>
      </w:r>
      <w:proofErr w:type="spellStart"/>
      <w:r w:rsidRPr="00745BEC">
        <w:t>peronizac</w:t>
      </w:r>
      <w:r w:rsidR="00FE27C6" w:rsidRPr="00745BEC">
        <w:t>i</w:t>
      </w:r>
      <w:proofErr w:type="spellEnd"/>
      <w:r w:rsidRPr="00745BEC">
        <w:t xml:space="preserve">, musí být automatické stavění vlakových cest </w:t>
      </w:r>
      <w:r w:rsidR="00FE27C6" w:rsidRPr="00745BEC">
        <w:t xml:space="preserve">navrženo tak, že automaticky stavěné cesty neohrozí bezpečnost cestujících </w:t>
      </w:r>
      <w:r w:rsidR="00A71D8D" w:rsidRPr="00745BEC">
        <w:t>v kolejišti</w:t>
      </w:r>
      <w:r w:rsidRPr="00745BEC">
        <w:t>. Tento systém musí být připraven na celkový uvažovaný rozsah řízené oblasti DOZ</w:t>
      </w:r>
      <w:r w:rsidR="00C73BE4" w:rsidRPr="00745BEC">
        <w:t>.</w:t>
      </w:r>
    </w:p>
    <w:p w14:paraId="7E391C90" w14:textId="0C1A6860" w:rsidR="00BC6BC4" w:rsidRPr="00745BEC" w:rsidRDefault="00BC6BC4" w:rsidP="008C59AA">
      <w:pPr>
        <w:pStyle w:val="Text2-2"/>
      </w:pPr>
      <w:r w:rsidRPr="00745BEC">
        <w:t xml:space="preserve">Pro zajíždění vlaků ze všech vedlejších a odbočných tratích na řešenou trať budou navrženy </w:t>
      </w:r>
      <w:r w:rsidR="733C9317" w:rsidRPr="00745BEC">
        <w:t xml:space="preserve">výhradně </w:t>
      </w:r>
      <w:r w:rsidR="71CB7B6D" w:rsidRPr="00745BEC">
        <w:t>předsunuté</w:t>
      </w:r>
      <w:r w:rsidR="733C9317" w:rsidRPr="00745BEC">
        <w:t xml:space="preserve"> </w:t>
      </w:r>
      <w:r w:rsidRPr="00745BEC">
        <w:t xml:space="preserve">automatické vstupy do oblasti ETCS s výhradním provozem </w:t>
      </w:r>
      <w:r w:rsidR="006E0301">
        <w:t>po</w:t>
      </w:r>
      <w:r w:rsidR="496CA0FF" w:rsidRPr="00745BEC">
        <w:t xml:space="preserve">dle </w:t>
      </w:r>
      <w:r w:rsidR="006E0301" w:rsidRPr="00745BEC">
        <w:t xml:space="preserve">metodického pokynu </w:t>
      </w:r>
      <w:r w:rsidR="00EF643C" w:rsidRPr="00745BEC">
        <w:t xml:space="preserve">SŽ TSI CCS/MP1 </w:t>
      </w:r>
      <w:r w:rsidRPr="00745BEC">
        <w:t xml:space="preserve">včetně </w:t>
      </w:r>
      <w:r w:rsidR="006E0301">
        <w:t xml:space="preserve">dokumentu </w:t>
      </w:r>
      <w:r w:rsidR="006E0301" w:rsidRPr="007B41FC">
        <w:t>Aktualizace a</w:t>
      </w:r>
      <w:r w:rsidR="006E0301">
        <w:t> </w:t>
      </w:r>
      <w:r w:rsidR="006E0301" w:rsidRPr="007B41FC">
        <w:t>upřesnění požadavků SŽ TSI CCS/MP1</w:t>
      </w:r>
      <w:r w:rsidR="006E0301">
        <w:t xml:space="preserve">, viz příloha </w:t>
      </w:r>
      <w:r w:rsidR="006E0301">
        <w:fldChar w:fldCharType="begin"/>
      </w:r>
      <w:r w:rsidR="006E0301">
        <w:instrText xml:space="preserve"> REF _Ref229752583 \r \h </w:instrText>
      </w:r>
      <w:r w:rsidR="006E0301">
        <w:fldChar w:fldCharType="separate"/>
      </w:r>
      <w:r w:rsidR="00762045">
        <w:t>7.1.6</w:t>
      </w:r>
      <w:r w:rsidR="006E0301">
        <w:fldChar w:fldCharType="end"/>
      </w:r>
      <w:r w:rsidR="006E0301">
        <w:t xml:space="preserve"> </w:t>
      </w:r>
      <w:r w:rsidR="00D506ED" w:rsidRPr="00745BEC">
        <w:t>a</w:t>
      </w:r>
      <w:r w:rsidRPr="00745BEC">
        <w:t xml:space="preserve"> </w:t>
      </w:r>
      <w:r w:rsidR="006E0301">
        <w:t xml:space="preserve">dále budou </w:t>
      </w:r>
      <w:r w:rsidR="00D36C7F" w:rsidRPr="00745BEC">
        <w:lastRenderedPageBreak/>
        <w:t>navrženy</w:t>
      </w:r>
      <w:r w:rsidRPr="00745BEC">
        <w:t xml:space="preserve"> všech</w:t>
      </w:r>
      <w:r w:rsidR="00D36C7F" w:rsidRPr="00745BEC">
        <w:t>ny</w:t>
      </w:r>
      <w:r w:rsidRPr="00745BEC">
        <w:t xml:space="preserve"> vyvolan</w:t>
      </w:r>
      <w:r w:rsidR="00D36C7F" w:rsidRPr="00745BEC">
        <w:t>é</w:t>
      </w:r>
      <w:r w:rsidRPr="00745BEC">
        <w:t xml:space="preserve"> podmiňující náležitost</w:t>
      </w:r>
      <w:r w:rsidR="00D36C7F" w:rsidRPr="00745BEC">
        <w:t>i</w:t>
      </w:r>
      <w:r w:rsidRPr="00745BEC">
        <w:t>.</w:t>
      </w:r>
      <w:r w:rsidR="2679D8E6" w:rsidRPr="00745BEC">
        <w:t xml:space="preserve"> Výjimky musí být projednány a</w:t>
      </w:r>
      <w:r w:rsidR="006E0301">
        <w:t> </w:t>
      </w:r>
      <w:r w:rsidR="2679D8E6" w:rsidRPr="00745BEC">
        <w:t xml:space="preserve">odsouhlaseny zástupci </w:t>
      </w:r>
      <w:r w:rsidR="006E0301">
        <w:t>SŽ (</w:t>
      </w:r>
      <w:r w:rsidR="2679D8E6" w:rsidRPr="00745BEC">
        <w:t>O14</w:t>
      </w:r>
      <w:r w:rsidR="001E2846">
        <w:t xml:space="preserve"> a CPŘP</w:t>
      </w:r>
      <w:r w:rsidR="006E0301">
        <w:t>)</w:t>
      </w:r>
      <w:r w:rsidRPr="00745BEC">
        <w:t>.</w:t>
      </w:r>
    </w:p>
    <w:p w14:paraId="7009B26D" w14:textId="77777777" w:rsidR="00BC6BC4" w:rsidRPr="00745BEC" w:rsidRDefault="00BC6BC4" w:rsidP="008C59AA">
      <w:pPr>
        <w:pStyle w:val="Text2-2"/>
      </w:pPr>
      <w:r w:rsidRPr="00745BEC">
        <w:t xml:space="preserve">Pro zajištění vysoké spolehlivosti budou navrženy </w:t>
      </w:r>
      <w:proofErr w:type="spellStart"/>
      <w:r w:rsidRPr="00745BEC">
        <w:t>obchozí</w:t>
      </w:r>
      <w:proofErr w:type="spellEnd"/>
      <w:r w:rsidRPr="00745BEC">
        <w:t xml:space="preserve"> cesty pro přenos dat pro ETCS, DOZ a další technologie pro dálkové ovládání.</w:t>
      </w:r>
    </w:p>
    <w:p w14:paraId="0BFAB113" w14:textId="29FB65EC" w:rsidR="004C3B09" w:rsidRPr="00745BEC" w:rsidRDefault="2D0963EF" w:rsidP="008C59AA">
      <w:pPr>
        <w:pStyle w:val="Text2-2"/>
      </w:pPr>
      <w:r>
        <w:t xml:space="preserve">Součástí </w:t>
      </w:r>
      <w:r w:rsidR="79BBDA50">
        <w:t>DPS</w:t>
      </w:r>
      <w:r>
        <w:t xml:space="preserve"> je prověření aktuálního stavu příslušného úseku trati, dle dokumentací podmiňujících modernizačních staveb </w:t>
      </w:r>
      <w:r w:rsidR="00F65F92">
        <w:t>nebo</w:t>
      </w:r>
      <w:r>
        <w:t xml:space="preserve"> </w:t>
      </w:r>
      <w:r w:rsidR="16D1F2B5">
        <w:t>cyklických obnov</w:t>
      </w:r>
      <w:r>
        <w:t xml:space="preserve"> a</w:t>
      </w:r>
      <w:r w:rsidR="00F65F92">
        <w:t> </w:t>
      </w:r>
      <w:r>
        <w:t>v</w:t>
      </w:r>
      <w:r w:rsidR="00582EA4">
        <w:t> </w:t>
      </w:r>
      <w:r>
        <w:t>úsecích</w:t>
      </w:r>
      <w:r w:rsidR="00582EA4">
        <w:t>,</w:t>
      </w:r>
      <w:r>
        <w:t xml:space="preserve"> kde nebyl dosud navržen, vytvoření </w:t>
      </w:r>
      <w:r w:rsidRPr="00FB5A16">
        <w:t xml:space="preserve">statického rychlostního profilu pro nedostatek převýšení 150 mm </w:t>
      </w:r>
      <w:r w:rsidR="3FC5B6C6" w:rsidRPr="00FB5A16">
        <w:t xml:space="preserve">a kontrolu profilu pro </w:t>
      </w:r>
      <w:r w:rsidR="1A15121F" w:rsidRPr="00FB5A16">
        <w:t xml:space="preserve">nedostatek převýšení </w:t>
      </w:r>
      <w:r w:rsidR="321D1ACC" w:rsidRPr="00FB5A16">
        <w:t>270 mm</w:t>
      </w:r>
      <w:r w:rsidRPr="00FB5A16">
        <w:t xml:space="preserve"> </w:t>
      </w:r>
      <w:r w:rsidR="36B62580" w:rsidRPr="00FB5A16">
        <w:t>(</w:t>
      </w:r>
      <w:r w:rsidRPr="00FB5A16">
        <w:t>V</w:t>
      </w:r>
      <w:r w:rsidRPr="00FB5A16">
        <w:rPr>
          <w:vertAlign w:val="subscript"/>
        </w:rPr>
        <w:t>150</w:t>
      </w:r>
      <w:r w:rsidR="79933F15" w:rsidRPr="00FB5A16">
        <w:t xml:space="preserve"> a V</w:t>
      </w:r>
      <w:r w:rsidR="79933F15" w:rsidRPr="00FB5A16">
        <w:rPr>
          <w:vertAlign w:val="subscript"/>
        </w:rPr>
        <w:t>K</w:t>
      </w:r>
      <w:r w:rsidR="65C01574" w:rsidRPr="00FB5A16">
        <w:t>)</w:t>
      </w:r>
      <w:r w:rsidRPr="00FB5A16">
        <w:t>.</w:t>
      </w:r>
      <w:r w:rsidR="3F28F981" w:rsidRPr="00FB5A16">
        <w:t xml:space="preserve"> </w:t>
      </w:r>
      <w:r w:rsidR="4F9C0EE8" w:rsidRPr="00FB5A16">
        <w:t xml:space="preserve">Je nutné prověřit taktéž </w:t>
      </w:r>
      <w:r w:rsidR="2D953371" w:rsidRPr="00FB5A16">
        <w:t>další rychlostní profily (V100, V130</w:t>
      </w:r>
      <w:r w:rsidR="26480BD7" w:rsidRPr="00FB5A16">
        <w:t>), které budou systémem ETCS využívány.</w:t>
      </w:r>
    </w:p>
    <w:p w14:paraId="2B67D017" w14:textId="45BDB1EF" w:rsidR="004C3B09" w:rsidRPr="00745BEC" w:rsidRDefault="0041395B" w:rsidP="008C59AA">
      <w:pPr>
        <w:pStyle w:val="Text2-2"/>
      </w:pPr>
      <w:r w:rsidRPr="00745BEC">
        <w:t>DPS</w:t>
      </w:r>
      <w:r w:rsidR="004C3B09" w:rsidRPr="00745BEC">
        <w:t xml:space="preserve"> bude dále řešit přípravu napojení na systémy ETCS v navazujících úsecích </w:t>
      </w:r>
      <w:r w:rsidR="008C4EDC" w:rsidRPr="00745BEC">
        <w:t>tratí,</w:t>
      </w:r>
      <w:r w:rsidR="004C3B09" w:rsidRPr="00745BEC">
        <w:t xml:space="preserve"> respektive napojení na systém ETCS v úsecích, které jsou, resp. Budou již systémem ETCS vybaveny.</w:t>
      </w:r>
    </w:p>
    <w:p w14:paraId="48A6BFF2" w14:textId="77777777" w:rsidR="004C3B09" w:rsidRPr="00745BEC" w:rsidRDefault="004C3B09" w:rsidP="008C59AA">
      <w:pPr>
        <w:pStyle w:val="Text2-2"/>
      </w:pPr>
      <w:r w:rsidRPr="00745BEC">
        <w:t>Návrh ETCS musí respektovat zaústěné tratě v níže uvedených dopravnách:</w:t>
      </w:r>
    </w:p>
    <w:p w14:paraId="6F046959" w14:textId="4199E574" w:rsidR="004C3B09" w:rsidRPr="00745BEC" w:rsidRDefault="004C3B09" w:rsidP="008C59AA">
      <w:pPr>
        <w:pStyle w:val="Odrka1-4"/>
      </w:pPr>
      <w:r w:rsidRPr="00745BEC">
        <w:t xml:space="preserve">Vraňany </w:t>
      </w:r>
    </w:p>
    <w:p w14:paraId="174A7C23" w14:textId="77777777" w:rsidR="004C3B09" w:rsidRPr="00745BEC" w:rsidRDefault="004C3B09" w:rsidP="008C59AA">
      <w:pPr>
        <w:pStyle w:val="Odrka1-4"/>
      </w:pPr>
      <w:r w:rsidRPr="00745BEC">
        <w:t>Roudnice nad Labem</w:t>
      </w:r>
    </w:p>
    <w:p w14:paraId="1F89077C" w14:textId="77777777" w:rsidR="004C3B09" w:rsidRPr="00745BEC" w:rsidRDefault="004C3B09" w:rsidP="008C59AA">
      <w:pPr>
        <w:pStyle w:val="Odrka1-4"/>
      </w:pPr>
      <w:r w:rsidRPr="00745BEC">
        <w:t>Lovosice</w:t>
      </w:r>
    </w:p>
    <w:p w14:paraId="66F0DF6F" w14:textId="0EEFD9CC" w:rsidR="004C3B09" w:rsidRPr="00FB5A16" w:rsidRDefault="004C3B09" w:rsidP="008C59AA">
      <w:pPr>
        <w:pStyle w:val="Odrka1-4"/>
      </w:pPr>
      <w:r w:rsidRPr="00FB5A16">
        <w:t>Ústí nad Labem hl.</w:t>
      </w:r>
      <w:r w:rsidR="486BE05B" w:rsidRPr="00FB5A16">
        <w:t xml:space="preserve"> </w:t>
      </w:r>
      <w:r w:rsidRPr="00FB5A16">
        <w:t>n.</w:t>
      </w:r>
    </w:p>
    <w:p w14:paraId="41B898CA" w14:textId="6D4BE1A1" w:rsidR="004C3B09" w:rsidRPr="00FB5A16" w:rsidRDefault="2D0963EF" w:rsidP="006B7775">
      <w:pPr>
        <w:pStyle w:val="Odrka1-4"/>
      </w:pPr>
      <w:r w:rsidRPr="00FB5A16">
        <w:t>Děčín hl.</w:t>
      </w:r>
      <w:r w:rsidR="66849131" w:rsidRPr="00FB5A16">
        <w:t xml:space="preserve"> </w:t>
      </w:r>
      <w:r w:rsidRPr="00FB5A16">
        <w:t>n.</w:t>
      </w:r>
      <w:r w:rsidR="6986266D" w:rsidRPr="00FB5A16">
        <w:t xml:space="preserve"> (</w:t>
      </w:r>
      <w:r w:rsidR="60AA23C3" w:rsidRPr="00FB5A16">
        <w:t xml:space="preserve">připouští se </w:t>
      </w:r>
      <w:r w:rsidR="6986266D" w:rsidRPr="00FB5A16">
        <w:t>manuální vstup od ŽST Jílové u Děčína)</w:t>
      </w:r>
    </w:p>
    <w:p w14:paraId="616907E6" w14:textId="2CD9E8F4" w:rsidR="57BBEBA0" w:rsidRPr="00FB5A16" w:rsidRDefault="57BBEBA0" w:rsidP="008C59AA">
      <w:pPr>
        <w:pStyle w:val="Odrka1-4"/>
      </w:pPr>
      <w:r w:rsidRPr="00FB5A16">
        <w:t>Děčín-Prostřední Žleb.</w:t>
      </w:r>
      <w:r w:rsidR="00933CC0" w:rsidRPr="00FB5A16">
        <w:t xml:space="preserve"> </w:t>
      </w:r>
    </w:p>
    <w:p w14:paraId="61CA53B3" w14:textId="28996628" w:rsidR="004C3B09" w:rsidRPr="00FB5A16" w:rsidRDefault="004C3B09" w:rsidP="008C59AA">
      <w:pPr>
        <w:pStyle w:val="Text2-2"/>
      </w:pPr>
      <w:r w:rsidRPr="00FB5A16">
        <w:t xml:space="preserve">V rámci zpracování </w:t>
      </w:r>
      <w:r w:rsidR="005809FC" w:rsidRPr="00FB5A16">
        <w:t>DPS</w:t>
      </w:r>
      <w:r w:rsidRPr="00FB5A16">
        <w:t xml:space="preserve"> bude zajištěno provedení všech potřebných průzkumů a</w:t>
      </w:r>
      <w:r w:rsidR="000D726E" w:rsidRPr="00FB5A16">
        <w:t> </w:t>
      </w:r>
      <w:r w:rsidRPr="00FB5A16">
        <w:t>měření v rozsahu nutném pro návrh technického řešení a stanovení investičních nákladů stavby.</w:t>
      </w:r>
    </w:p>
    <w:p w14:paraId="1BCB99E8" w14:textId="2950474E" w:rsidR="00F10206" w:rsidRPr="00FB5A16" w:rsidRDefault="4CF06D5A" w:rsidP="008C59AA">
      <w:pPr>
        <w:pStyle w:val="Text2-2"/>
      </w:pPr>
      <w:r w:rsidRPr="00FB5A16">
        <w:t xml:space="preserve">Veškeré prvky zabezpečovacího zařízení, včetně jádra </w:t>
      </w:r>
      <w:r w:rsidR="62CB361B" w:rsidRPr="00FB5A16">
        <w:t>k obslužnému pracovišti</w:t>
      </w:r>
      <w:r w:rsidR="5DD7BBC2" w:rsidRPr="00FB5A16">
        <w:t>, RBC a přilehlým ZZ</w:t>
      </w:r>
      <w:r w:rsidRPr="00FB5A16">
        <w:t>, bude</w:t>
      </w:r>
      <w:r w:rsidR="5DD7BBC2" w:rsidRPr="00FB5A16">
        <w:t xml:space="preserve"> vybaveno ro</w:t>
      </w:r>
      <w:r w:rsidR="5B0AE34E" w:rsidRPr="00FB5A16">
        <w:t xml:space="preserve">zhraními </w:t>
      </w:r>
      <w:proofErr w:type="spellStart"/>
      <w:r w:rsidR="4CFA86BA" w:rsidRPr="00FB5A16">
        <w:t>Eulynx</w:t>
      </w:r>
      <w:proofErr w:type="spellEnd"/>
      <w:r w:rsidR="5B0AE34E" w:rsidRPr="00FB5A16">
        <w:t xml:space="preserve"> SCI</w:t>
      </w:r>
      <w:r w:rsidR="77636F13" w:rsidRPr="00FB5A16">
        <w:t>-CC, RBC, ILS</w:t>
      </w:r>
      <w:r w:rsidR="2934CA12" w:rsidRPr="00FB5A16">
        <w:t xml:space="preserve"> v systémové verzi B4R4</w:t>
      </w:r>
      <w:r w:rsidR="0B030F1A" w:rsidRPr="00FB5A16">
        <w:t xml:space="preserve">. </w:t>
      </w:r>
      <w:r w:rsidR="3AB3500D" w:rsidRPr="00FB5A16">
        <w:t xml:space="preserve">Pokud nebudou tato standardizovaná rozhraní do doby realizace této stavby aplikovatelná, </w:t>
      </w:r>
      <w:r w:rsidR="19518727" w:rsidRPr="00FB5A16">
        <w:t xml:space="preserve">bude </w:t>
      </w:r>
      <w:r w:rsidRPr="00FB5A16">
        <w:t>O</w:t>
      </w:r>
      <w:r w:rsidR="3AB3500D" w:rsidRPr="00FB5A16">
        <w:t>bjednatel</w:t>
      </w:r>
      <w:r w:rsidR="19518727" w:rsidRPr="00FB5A16">
        <w:t>em zajištěno</w:t>
      </w:r>
      <w:r w:rsidR="3AB3500D" w:rsidRPr="00FB5A16">
        <w:t>, že dodavatel zabezpečovacího zařízení, umísťovaného v rámci realizace této stavby, bude povinen vyvinout veškerou součinnost při budoucím navázání dalších systémů a zařízení, a to i jiných výrobců/dodavatelů</w:t>
      </w:r>
      <w:r w:rsidR="22AF9FEA" w:rsidRPr="00FB5A16">
        <w:t>.</w:t>
      </w:r>
      <w:r w:rsidR="2B671457" w:rsidRPr="00FB5A16">
        <w:t xml:space="preserve"> Pro přenos informací</w:t>
      </w:r>
      <w:r w:rsidR="40024F84" w:rsidRPr="00FB5A16">
        <w:t xml:space="preserve"> přes</w:t>
      </w:r>
      <w:r w:rsidR="2B671457" w:rsidRPr="00FB5A16">
        <w:t xml:space="preserve"> </w:t>
      </w:r>
      <w:r w:rsidR="30323049" w:rsidRPr="00FB5A16">
        <w:t xml:space="preserve">rozhraní </w:t>
      </w:r>
      <w:proofErr w:type="spellStart"/>
      <w:r w:rsidR="30323049" w:rsidRPr="00FB5A16">
        <w:t>Eulyn</w:t>
      </w:r>
      <w:r w:rsidR="7235A1C0" w:rsidRPr="00FB5A16">
        <w:t>x</w:t>
      </w:r>
      <w:proofErr w:type="spellEnd"/>
      <w:r w:rsidR="30323049" w:rsidRPr="00FB5A16">
        <w:t xml:space="preserve"> se využívá </w:t>
      </w:r>
      <w:r w:rsidR="5087EFBC" w:rsidRPr="00FB5A16">
        <w:t xml:space="preserve">síť </w:t>
      </w:r>
      <w:r w:rsidR="6B1FB38E" w:rsidRPr="00FB5A16">
        <w:t>IP/</w:t>
      </w:r>
      <w:r w:rsidR="215D1CCA" w:rsidRPr="00FB5A16">
        <w:t>MPLS</w:t>
      </w:r>
      <w:r w:rsidR="0F4B003F" w:rsidRPr="00FB5A16">
        <w:t xml:space="preserve"> pro ERTMS</w:t>
      </w:r>
      <w:r w:rsidR="5087EFBC" w:rsidRPr="00FB5A16">
        <w:t>.</w:t>
      </w:r>
    </w:p>
    <w:p w14:paraId="343AC12C" w14:textId="40900CDB" w:rsidR="00377F34" w:rsidRDefault="00377F34" w:rsidP="008C59AA">
      <w:pPr>
        <w:pStyle w:val="Text2-2"/>
      </w:pPr>
      <w:r w:rsidRPr="00FB5A16">
        <w:t>Pro zabezpečení stavebních kolejových postupů i napojení na stávající/nové úseky bude nutné vyřešit optimálně technicky, provozně a investičně přechodné a dočasné stavy zabezpečovacích zařízení</w:t>
      </w:r>
      <w:r w:rsidRPr="00415A06">
        <w:t>.</w:t>
      </w:r>
    </w:p>
    <w:p w14:paraId="0D3A3A21" w14:textId="7F6B84B6" w:rsidR="0018715B" w:rsidRDefault="0018715B" w:rsidP="00E12DE6">
      <w:pPr>
        <w:pStyle w:val="Text2-2"/>
      </w:pPr>
      <w:r>
        <w:t>Z důvodu zvýšení nedostatečné kapacity seřaďovacího obvodu</w:t>
      </w:r>
      <w:r w:rsidR="002E02D9">
        <w:t xml:space="preserve"> </w:t>
      </w:r>
      <w:r>
        <w:t xml:space="preserve">ŽST Hněvice bude v rámci zpracování projektové dokumentace navrženo v tomto obvodu </w:t>
      </w:r>
      <w:proofErr w:type="spellStart"/>
      <w:r>
        <w:t>zdopravnění</w:t>
      </w:r>
      <w:proofErr w:type="spellEnd"/>
      <w:r>
        <w:t xml:space="preserve"> stávajících manipulačních kolejí č. 312 a 314. Navržené technické řešení nesmí znemožnit možnost budoucího rozšíření kolejiště o další dvě dopravní koleje (č. 316 a 318).</w:t>
      </w:r>
    </w:p>
    <w:p w14:paraId="5EE7A0E9" w14:textId="77777777" w:rsidR="00AC6237" w:rsidRPr="008C59AA" w:rsidRDefault="00AC6237" w:rsidP="00C03926">
      <w:pPr>
        <w:pStyle w:val="Text2-2"/>
        <w:keepNext/>
        <w:rPr>
          <w:b/>
          <w:bCs/>
        </w:rPr>
      </w:pPr>
      <w:bookmarkStart w:id="48" w:name="_Toc507670819"/>
      <w:r w:rsidRPr="008C59AA">
        <w:rPr>
          <w:b/>
          <w:bCs/>
        </w:rPr>
        <w:t>Zajištění informací pro funkci RBC</w:t>
      </w:r>
      <w:bookmarkEnd w:id="48"/>
    </w:p>
    <w:p w14:paraId="7714EBAC" w14:textId="0EDEA9B6" w:rsidR="00AC6237" w:rsidRPr="0065792B" w:rsidRDefault="00AC6237" w:rsidP="004C353F">
      <w:pPr>
        <w:pStyle w:val="Odstavec1-4a"/>
      </w:pPr>
      <w:r w:rsidRPr="0065792B">
        <w:t xml:space="preserve">Zajištění informací od indikátoru </w:t>
      </w:r>
      <w:proofErr w:type="spellStart"/>
      <w:r w:rsidRPr="0065792B">
        <w:t>horkoběžnosti</w:t>
      </w:r>
      <w:proofErr w:type="spellEnd"/>
      <w:r w:rsidRPr="0065792B">
        <w:t xml:space="preserve"> ložisek, indikátoru horkých brzd a obručí, od indikátoru nekorektnosti jízdy (dříve indikátor plochých kol) systému pro monitorování sběrače, a ostatních informací (trakce, styk trakčních proudových soustav, neutrálních polí, atd</w:t>
      </w:r>
      <w:r w:rsidR="54FBA0D2" w:rsidRPr="0065792B">
        <w:t>.</w:t>
      </w:r>
      <w:r w:rsidRPr="0065792B">
        <w:t xml:space="preserve"> </w:t>
      </w:r>
      <w:r w:rsidR="004C353F">
        <w:t>po</w:t>
      </w:r>
      <w:r w:rsidRPr="0065792B">
        <w:t xml:space="preserve">dle </w:t>
      </w:r>
      <w:r w:rsidR="004C353F">
        <w:t xml:space="preserve">metodického pokynu </w:t>
      </w:r>
      <w:r w:rsidR="00D36C7F" w:rsidRPr="0065792B">
        <w:t xml:space="preserve">SŽ TSI CCS/MP1 „Zásady pro projektování traťové části ERTMS pro tratě s výhradním provozem evropského vlakového zabezpečovače“ včetně </w:t>
      </w:r>
      <w:r w:rsidR="004C353F">
        <w:t xml:space="preserve">dokumentu Aktualizace a upřesnění požadavků SŽ TSI CCS/MP1, viz příloha </w:t>
      </w:r>
      <w:r w:rsidR="004C353F">
        <w:fldChar w:fldCharType="begin"/>
      </w:r>
      <w:r w:rsidR="004C353F">
        <w:instrText xml:space="preserve"> REF _Ref229752583 \r \h </w:instrText>
      </w:r>
      <w:r w:rsidR="004C353F">
        <w:fldChar w:fldCharType="separate"/>
      </w:r>
      <w:r w:rsidR="00762045">
        <w:t>7.1.6</w:t>
      </w:r>
      <w:r w:rsidR="004C353F">
        <w:fldChar w:fldCharType="end"/>
      </w:r>
      <w:r w:rsidRPr="0065792B">
        <w:t>)</w:t>
      </w:r>
      <w:r w:rsidRPr="00745BEC">
        <w:t xml:space="preserve"> je součástí stavby</w:t>
      </w:r>
      <w:r w:rsidRPr="0065792B">
        <w:t>. Zároveň musí být umožněno budoucí doplnění.</w:t>
      </w:r>
    </w:p>
    <w:p w14:paraId="78A22E4D" w14:textId="77777777" w:rsidR="00AC6237" w:rsidRPr="00745BEC" w:rsidRDefault="00AC6237" w:rsidP="008C59AA">
      <w:pPr>
        <w:pStyle w:val="Odrka1-5-"/>
      </w:pPr>
      <w:r w:rsidRPr="00745BEC">
        <w:t>Zajištění přenosu informací z traťových úseků do stavědlových ústředen a modifikace staničních zabezpečovacích zařízení a speciální interface pro reléové technologie pro předávání informací RBC jsou součástí stavby.</w:t>
      </w:r>
    </w:p>
    <w:p w14:paraId="00D733E4" w14:textId="77777777" w:rsidR="00AC6237" w:rsidRPr="00745BEC" w:rsidRDefault="00AC6237" w:rsidP="008C59AA">
      <w:pPr>
        <w:pStyle w:val="Odrka1-5-"/>
      </w:pPr>
      <w:r w:rsidRPr="00745BEC">
        <w:lastRenderedPageBreak/>
        <w:t xml:space="preserve">Zajištění přenosu informací pro soulad oprávnění k jízdě za </w:t>
      </w:r>
      <w:proofErr w:type="spellStart"/>
      <w:r w:rsidRPr="00745BEC">
        <w:t>vj</w:t>
      </w:r>
      <w:proofErr w:type="spellEnd"/>
      <w:r w:rsidRPr="00745BEC">
        <w:t xml:space="preserve">. </w:t>
      </w:r>
      <w:proofErr w:type="spellStart"/>
      <w:r w:rsidRPr="00745BEC">
        <w:t>náv</w:t>
      </w:r>
      <w:proofErr w:type="spellEnd"/>
      <w:r w:rsidRPr="00745BEC">
        <w:t>. portálů tunelů (s absolutním významem návěsti Stůj) s návěstmi těchto návěstidel je součástí stavby, pokud se tyto budou ve stavbě vyskytovat.</w:t>
      </w:r>
    </w:p>
    <w:p w14:paraId="53106D46" w14:textId="0328FE74" w:rsidR="009D2EF5" w:rsidRPr="00745BEC" w:rsidRDefault="009D2EF5" w:rsidP="008C59AA">
      <w:pPr>
        <w:pStyle w:val="Odrka1-5-"/>
      </w:pPr>
      <w:r w:rsidRPr="00745BEC">
        <w:t>Bude zajištěna obousměrná komunikace RBC a SZZ.</w:t>
      </w:r>
    </w:p>
    <w:p w14:paraId="03EF7659" w14:textId="360D72CC" w:rsidR="00932579" w:rsidRPr="00E35F03" w:rsidRDefault="00BD7E06" w:rsidP="008C59AA">
      <w:pPr>
        <w:pStyle w:val="Odrka1-5-"/>
      </w:pPr>
      <w:r w:rsidRPr="00745BEC">
        <w:t xml:space="preserve">Bude zajištěna </w:t>
      </w:r>
      <w:r w:rsidR="00585168" w:rsidRPr="00745BEC">
        <w:t xml:space="preserve">jednosměrná </w:t>
      </w:r>
      <w:r w:rsidR="00226D74" w:rsidRPr="00745BEC">
        <w:t>komunikace</w:t>
      </w:r>
      <w:r w:rsidR="00436D3F" w:rsidRPr="00745BEC">
        <w:t xml:space="preserve"> </w:t>
      </w:r>
      <w:r w:rsidRPr="00745BEC">
        <w:t xml:space="preserve">RBC a </w:t>
      </w:r>
      <w:r w:rsidR="00A41B5A" w:rsidRPr="00745BEC">
        <w:t>ISOŘ</w:t>
      </w:r>
      <w:r w:rsidR="00226D74" w:rsidRPr="00745BEC">
        <w:t xml:space="preserve"> za účelem předávání informací o </w:t>
      </w:r>
      <w:r w:rsidR="001965C3" w:rsidRPr="00745BEC">
        <w:t>vlaku, provozních módech, poloze, délce aj. k účelům provozních aplikací</w:t>
      </w:r>
      <w:r w:rsidR="00BB5CF7" w:rsidRPr="00745BEC">
        <w:t>.</w:t>
      </w:r>
    </w:p>
    <w:p w14:paraId="5AEE654D" w14:textId="77777777" w:rsidR="00AC6237" w:rsidRPr="008C59AA" w:rsidRDefault="00AC6237" w:rsidP="008C59AA">
      <w:pPr>
        <w:pStyle w:val="Text2-2"/>
        <w:rPr>
          <w:b/>
          <w:bCs/>
        </w:rPr>
      </w:pPr>
      <w:bookmarkStart w:id="49" w:name="_Toc507670820"/>
      <w:r w:rsidRPr="008C59AA">
        <w:rPr>
          <w:b/>
          <w:bCs/>
        </w:rPr>
        <w:t>Technologie RBC</w:t>
      </w:r>
      <w:bookmarkEnd w:id="49"/>
    </w:p>
    <w:p w14:paraId="06B13303" w14:textId="3DEB41E3" w:rsidR="00AC6237" w:rsidRPr="00AC6237" w:rsidRDefault="00AC6237" w:rsidP="000901AE">
      <w:pPr>
        <w:pStyle w:val="Odstavec1-4a"/>
        <w:numPr>
          <w:ilvl w:val="3"/>
          <w:numId w:val="16"/>
        </w:numPr>
      </w:pPr>
      <w:bookmarkStart w:id="50" w:name="_Ref478656673"/>
      <w:r w:rsidRPr="004209BB">
        <w:t>RBC budou umístěny na CDP Praha</w:t>
      </w:r>
      <w:r w:rsidR="008105DA" w:rsidRPr="004209BB">
        <w:t xml:space="preserve">, přičemž </w:t>
      </w:r>
      <w:r w:rsidR="00B45F97" w:rsidRPr="004209BB">
        <w:t xml:space="preserve">bude </w:t>
      </w:r>
      <w:r w:rsidR="00D4250C" w:rsidRPr="004209BB">
        <w:t>zajištěna</w:t>
      </w:r>
      <w:r w:rsidR="00B45F97" w:rsidRPr="004209BB">
        <w:t xml:space="preserve"> </w:t>
      </w:r>
      <w:proofErr w:type="spellStart"/>
      <w:r w:rsidR="00D4250C" w:rsidRPr="004209BB">
        <w:t>georedundatní</w:t>
      </w:r>
      <w:proofErr w:type="spellEnd"/>
      <w:r w:rsidR="00D4250C" w:rsidRPr="004209BB">
        <w:t xml:space="preserve"> záloha</w:t>
      </w:r>
      <w:r w:rsidR="007C1A81" w:rsidRPr="0023788B">
        <w:t xml:space="preserve"> </w:t>
      </w:r>
      <w:r w:rsidR="007C1A81" w:rsidRPr="00C22E20">
        <w:t>(</w:t>
      </w:r>
      <w:r w:rsidR="007C1A81" w:rsidRPr="0023788B">
        <w:t>CDP Přerov</w:t>
      </w:r>
      <w:r w:rsidR="007C1A81" w:rsidRPr="000311A3">
        <w:t xml:space="preserve"> nebo </w:t>
      </w:r>
      <w:r w:rsidR="00B37980" w:rsidRPr="000311A3">
        <w:t>vhodné technologické prostory Děčí</w:t>
      </w:r>
      <w:r w:rsidR="004209BB" w:rsidRPr="000311A3">
        <w:t>n/Ústí nad Labem</w:t>
      </w:r>
      <w:r w:rsidR="00B37980" w:rsidRPr="000311A3">
        <w:t>)</w:t>
      </w:r>
      <w:r w:rsidR="004209BB">
        <w:t>.</w:t>
      </w:r>
    </w:p>
    <w:bookmarkEnd w:id="50"/>
    <w:p w14:paraId="04FBF257" w14:textId="77777777" w:rsidR="00AC6237" w:rsidRPr="00AC6237" w:rsidRDefault="00AC6237" w:rsidP="008C59AA">
      <w:pPr>
        <w:pStyle w:val="Odrka1-5-"/>
      </w:pPr>
      <w:r w:rsidRPr="00AC6237">
        <w:t>Na ovládacích pracovištích traťových dispečerů, pracovištích údržby ETCS, pracovištích Dispečerů ETCS na CDP Praha a na pracovištích pohotovostního výpravčího DOZ a/nebo záložních pracovištích DOZ musí být k dispozici indikace ze systému ETCS a musí být možnost zadání povelů do ETCS (sloučený reliéf).</w:t>
      </w:r>
    </w:p>
    <w:p w14:paraId="508CAEA6" w14:textId="77777777" w:rsidR="00AC6237" w:rsidRPr="00AC6237" w:rsidRDefault="00AC6237" w:rsidP="008C59AA">
      <w:pPr>
        <w:pStyle w:val="Odrka1-5-"/>
      </w:pPr>
      <w:bookmarkStart w:id="51" w:name="_Hlk124211709"/>
      <w:r w:rsidRPr="00AC6237">
        <w:t>Pro účely dálkového dohledu se zřizuje diagnostika RBC a diagnostika DOZ včetně informací o jízdě vlaků pod systémem ETCS.</w:t>
      </w:r>
    </w:p>
    <w:p w14:paraId="2723841E" w14:textId="2D4F6D34" w:rsidR="00A17AC4" w:rsidRPr="00AC6237" w:rsidRDefault="00AC6237" w:rsidP="008C59AA">
      <w:pPr>
        <w:pStyle w:val="Odrka1-5-"/>
      </w:pPr>
      <w:r w:rsidRPr="00AC6237">
        <w:t>Zhotovitel vezme při návrhu systému ETCS v úvahu i poslední verzi Stanoviska ERA k TSI CCS, která jsou vydávána ERA podle článku podle Čl. 6 Nařízení komise (EU) 2016/797. V okamžiku podpisu smlouvy se jedná o dokument “</w:t>
      </w:r>
      <w:proofErr w:type="spellStart"/>
      <w:r w:rsidRPr="00AC6237">
        <w:t>Agency</w:t>
      </w:r>
      <w:proofErr w:type="spellEnd"/>
      <w:r w:rsidRPr="00AC6237">
        <w:t xml:space="preserve"> </w:t>
      </w:r>
      <w:proofErr w:type="spellStart"/>
      <w:r w:rsidRPr="00AC6237">
        <w:t>opinion</w:t>
      </w:r>
      <w:proofErr w:type="spellEnd"/>
      <w:r w:rsidRPr="00AC6237">
        <w:t xml:space="preserve"> on </w:t>
      </w:r>
      <w:proofErr w:type="spellStart"/>
      <w:r w:rsidRPr="00AC6237">
        <w:t>Error</w:t>
      </w:r>
      <w:proofErr w:type="spellEnd"/>
      <w:r w:rsidRPr="00AC6237">
        <w:t xml:space="preserve"> </w:t>
      </w:r>
      <w:proofErr w:type="spellStart"/>
      <w:r w:rsidRPr="00AC6237">
        <w:t>correction</w:t>
      </w:r>
      <w:proofErr w:type="spellEnd"/>
      <w:r w:rsidRPr="00AC6237">
        <w:t xml:space="preserve"> to </w:t>
      </w:r>
      <w:proofErr w:type="spellStart"/>
      <w:r w:rsidRPr="00AC6237">
        <w:t>the</w:t>
      </w:r>
      <w:proofErr w:type="spellEnd"/>
      <w:r w:rsidRPr="00AC6237">
        <w:t xml:space="preserve"> CCS TSI (OPI-2020-2)”</w:t>
      </w:r>
    </w:p>
    <w:p w14:paraId="4DF23574" w14:textId="44F3CD34" w:rsidR="00400F3C" w:rsidRDefault="00400F3C" w:rsidP="008C59AA">
      <w:pPr>
        <w:pStyle w:val="Odstavec1-4a"/>
      </w:pPr>
      <w:r>
        <w:t>Budou zřízeny 4 RBC:</w:t>
      </w:r>
    </w:p>
    <w:p w14:paraId="2F652FE8" w14:textId="1B1A98B2" w:rsidR="00E42D44" w:rsidRDefault="004C5D3A" w:rsidP="00C03926">
      <w:pPr>
        <w:pStyle w:val="Odrka1-5-"/>
      </w:pPr>
      <w:r>
        <w:t>Přeshraniční RBC (státní hranice – Děčín-Prostřední Žleb)</w:t>
      </w:r>
      <w:r w:rsidR="00094ED1">
        <w:t>.</w:t>
      </w:r>
    </w:p>
    <w:p w14:paraId="3A9F3DA0" w14:textId="6428F24A" w:rsidR="00C40013" w:rsidRPr="00E42D44" w:rsidRDefault="002D3F0C" w:rsidP="00C03926">
      <w:pPr>
        <w:pStyle w:val="Odrka1-5-"/>
      </w:pPr>
      <w:r>
        <w:t>Uzlové RBC Děčín – kapacita 120 současně přihlášených vlaků</w:t>
      </w:r>
      <w:r w:rsidR="00094ED1">
        <w:t>.</w:t>
      </w:r>
    </w:p>
    <w:p w14:paraId="7BD8A71E" w14:textId="2B8FBBC1" w:rsidR="00805146" w:rsidRPr="00745BEC" w:rsidRDefault="00BB3B96" w:rsidP="00C03926">
      <w:pPr>
        <w:pStyle w:val="Odrka1-5-"/>
      </w:pPr>
      <w:r w:rsidRPr="00C40013">
        <w:t xml:space="preserve">Uzlové RBC </w:t>
      </w:r>
      <w:r w:rsidRPr="00745BEC">
        <w:t>Ústí nad Labem</w:t>
      </w:r>
      <w:r w:rsidR="0096531A" w:rsidRPr="00745BEC">
        <w:t xml:space="preserve"> – kapacita 120 současně přihlášených vlaků</w:t>
      </w:r>
      <w:r w:rsidR="00094ED1">
        <w:t>.</w:t>
      </w:r>
    </w:p>
    <w:p w14:paraId="7ABEDE57" w14:textId="26D5FEB3" w:rsidR="00E3055F" w:rsidRPr="00745BEC" w:rsidRDefault="0061551B" w:rsidP="00C03926">
      <w:pPr>
        <w:pStyle w:val="Odrka1-5-"/>
      </w:pPr>
      <w:r w:rsidRPr="00745BEC">
        <w:t>Transmisní RBC Ústí nad Labem (mimo) – Kralupy nad Vltavou (mimo) – kapacita 120 současně přihlášených vlaků</w:t>
      </w:r>
      <w:r w:rsidR="00094ED1">
        <w:t>.</w:t>
      </w:r>
    </w:p>
    <w:p w14:paraId="7F110451" w14:textId="013942A9" w:rsidR="00AC6237" w:rsidRPr="00745BEC" w:rsidRDefault="00AC6237" w:rsidP="008C59AA">
      <w:pPr>
        <w:pStyle w:val="Odstavec1-4a"/>
      </w:pPr>
      <w:r w:rsidRPr="00745BEC">
        <w:t xml:space="preserve">Zhotovitel předá </w:t>
      </w:r>
      <w:r w:rsidR="006D19CC">
        <w:t>O</w:t>
      </w:r>
      <w:r w:rsidRPr="00745BEC">
        <w:t xml:space="preserve">bjednateli v rámci podkladů pro ERA </w:t>
      </w:r>
      <w:proofErr w:type="spellStart"/>
      <w:r w:rsidRPr="00745BEC">
        <w:t>Trackside</w:t>
      </w:r>
      <w:proofErr w:type="spellEnd"/>
      <w:r w:rsidRPr="00745BEC">
        <w:t xml:space="preserve"> </w:t>
      </w:r>
      <w:proofErr w:type="spellStart"/>
      <w:r w:rsidRPr="00745BEC">
        <w:t>approval</w:t>
      </w:r>
      <w:proofErr w:type="spellEnd"/>
      <w:r w:rsidRPr="00745BEC">
        <w:t xml:space="preserve"> i</w:t>
      </w:r>
      <w:r w:rsidR="0019611A">
        <w:t> </w:t>
      </w:r>
      <w:r w:rsidRPr="00745BEC">
        <w:t>posouzení kompatibility základních verzí podle BCA reportu ERA (BCA1 B3MR1 and BCA B3R2).</w:t>
      </w:r>
      <w:bookmarkEnd w:id="51"/>
    </w:p>
    <w:p w14:paraId="379BBA33" w14:textId="63C41441" w:rsidR="4CC56A89" w:rsidRPr="00745BEC" w:rsidRDefault="506FE1C3" w:rsidP="008C59AA">
      <w:pPr>
        <w:pStyle w:val="Odstavec1-4a"/>
      </w:pPr>
      <w:r w:rsidRPr="00745BEC">
        <w:t>RBC musí umožnovat zadávání pomalých jízd do RBC pro stanovený rozsah kolejiště a zadávání výluk ETCS pro stanovený rozsah kolejiště.</w:t>
      </w:r>
    </w:p>
    <w:p w14:paraId="6C573687" w14:textId="0C9311C7" w:rsidR="0676FF5B" w:rsidRPr="00745BEC" w:rsidRDefault="0676FF5B" w:rsidP="008C59AA">
      <w:pPr>
        <w:pStyle w:val="Odstavec1-4a"/>
      </w:pPr>
      <w:r w:rsidRPr="00745BEC">
        <w:t>Traťová část ETCS musí poskytovat mobilní části ETCS předávání návěstí pro elektrický provoz v souladu s metodickým pokynem SŽ TSI CCS/MP1 „Zásady pro projektování traťové části ERTMS pro tratě s výhradním provozem evropského vlakového zabezpečovače</w:t>
      </w:r>
      <w:r w:rsidR="0A62FF80" w:rsidRPr="00745BEC">
        <w:t>”</w:t>
      </w:r>
      <w:r w:rsidR="00351D95" w:rsidRPr="00745BEC">
        <w:t xml:space="preserve"> včetně </w:t>
      </w:r>
      <w:r w:rsidR="0019611A">
        <w:t xml:space="preserve">dokumentu </w:t>
      </w:r>
      <w:r w:rsidR="0019611A" w:rsidRPr="007B41FC">
        <w:t>Aktualizace a</w:t>
      </w:r>
      <w:r w:rsidR="0019611A">
        <w:t> </w:t>
      </w:r>
      <w:r w:rsidR="0019611A" w:rsidRPr="007B41FC">
        <w:t>upřesnění požadavků SŽ TSI CCS/MP1</w:t>
      </w:r>
      <w:r w:rsidR="0019611A">
        <w:t xml:space="preserve">, viz příloha </w:t>
      </w:r>
      <w:r w:rsidR="0019611A">
        <w:fldChar w:fldCharType="begin"/>
      </w:r>
      <w:r w:rsidR="0019611A">
        <w:instrText xml:space="preserve"> REF _Ref229752583 \r \h </w:instrText>
      </w:r>
      <w:r w:rsidR="0019611A">
        <w:fldChar w:fldCharType="separate"/>
      </w:r>
      <w:r w:rsidR="00762045">
        <w:t>7.1.6</w:t>
      </w:r>
      <w:r w:rsidR="0019611A">
        <w:fldChar w:fldCharType="end"/>
      </w:r>
      <w:r w:rsidR="00351D95" w:rsidRPr="00745BEC">
        <w:t>.</w:t>
      </w:r>
    </w:p>
    <w:p w14:paraId="4ADF8B7D" w14:textId="77777777" w:rsidR="00AC6237" w:rsidRPr="008C59AA" w:rsidRDefault="00AC6237" w:rsidP="00C03926">
      <w:pPr>
        <w:pStyle w:val="Text2-2"/>
        <w:keepNext/>
        <w:rPr>
          <w:b/>
          <w:bCs/>
        </w:rPr>
      </w:pPr>
      <w:bookmarkStart w:id="52" w:name="_Toc507670821"/>
      <w:proofErr w:type="spellStart"/>
      <w:r w:rsidRPr="008C59AA">
        <w:rPr>
          <w:b/>
          <w:bCs/>
        </w:rPr>
        <w:t>Interlocking</w:t>
      </w:r>
      <w:proofErr w:type="spellEnd"/>
      <w:r w:rsidRPr="008C59AA">
        <w:rPr>
          <w:b/>
          <w:bCs/>
        </w:rPr>
        <w:t xml:space="preserve"> – RBC Interface</w:t>
      </w:r>
      <w:bookmarkEnd w:id="52"/>
    </w:p>
    <w:p w14:paraId="7CF7222F" w14:textId="40A5350E" w:rsidR="00AC6237" w:rsidRPr="00AC6237" w:rsidRDefault="00AC6237" w:rsidP="000901AE">
      <w:pPr>
        <w:pStyle w:val="Odstavec1-4a"/>
        <w:numPr>
          <w:ilvl w:val="3"/>
          <w:numId w:val="17"/>
        </w:numPr>
      </w:pPr>
      <w:r w:rsidRPr="00AC6237">
        <w:t xml:space="preserve">Informace přenesené prostřednictvím technologie pro bezpečný přenos informací mohou být předávány RBC prostřednictvím </w:t>
      </w:r>
      <w:proofErr w:type="spellStart"/>
      <w:r w:rsidRPr="00AC6237">
        <w:t>interlocking</w:t>
      </w:r>
      <w:proofErr w:type="spellEnd"/>
      <w:r w:rsidRPr="00AC6237">
        <w:t xml:space="preserve"> – RBC interface (IRI). Pokud budou IRI použita, budou rovněž umístěna v technologických místnostech jednotlivých stanic nebo v budově CDP Praha a</w:t>
      </w:r>
      <w:r w:rsidR="000D726E">
        <w:t> </w:t>
      </w:r>
      <w:r w:rsidRPr="00AC6237">
        <w:t>jejich dodávka a montáž je součástí stavby.</w:t>
      </w:r>
      <w:r w:rsidR="002B3868">
        <w:t xml:space="preserve"> </w:t>
      </w:r>
      <w:r w:rsidR="004E01C0">
        <w:t xml:space="preserve">Předpoklad zřízení IRI je pouze v ŽST Ústí </w:t>
      </w:r>
      <w:proofErr w:type="spellStart"/>
      <w:r w:rsidR="004E01C0">
        <w:t>n.L</w:t>
      </w:r>
      <w:proofErr w:type="spellEnd"/>
      <w:r w:rsidR="004E01C0">
        <w:t xml:space="preserve">-západ, případně </w:t>
      </w:r>
      <w:r w:rsidR="004047A8">
        <w:t xml:space="preserve">v ŽST </w:t>
      </w:r>
      <w:r w:rsidR="004E01C0">
        <w:t xml:space="preserve">Kralupy </w:t>
      </w:r>
      <w:proofErr w:type="spellStart"/>
      <w:r w:rsidR="004E01C0">
        <w:t>n.V</w:t>
      </w:r>
      <w:proofErr w:type="spellEnd"/>
      <w:r w:rsidR="004E01C0">
        <w:t>.</w:t>
      </w:r>
    </w:p>
    <w:p w14:paraId="58AFA2C9" w14:textId="77777777" w:rsidR="00AC6237" w:rsidRPr="008C59AA" w:rsidRDefault="00AC6237" w:rsidP="008C59AA">
      <w:pPr>
        <w:pStyle w:val="Text2-2"/>
        <w:rPr>
          <w:b/>
          <w:bCs/>
        </w:rPr>
      </w:pPr>
      <w:bookmarkStart w:id="53" w:name="_Toc507670824"/>
      <w:r w:rsidRPr="2E825EC9">
        <w:rPr>
          <w:b/>
          <w:bCs/>
        </w:rPr>
        <w:t>Navázání na sousední RBC</w:t>
      </w:r>
      <w:bookmarkEnd w:id="53"/>
    </w:p>
    <w:p w14:paraId="3993D5CD" w14:textId="697D16F6" w:rsidR="00DF2234" w:rsidRPr="00CD1364" w:rsidRDefault="22AF9FEA" w:rsidP="2E825EC9">
      <w:pPr>
        <w:pStyle w:val="Odstavec1-4a"/>
      </w:pPr>
      <w:r>
        <w:t xml:space="preserve">V rámci stavby ETCS státní hranice Německo – Dolní Žleb – Kralupy n. </w:t>
      </w:r>
      <w:proofErr w:type="spellStart"/>
      <w:r>
        <w:t>Vlt</w:t>
      </w:r>
      <w:proofErr w:type="spellEnd"/>
      <w:r>
        <w:t xml:space="preserve">. je třeba zajistit přípravu na budoucí </w:t>
      </w:r>
      <w:proofErr w:type="spellStart"/>
      <w:r>
        <w:t>handover</w:t>
      </w:r>
      <w:proofErr w:type="spellEnd"/>
      <w:r>
        <w:t xml:space="preserve"> mezi jednotlivými RBC zřizovanými </w:t>
      </w:r>
      <w:r w:rsidRPr="00FB5A16">
        <w:t>stavbou a RBC pokrývajícími sousední úseky dosud nevybavené ETCS</w:t>
      </w:r>
      <w:r w:rsidR="4031C0A4" w:rsidRPr="00FB5A16">
        <w:t xml:space="preserve"> dle </w:t>
      </w:r>
      <w:proofErr w:type="spellStart"/>
      <w:r w:rsidR="4031C0A4" w:rsidRPr="00FB5A16">
        <w:t>Subsetu</w:t>
      </w:r>
      <w:proofErr w:type="spellEnd"/>
      <w:r w:rsidR="4031C0A4" w:rsidRPr="00FB5A16">
        <w:t xml:space="preserve"> 039</w:t>
      </w:r>
      <w:r w:rsidRPr="00FB5A16">
        <w:t xml:space="preserve">. Dále je potřeba zajistit </w:t>
      </w:r>
      <w:proofErr w:type="spellStart"/>
      <w:r w:rsidRPr="00FB5A16">
        <w:t>handover</w:t>
      </w:r>
      <w:proofErr w:type="spellEnd"/>
      <w:r w:rsidRPr="00FB5A16">
        <w:t xml:space="preserve"> mezi RBC zřizovanými stavbou a již existujícími RBC pokrývajícími sousední úseky vybavené ETCS</w:t>
      </w:r>
      <w:r w:rsidR="4031C0A4" w:rsidRPr="00FB5A16">
        <w:t xml:space="preserve"> taktéž dle </w:t>
      </w:r>
      <w:proofErr w:type="spellStart"/>
      <w:r w:rsidR="4031C0A4" w:rsidRPr="00FB5A16">
        <w:lastRenderedPageBreak/>
        <w:t>Subsetu</w:t>
      </w:r>
      <w:proofErr w:type="spellEnd"/>
      <w:r w:rsidR="4031C0A4" w:rsidRPr="00FB5A16">
        <w:t xml:space="preserve"> 039</w:t>
      </w:r>
      <w:r w:rsidRPr="00FB5A16">
        <w:t xml:space="preserve">. Pokud nebude možné zřídit </w:t>
      </w:r>
      <w:proofErr w:type="spellStart"/>
      <w:r w:rsidRPr="00FB5A16">
        <w:t>handover</w:t>
      </w:r>
      <w:proofErr w:type="spellEnd"/>
      <w:r w:rsidRPr="00FB5A16">
        <w:t xml:space="preserve"> se sousedními RBC přímo ve</w:t>
      </w:r>
      <w:r w:rsidR="006C264B">
        <w:t> </w:t>
      </w:r>
      <w:r w:rsidRPr="00FB5A16">
        <w:t>stavbě (např. z důvodu koordinace staveb), musí být zřízen automatický vstup do oblasti</w:t>
      </w:r>
      <w:r w:rsidR="39308989" w:rsidRPr="00FB5A16">
        <w:t xml:space="preserve"> </w:t>
      </w:r>
      <w:r w:rsidR="73A910C3" w:rsidRPr="00FB5A16">
        <w:t xml:space="preserve">podle metodického </w:t>
      </w:r>
      <w:r w:rsidR="73A910C3">
        <w:t xml:space="preserve">pokynu </w:t>
      </w:r>
      <w:r w:rsidR="39308989">
        <w:t xml:space="preserve">SŽ TSI CCS/MP1 „Zásady pro projektování traťové části </w:t>
      </w:r>
      <w:r w:rsidR="39308989" w:rsidRPr="00CD1364">
        <w:t xml:space="preserve">ERTMS pro tratě s výhradním provozem evropského vlakového zabezpečovače“ včetně </w:t>
      </w:r>
      <w:r w:rsidR="1B9619A3" w:rsidRPr="00CD1364">
        <w:t xml:space="preserve">dokumentu Aktualizace a upřesnění požadavků SŽ TSI CCS/MP1, viz příloha </w:t>
      </w:r>
      <w:r w:rsidR="00AC6237" w:rsidRPr="00CD1364">
        <w:fldChar w:fldCharType="begin"/>
      </w:r>
      <w:r w:rsidR="00AC6237" w:rsidRPr="00CD1364">
        <w:instrText xml:space="preserve"> REF _Ref229752583 \r \h </w:instrText>
      </w:r>
      <w:r w:rsidR="006C264B" w:rsidRPr="00CD1364">
        <w:instrText xml:space="preserve"> \* MERGEFORMAT </w:instrText>
      </w:r>
      <w:r w:rsidR="00AC6237" w:rsidRPr="00CD1364">
        <w:fldChar w:fldCharType="separate"/>
      </w:r>
      <w:r w:rsidR="00762045">
        <w:t>7.1.6</w:t>
      </w:r>
      <w:r w:rsidR="00AC6237" w:rsidRPr="00CD1364">
        <w:fldChar w:fldCharType="end"/>
      </w:r>
      <w:r w:rsidR="1B9619A3" w:rsidRPr="00CD1364">
        <w:t>.</w:t>
      </w:r>
      <w:r w:rsidR="31CFE5FF" w:rsidRPr="00CD1364">
        <w:t xml:space="preserve"> Za RBC </w:t>
      </w:r>
      <w:r w:rsidR="49AE7373" w:rsidRPr="00CD1364">
        <w:t>v sousedním úseku je považováno i RBC DB.</w:t>
      </w:r>
    </w:p>
    <w:p w14:paraId="080E1196" w14:textId="77777777" w:rsidR="00AC6237" w:rsidRPr="008C59AA" w:rsidRDefault="00AC6237" w:rsidP="008C59AA">
      <w:pPr>
        <w:pStyle w:val="Text2-2"/>
        <w:rPr>
          <w:b/>
          <w:bCs/>
        </w:rPr>
      </w:pPr>
      <w:bookmarkStart w:id="54" w:name="_Toc507670825"/>
      <w:r w:rsidRPr="008C59AA">
        <w:rPr>
          <w:b/>
          <w:bCs/>
        </w:rPr>
        <w:t>Balízy</w:t>
      </w:r>
      <w:bookmarkEnd w:id="54"/>
    </w:p>
    <w:p w14:paraId="1EC550DB" w14:textId="1D4F066F" w:rsidR="00AC6237" w:rsidRPr="00AC6237" w:rsidRDefault="00AB2B1E" w:rsidP="000901AE">
      <w:pPr>
        <w:pStyle w:val="Odstavec1-4a"/>
        <w:numPr>
          <w:ilvl w:val="3"/>
          <w:numId w:val="19"/>
        </w:numPr>
      </w:pPr>
      <w:r>
        <w:t>V</w:t>
      </w:r>
      <w:r w:rsidR="00AC6237" w:rsidRPr="00AC6237">
        <w:t>e spolupráci s</w:t>
      </w:r>
      <w:r>
        <w:t> </w:t>
      </w:r>
      <w:r w:rsidR="00AC6237" w:rsidRPr="00AC6237">
        <w:t>RBC</w:t>
      </w:r>
      <w:r>
        <w:t xml:space="preserve"> musí dojít</w:t>
      </w:r>
      <w:r w:rsidR="00AC6237" w:rsidRPr="00AC6237">
        <w:t xml:space="preserve"> k co největšímu využití užitečných délek dopravních kolejí, pokud jsou kratší, než je třeba pro zastavení nákladního vlaku délky 740 m jedoucího pod plným dohledem ETCS koncem za prvek kontrolující volnost zadního námezníku (poloha krajního prvku vyhodnocujícího volnost zadního námezníku ve směru jízdy).</w:t>
      </w:r>
    </w:p>
    <w:p w14:paraId="12BB9F3A" w14:textId="77777777" w:rsidR="00AC6237" w:rsidRPr="00AC6237" w:rsidRDefault="00AC6237" w:rsidP="008C59AA">
      <w:pPr>
        <w:pStyle w:val="Odstavec1-4a"/>
      </w:pPr>
      <w:r w:rsidRPr="00AC6237">
        <w:t>Použijí se následující hodnoty:</w:t>
      </w:r>
    </w:p>
    <w:p w14:paraId="42D83A5A" w14:textId="2B8CEB55" w:rsidR="00AC6237" w:rsidRPr="00FD4C73" w:rsidRDefault="00AC6237" w:rsidP="00C03926">
      <w:pPr>
        <w:pStyle w:val="Odstavec1-5i"/>
      </w:pPr>
      <w:r w:rsidRPr="00FD4C73">
        <w:t>NID_C = 516</w:t>
      </w:r>
    </w:p>
    <w:p w14:paraId="7C437711" w14:textId="2A6D2A3C" w:rsidR="00AC6237" w:rsidRPr="00AC6237" w:rsidRDefault="00AC6237" w:rsidP="00C03926">
      <w:pPr>
        <w:pStyle w:val="Odstavec1-5i"/>
      </w:pPr>
      <w:r w:rsidRPr="00AC6237">
        <w:t>NID_BG v rozsahu, který bude určen na jednání (nebo bezprostředně po</w:t>
      </w:r>
      <w:r w:rsidR="000D726E">
        <w:t> </w:t>
      </w:r>
      <w:r w:rsidRPr="00AC6237">
        <w:t xml:space="preserve">něm) k projektové dokumentaci Zhotovitele na základě počtu </w:t>
      </w:r>
      <w:proofErr w:type="spellStart"/>
      <w:r w:rsidRPr="00AC6237">
        <w:t>balízových</w:t>
      </w:r>
      <w:proofErr w:type="spellEnd"/>
      <w:r w:rsidRPr="00AC6237">
        <w:t xml:space="preserve"> skupin, který Zhotovitel předpokládá.</w:t>
      </w:r>
    </w:p>
    <w:p w14:paraId="433BC85A" w14:textId="77777777" w:rsidR="00AC6237" w:rsidRPr="00745BEC" w:rsidRDefault="00AC6237" w:rsidP="008C59AA">
      <w:pPr>
        <w:pStyle w:val="Odstavec1-4a"/>
      </w:pPr>
      <w:r w:rsidRPr="00AC6237">
        <w:t xml:space="preserve">Odchylně od ZDS2 mohou být </w:t>
      </w:r>
      <w:proofErr w:type="spellStart"/>
      <w:r w:rsidRPr="00AC6237">
        <w:t>balízové</w:t>
      </w:r>
      <w:proofErr w:type="spellEnd"/>
      <w:r w:rsidRPr="00AC6237">
        <w:t xml:space="preserve"> skupiny před vstupem do oblasti ETCS úrovně 2 umístěny ve větší vzdálenosti před vstupem do oblasti úrovně 2, pokud je to účelné pro vyhodnocení, zda vlak, který se blíží ke vstupní hranici, je vlak </w:t>
      </w:r>
      <w:r w:rsidRPr="00745BEC">
        <w:t xml:space="preserve">komunikující s RBC nebo nikoliv. </w:t>
      </w:r>
    </w:p>
    <w:p w14:paraId="6782043A" w14:textId="3CFBF621" w:rsidR="00AC6237" w:rsidRPr="00745BEC" w:rsidRDefault="00AC6237" w:rsidP="008C59AA">
      <w:pPr>
        <w:pStyle w:val="Odstavec1-4a"/>
      </w:pPr>
      <w:r w:rsidRPr="00745BEC">
        <w:t xml:space="preserve">Součástí stavby jsou všechny potřebné </w:t>
      </w:r>
      <w:proofErr w:type="spellStart"/>
      <w:r w:rsidRPr="00745BEC">
        <w:t>balízové</w:t>
      </w:r>
      <w:proofErr w:type="spellEnd"/>
      <w:r w:rsidRPr="00745BEC">
        <w:t xml:space="preserve"> skupiny pro registraci do sítě GSM</w:t>
      </w:r>
      <w:r w:rsidR="19F7604B" w:rsidRPr="00745BEC">
        <w:t>-</w:t>
      </w:r>
      <w:r w:rsidRPr="00745BEC">
        <w:t>R SŽ, pro navázání spojení s příslušnou RBC a vydání oprávnění k jízdě do</w:t>
      </w:r>
      <w:r w:rsidR="004A4B44">
        <w:t> </w:t>
      </w:r>
      <w:r w:rsidRPr="00745BEC">
        <w:t>oblasti úrovně 2</w:t>
      </w:r>
      <w:r w:rsidR="00FD4C11" w:rsidRPr="00745BEC">
        <w:t xml:space="preserve"> v rámci automatického vstupu do oblasti ETCS L2.</w:t>
      </w:r>
    </w:p>
    <w:p w14:paraId="01E9159E" w14:textId="57E617FD" w:rsidR="00AC6237" w:rsidRPr="0065792B" w:rsidRDefault="00AC6237" w:rsidP="008C59AA">
      <w:pPr>
        <w:pStyle w:val="Odstavec1-4a"/>
      </w:pPr>
      <w:bookmarkStart w:id="55" w:name="_Hlk124212159"/>
      <w:r w:rsidRPr="0065792B">
        <w:t xml:space="preserve">V rámci návrhu instalace </w:t>
      </w:r>
      <w:proofErr w:type="spellStart"/>
      <w:r w:rsidRPr="0065792B">
        <w:t>balíz</w:t>
      </w:r>
      <w:proofErr w:type="spellEnd"/>
      <w:r w:rsidRPr="0065792B">
        <w:t xml:space="preserve"> budou splněny požadavky podle Subsetu-036 verze </w:t>
      </w:r>
      <w:r w:rsidR="005F7780" w:rsidRPr="0065792B">
        <w:t>4</w:t>
      </w:r>
      <w:r w:rsidR="00D97E1C" w:rsidRPr="0065792B">
        <w:t>.0.0</w:t>
      </w:r>
      <w:r w:rsidRPr="0065792B">
        <w:t xml:space="preserve"> (zejména kapitola 5.6). Instalační výška musí být dodržena pro libovolné povolené sjetí hlavy kolejnic podle předpisů SŽ.</w:t>
      </w:r>
      <w:bookmarkEnd w:id="55"/>
    </w:p>
    <w:p w14:paraId="03E539BD" w14:textId="3D6E35A7" w:rsidR="3DA53ED1" w:rsidRPr="00745BEC" w:rsidRDefault="3DA53ED1" w:rsidP="008C59AA">
      <w:pPr>
        <w:pStyle w:val="Odstavec1-4a"/>
      </w:pPr>
      <w:r w:rsidRPr="00745BEC">
        <w:t xml:space="preserve">Balízy a </w:t>
      </w:r>
      <w:proofErr w:type="spellStart"/>
      <w:r w:rsidRPr="00745BEC">
        <w:t>balízové</w:t>
      </w:r>
      <w:proofErr w:type="spellEnd"/>
      <w:r w:rsidRPr="00745BEC">
        <w:t xml:space="preserve"> skupiny musí být účinně chráněny boční ochranou </w:t>
      </w:r>
      <w:proofErr w:type="spellStart"/>
      <w:r w:rsidRPr="00745BEC">
        <w:t>balíz</w:t>
      </w:r>
      <w:proofErr w:type="spellEnd"/>
      <w:r w:rsidRPr="00745BEC">
        <w:t>.</w:t>
      </w:r>
    </w:p>
    <w:p w14:paraId="4139DF2C" w14:textId="6EB9B4F5" w:rsidR="3DA53ED1" w:rsidRPr="00745BEC" w:rsidRDefault="1D6C24E2" w:rsidP="008C59AA">
      <w:pPr>
        <w:pStyle w:val="Odstavec1-4a"/>
      </w:pPr>
      <w:r w:rsidRPr="00745BEC">
        <w:t xml:space="preserve">Součástí stavby je též dodávka zařízení pro přezkoušení a nahrání telegramů </w:t>
      </w:r>
      <w:proofErr w:type="spellStart"/>
      <w:r w:rsidRPr="00745BEC">
        <w:t>balíz</w:t>
      </w:r>
      <w:proofErr w:type="spellEnd"/>
      <w:r w:rsidRPr="00745BEC">
        <w:t xml:space="preserve"> (1 ks pro každou správu sdělovací a zabezpečovací techniky, do jejichž obvodu stavba zasahuje, včetně potřebného SW a HW. Zařízení budou odevzdána na SŽ GŘ O14, který zaj</w:t>
      </w:r>
      <w:r w:rsidR="307B69CC" w:rsidRPr="00745BEC">
        <w:t>i</w:t>
      </w:r>
      <w:r w:rsidRPr="00745BEC">
        <w:t xml:space="preserve">stí následnou </w:t>
      </w:r>
      <w:r w:rsidR="7F52308F" w:rsidRPr="00745BEC">
        <w:t>distribuci</w:t>
      </w:r>
      <w:r w:rsidRPr="00745BEC">
        <w:t xml:space="preserve"> na </w:t>
      </w:r>
      <w:r w:rsidR="07AB7F82" w:rsidRPr="00745BEC">
        <w:t>příslušné správy.</w:t>
      </w:r>
      <w:r w:rsidRPr="00745BEC">
        <w:t xml:space="preserve"> Součástí stavby je také dodávka souborů telegramů pro všechny instalované balízy.</w:t>
      </w:r>
    </w:p>
    <w:p w14:paraId="3BBD98AA" w14:textId="712EAC16" w:rsidR="33CE23B1" w:rsidRPr="0065792B" w:rsidRDefault="5CF81978" w:rsidP="008C59AA">
      <w:pPr>
        <w:pStyle w:val="Odstavec1-4a"/>
      </w:pPr>
      <w:r w:rsidRPr="00745BEC">
        <w:t xml:space="preserve">Balízy budou rozvrženy v návaznosti na zřízení oblasti </w:t>
      </w:r>
      <w:proofErr w:type="spellStart"/>
      <w:r w:rsidRPr="00745BEC">
        <w:t>Trusted</w:t>
      </w:r>
      <w:proofErr w:type="spellEnd"/>
      <w:r w:rsidRPr="00745BEC">
        <w:t xml:space="preserve"> Area v</w:t>
      </w:r>
      <w:r w:rsidR="000D726E">
        <w:t> </w:t>
      </w:r>
      <w:r w:rsidRPr="00745BEC">
        <w:t>j</w:t>
      </w:r>
      <w:r w:rsidR="0A10C8B9" w:rsidRPr="00745BEC">
        <w:t>ednotlivých ŽST</w:t>
      </w:r>
      <w:r w:rsidRPr="00745BEC">
        <w:t>.</w:t>
      </w:r>
    </w:p>
    <w:p w14:paraId="38A60B14" w14:textId="12619AD9" w:rsidR="00AC6237" w:rsidRPr="0065792B" w:rsidRDefault="00AC6237" w:rsidP="008C59AA">
      <w:pPr>
        <w:pStyle w:val="Text2-2"/>
      </w:pPr>
      <w:r w:rsidRPr="0065792B">
        <w:t xml:space="preserve">Pro zajištění navázání TZZ Dolní </w:t>
      </w:r>
      <w:r w:rsidR="000D726E" w:rsidRPr="0065792B">
        <w:t>Žleb – Schöna</w:t>
      </w:r>
      <w:r w:rsidRPr="0065792B">
        <w:t xml:space="preserve"> bude navrženo traťové zabezpečovací zařízení s využitím rozhraní SCI-ILS</w:t>
      </w:r>
      <w:r w:rsidR="4A4F01EC" w:rsidRPr="0065792B">
        <w:t>.</w:t>
      </w:r>
      <w:r w:rsidRPr="0065792B">
        <w:t xml:space="preserve"> Konkrétní způsob navázání tohoto TZZ musí projednat </w:t>
      </w:r>
      <w:r w:rsidR="00A160F2" w:rsidRPr="0065792B">
        <w:t>zpracovatel DPS</w:t>
      </w:r>
      <w:r w:rsidRPr="0065792B">
        <w:t xml:space="preserve"> s DB </w:t>
      </w:r>
      <w:proofErr w:type="spellStart"/>
      <w:r w:rsidRPr="0065792B">
        <w:t>Netz</w:t>
      </w:r>
      <w:proofErr w:type="spellEnd"/>
      <w:r w:rsidRPr="0065792B">
        <w:t>.</w:t>
      </w:r>
    </w:p>
    <w:p w14:paraId="5D78B277" w14:textId="79B60AD8" w:rsidR="00AC6237" w:rsidRPr="00FB5A16" w:rsidRDefault="00AC6237" w:rsidP="008C59AA">
      <w:pPr>
        <w:pStyle w:val="Text2-2"/>
      </w:pPr>
      <w:r>
        <w:t xml:space="preserve">Technické řešení systému ETCS v úseku Kralupy n. V. – </w:t>
      </w:r>
      <w:r w:rsidR="006978A9">
        <w:t>Děčín (včetně) - státní hranice Německo</w:t>
      </w:r>
      <w:r w:rsidR="00FD7A2C">
        <w:t xml:space="preserve"> </w:t>
      </w:r>
      <w:r>
        <w:t xml:space="preserve">bude navrženo dle SŽ TSI CCS/MP1 </w:t>
      </w:r>
      <w:r w:rsidR="00370DDB">
        <w:t xml:space="preserve">„Zásady pro projektování traťové části ERTMS pro tratě s výhradním provozem evropského vlakového zabezpečovače“ včetně </w:t>
      </w:r>
      <w:r w:rsidR="004A4B44">
        <w:t xml:space="preserve">dokumentu Aktualizace a upřesnění požadavků SŽ TSI CCS/MP1, viz </w:t>
      </w:r>
      <w:r w:rsidR="004A4B44" w:rsidRPr="00FB5A16">
        <w:t xml:space="preserve">příloha </w:t>
      </w:r>
      <w:r w:rsidRPr="00FB5A16">
        <w:fldChar w:fldCharType="begin"/>
      </w:r>
      <w:r w:rsidRPr="00FB5A16">
        <w:instrText xml:space="preserve"> REF _Ref229752583 \r \h </w:instrText>
      </w:r>
      <w:r w:rsidRPr="00FB5A16">
        <w:fldChar w:fldCharType="separate"/>
      </w:r>
      <w:r w:rsidR="00762045">
        <w:t>7.1.6</w:t>
      </w:r>
      <w:r w:rsidRPr="00FB5A16">
        <w:fldChar w:fldCharType="end"/>
      </w:r>
      <w:r w:rsidR="00230BB1" w:rsidRPr="00FB5A16">
        <w:t>.</w:t>
      </w:r>
      <w:r w:rsidR="00B65085" w:rsidRPr="00FB5A16">
        <w:t xml:space="preserve"> </w:t>
      </w:r>
      <w:r w:rsidR="00CF1184" w:rsidRPr="00FB5A16">
        <w:t>Stavba bude zahrnovat implementaci systému ERTMS/ATO dle platných speci</w:t>
      </w:r>
      <w:r w:rsidR="009D5334" w:rsidRPr="00FB5A16">
        <w:t>fikací TSI CCS</w:t>
      </w:r>
      <w:r w:rsidR="2F3F72C6" w:rsidRPr="00FB5A16">
        <w:t xml:space="preserve"> včetně dodávky potřebné technologie</w:t>
      </w:r>
      <w:r w:rsidR="00194B78" w:rsidRPr="00FB5A16">
        <w:t>.</w:t>
      </w:r>
    </w:p>
    <w:p w14:paraId="7A6366C7" w14:textId="1FB4A5F4" w:rsidR="00AC6237" w:rsidRPr="00AC6237" w:rsidRDefault="00AC6237" w:rsidP="008C59AA">
      <w:pPr>
        <w:pStyle w:val="Text2-2"/>
      </w:pPr>
      <w:r w:rsidRPr="00FB5A16">
        <w:t xml:space="preserve">Stavba bude zahrnovat doplnění SW a případně HW cvičného sálu CDP Praha </w:t>
      </w:r>
      <w:r w:rsidR="00595A89" w:rsidRPr="00FB5A16">
        <w:t>o</w:t>
      </w:r>
      <w:r w:rsidR="004A4B44" w:rsidRPr="00FB5A16">
        <w:t> </w:t>
      </w:r>
      <w:r w:rsidR="00595A89" w:rsidRPr="00FB5A16">
        <w:t>simulaci ETCS</w:t>
      </w:r>
      <w:r w:rsidR="00984313" w:rsidRPr="00FB5A16">
        <w:t xml:space="preserve"> minimálně 1 měsíc před </w:t>
      </w:r>
      <w:r w:rsidR="00595A89" w:rsidRPr="00FB5A16">
        <w:t>zahájením provozu</w:t>
      </w:r>
      <w:r w:rsidRPr="00FB5A16">
        <w:t xml:space="preserve"> a </w:t>
      </w:r>
      <w:proofErr w:type="gramStart"/>
      <w:r w:rsidRPr="00FB5A16">
        <w:t>doplnění</w:t>
      </w:r>
      <w:proofErr w:type="gramEnd"/>
      <w:r w:rsidRPr="00FB5A16">
        <w:t xml:space="preserve"> resp. aktualizaci HW a SW vybavení pracoviště dispečera ETCS</w:t>
      </w:r>
      <w:r w:rsidRPr="00AC6237">
        <w:t>.</w:t>
      </w:r>
    </w:p>
    <w:p w14:paraId="0AC6A2D0" w14:textId="2A49BB86" w:rsidR="00AC6237" w:rsidRPr="00AC6237" w:rsidRDefault="00AC6237" w:rsidP="008C59AA">
      <w:pPr>
        <w:pStyle w:val="Text2-2"/>
      </w:pPr>
      <w:r w:rsidRPr="00AC6237">
        <w:t>Pro nově budovaná RBC bude zajištěna IP konektivita na MSC/FPC-R systém GSM-R</w:t>
      </w:r>
      <w:r w:rsidR="006E72DF">
        <w:t xml:space="preserve"> s přípravou na přechod na FRMCS</w:t>
      </w:r>
      <w:r w:rsidRPr="00AC6237">
        <w:t>.</w:t>
      </w:r>
    </w:p>
    <w:p w14:paraId="32828ABC" w14:textId="4E1912F1" w:rsidR="00AB540D" w:rsidRPr="00AC6237" w:rsidRDefault="00AB540D" w:rsidP="008C59AA">
      <w:pPr>
        <w:pStyle w:val="Text2-2"/>
      </w:pPr>
      <w:r w:rsidRPr="003B3123">
        <w:lastRenderedPageBreak/>
        <w:t xml:space="preserve">Z důvodu vypnutí národního vlakového zabezpečovače bude v rámci přechodných stavů prověřeno vybudování systému PZV (prostředek pro zastavení vlaku) </w:t>
      </w:r>
      <w:r w:rsidRPr="003B3123">
        <w:rPr>
          <w:b/>
        </w:rPr>
        <w:t xml:space="preserve">podle </w:t>
      </w:r>
      <w:r w:rsidR="00E66B2E">
        <w:rPr>
          <w:b/>
        </w:rPr>
        <w:t xml:space="preserve">předpisu SŽ </w:t>
      </w:r>
      <w:r w:rsidRPr="003B3123">
        <w:rPr>
          <w:b/>
        </w:rPr>
        <w:t>TS 1/2025-</w:t>
      </w:r>
      <w:r w:rsidRPr="00B65085">
        <w:rPr>
          <w:b/>
        </w:rPr>
        <w:t>Z</w:t>
      </w:r>
      <w:r w:rsidRPr="00B65085">
        <w:t>.</w:t>
      </w:r>
    </w:p>
    <w:p w14:paraId="37632CFC" w14:textId="77777777" w:rsidR="00DC6F66" w:rsidRPr="008C59AA" w:rsidRDefault="00DC6F66" w:rsidP="008C59AA">
      <w:pPr>
        <w:pStyle w:val="Text2-2"/>
        <w:rPr>
          <w:b/>
          <w:bCs/>
        </w:rPr>
      </w:pPr>
      <w:bookmarkStart w:id="56" w:name="_Ref164688741"/>
      <w:bookmarkStart w:id="57" w:name="_Toc15649876"/>
      <w:r w:rsidRPr="008C59AA">
        <w:rPr>
          <w:b/>
          <w:bCs/>
        </w:rPr>
        <w:t xml:space="preserve">Návrh PZS: </w:t>
      </w:r>
    </w:p>
    <w:p w14:paraId="4A835731" w14:textId="418A9E9E" w:rsidR="001B2C14" w:rsidRDefault="001B2C14" w:rsidP="008C59AA">
      <w:pPr>
        <w:pStyle w:val="Text2-2"/>
      </w:pPr>
      <w:r>
        <w:t xml:space="preserve">V úseku Kralupy n. V. </w:t>
      </w:r>
      <w:r w:rsidR="00280DFC">
        <w:t>–</w:t>
      </w:r>
      <w:r>
        <w:t xml:space="preserve"> </w:t>
      </w:r>
      <w:r w:rsidR="00280DFC">
        <w:t xml:space="preserve">Dolní Žleb budou </w:t>
      </w:r>
      <w:r w:rsidR="009B4255">
        <w:t>nově řešena všechna PZZ</w:t>
      </w:r>
      <w:r w:rsidR="004B4268">
        <w:t>.</w:t>
      </w:r>
    </w:p>
    <w:p w14:paraId="72C1A11A" w14:textId="2B5418A8" w:rsidR="00950C60" w:rsidRPr="00BA599B" w:rsidRDefault="00950C60" w:rsidP="008C59AA">
      <w:pPr>
        <w:pStyle w:val="Text2-2"/>
      </w:pPr>
      <w:r w:rsidRPr="00BA599B">
        <w:t>V rámci stavby budou použit</w:t>
      </w:r>
      <w:r w:rsidR="476A8961">
        <w:t>a</w:t>
      </w:r>
      <w:r w:rsidRPr="00BA599B">
        <w:t xml:space="preserve"> </w:t>
      </w:r>
      <w:r w:rsidR="20E064F5">
        <w:t xml:space="preserve">aluminiová </w:t>
      </w:r>
      <w:r w:rsidRPr="00BA599B">
        <w:t>závorová břevna</w:t>
      </w:r>
      <w:r w:rsidR="21B9D890">
        <w:t>, v níže uvedených případech</w:t>
      </w:r>
      <w:r w:rsidRPr="00BA599B">
        <w:t xml:space="preserve"> s LED břevnovými svítilnami, výstražné kříže </w:t>
      </w:r>
      <w:r w:rsidR="283E5621">
        <w:t>s délkou ramen 1</w:t>
      </w:r>
      <w:r w:rsidR="4FD0B8A0">
        <w:t>2</w:t>
      </w:r>
      <w:r w:rsidR="283E5621">
        <w:t>00 mm (kromě případů, kde to mís</w:t>
      </w:r>
      <w:r w:rsidR="408358F5">
        <w:t xml:space="preserve">tní podmínky z prostorových důvodů neumožní) </w:t>
      </w:r>
      <w:r w:rsidRPr="00BA599B">
        <w:t>a</w:t>
      </w:r>
      <w:r w:rsidR="000D726E">
        <w:t> </w:t>
      </w:r>
      <w:r w:rsidRPr="00BA599B">
        <w:t>výstražníky v LED provedení.</w:t>
      </w:r>
      <w:bookmarkEnd w:id="56"/>
    </w:p>
    <w:p w14:paraId="094E4F52" w14:textId="21056252" w:rsidR="00950C60" w:rsidRPr="008C59AA" w:rsidRDefault="00950C60" w:rsidP="000901AE">
      <w:pPr>
        <w:pStyle w:val="Odstavec1-4a"/>
        <w:numPr>
          <w:ilvl w:val="3"/>
          <w:numId w:val="20"/>
        </w:numPr>
      </w:pPr>
      <w:r w:rsidRPr="008C59AA">
        <w:t xml:space="preserve">V případě návrhu PZS se 4kvadrantovými závorami musí být vždy prověřeno použití postupného (sekvenčního) sklápění závor. Přitom se pro výpočet </w:t>
      </w:r>
      <w:proofErr w:type="spellStart"/>
      <w:r w:rsidRPr="008C59AA">
        <w:t>předzváněcí</w:t>
      </w:r>
      <w:proofErr w:type="spellEnd"/>
      <w:r w:rsidRPr="008C59AA">
        <w:t xml:space="preserve"> doby pro přejezdy s pohybem chodců vždy použije výpočet podle bodu </w:t>
      </w:r>
      <w:proofErr w:type="gramStart"/>
      <w:r w:rsidRPr="008C59AA">
        <w:t>5a</w:t>
      </w:r>
      <w:proofErr w:type="gramEnd"/>
      <w:r w:rsidRPr="008C59AA">
        <w:t>) části B) dopisu čj. 3867/2017-SŽDC-</w:t>
      </w:r>
      <w:r w:rsidR="00395A12" w:rsidRPr="008C59AA">
        <w:t>O14 – viz</w:t>
      </w:r>
      <w:r w:rsidRPr="008C59AA">
        <w:t xml:space="preserve"> </w:t>
      </w:r>
      <w:r w:rsidR="00A90290">
        <w:t>p</w:t>
      </w:r>
      <w:r w:rsidRPr="008C59AA">
        <w:t xml:space="preserve">říloha </w:t>
      </w:r>
      <w:r w:rsidR="00A90290">
        <w:fldChar w:fldCharType="begin"/>
      </w:r>
      <w:r w:rsidR="00A90290">
        <w:instrText xml:space="preserve"> REF _Ref229993347 \r \h </w:instrText>
      </w:r>
      <w:r w:rsidR="00A90290">
        <w:fldChar w:fldCharType="separate"/>
      </w:r>
      <w:r w:rsidR="00762045">
        <w:t>7.1.1</w:t>
      </w:r>
      <w:r w:rsidR="00A90290">
        <w:fldChar w:fldCharType="end"/>
      </w:r>
      <w:r w:rsidRPr="008C59AA">
        <w:t>. V případě negativního výsledku prověření použití postupného (sekvenčního) sklápění závor musí být tato skutečnost, včetně souvisejících důvodů, uvedena v Dokumentaci.</w:t>
      </w:r>
    </w:p>
    <w:p w14:paraId="1C45AD6C" w14:textId="77777777" w:rsidR="00950C60" w:rsidRPr="008C59AA" w:rsidRDefault="00950C60" w:rsidP="008C59AA">
      <w:pPr>
        <w:pStyle w:val="Odstavec1-4a"/>
      </w:pPr>
      <w:r w:rsidRPr="008C59AA">
        <w:t>V případě výstavby nebo rekonstrukce závor se požaduje navržení a</w:t>
      </w:r>
      <w:r w:rsidR="00DC6F66" w:rsidRPr="008C59AA">
        <w:t> </w:t>
      </w:r>
      <w:r w:rsidRPr="008C59AA">
        <w:t>zřízení břevnových svítilen na:</w:t>
      </w:r>
    </w:p>
    <w:p w14:paraId="381AB74A" w14:textId="77777777" w:rsidR="00950C60" w:rsidRPr="0065792B" w:rsidRDefault="00950C60" w:rsidP="008C59AA">
      <w:pPr>
        <w:pStyle w:val="Odrka1-5-"/>
      </w:pPr>
      <w:r w:rsidRPr="0065792B">
        <w:t>silnicích I. a II. třídy,</w:t>
      </w:r>
    </w:p>
    <w:p w14:paraId="73F66E6B" w14:textId="77777777" w:rsidR="00950C60" w:rsidRPr="0065792B" w:rsidRDefault="00950C60" w:rsidP="008C59AA">
      <w:pPr>
        <w:pStyle w:val="Odrka1-5-"/>
      </w:pPr>
      <w:r w:rsidRPr="0065792B">
        <w:t>místních komunikacích funkční třídy B,</w:t>
      </w:r>
    </w:p>
    <w:p w14:paraId="4AE02C25" w14:textId="55DF902A" w:rsidR="00950C60" w:rsidRPr="0065792B" w:rsidRDefault="00950C60" w:rsidP="008C59AA">
      <w:pPr>
        <w:pStyle w:val="Odrka1-5-"/>
      </w:pPr>
      <w:r w:rsidRPr="0065792B">
        <w:t>pozemních komunikacích, kde je nejbližší hranice křižovatky je od</w:t>
      </w:r>
      <w:r w:rsidR="00DC6F66" w:rsidRPr="0065792B">
        <w:t> </w:t>
      </w:r>
      <w:r w:rsidRPr="0065792B">
        <w:t>nebezpečného pásma přejezdu blíže, než stanoví ČSN 736380 pro nově zřizované přejezdy</w:t>
      </w:r>
      <w:r w:rsidR="4194AD0A" w:rsidRPr="0065792B">
        <w:t>,</w:t>
      </w:r>
    </w:p>
    <w:p w14:paraId="4FF6E539" w14:textId="2E365881" w:rsidR="00950C60" w:rsidRDefault="1CA3E745" w:rsidP="008C59AA">
      <w:pPr>
        <w:pStyle w:val="Odrka1-5-"/>
      </w:pPr>
      <w:r w:rsidRPr="0065792B">
        <w:t>s</w:t>
      </w:r>
      <w:r w:rsidR="4194AD0A" w:rsidRPr="0065792B">
        <w:t>ilnicích III</w:t>
      </w:r>
      <w:r w:rsidR="3CD82341" w:rsidRPr="0065792B">
        <w:t xml:space="preserve">. </w:t>
      </w:r>
      <w:r w:rsidR="6A6CCDE9" w:rsidRPr="0065792B">
        <w:t>t</w:t>
      </w:r>
      <w:r w:rsidR="3CD82341" w:rsidRPr="0065792B">
        <w:t>řídy</w:t>
      </w:r>
      <w:r w:rsidR="006E0301">
        <w:t xml:space="preserve"> </w:t>
      </w:r>
    </w:p>
    <w:p w14:paraId="222417CB" w14:textId="1C7D9533" w:rsidR="004E10EA" w:rsidRPr="00745BEC" w:rsidRDefault="00764E27" w:rsidP="008C59AA">
      <w:pPr>
        <w:pStyle w:val="Text2-2"/>
      </w:pPr>
      <w:r w:rsidRPr="00745BEC">
        <w:t>Všechna PZS v oblasti ETCS L2 mu</w:t>
      </w:r>
      <w:r w:rsidR="00FA68B0" w:rsidRPr="00745BEC">
        <w:t>sí ztrátu kontroly celistvosti břeven a</w:t>
      </w:r>
      <w:r w:rsidR="000D726E">
        <w:t> </w:t>
      </w:r>
      <w:r w:rsidR="00FA68B0" w:rsidRPr="00745BEC">
        <w:t xml:space="preserve">nesklopení břeven závor včas </w:t>
      </w:r>
      <w:r w:rsidR="052D7AC6" w:rsidRPr="00745BEC">
        <w:t xml:space="preserve">(při započítání rezervy na vliv protivětru 2 sekundy) </w:t>
      </w:r>
      <w:r w:rsidR="00FA68B0" w:rsidRPr="00745BEC">
        <w:t>vyhodnotit jako poruchový stav PZS</w:t>
      </w:r>
      <w:r w:rsidR="006D5F53" w:rsidRPr="00745BEC">
        <w:t xml:space="preserve">. </w:t>
      </w:r>
      <w:r w:rsidR="000E3617" w:rsidRPr="00745BEC">
        <w:t xml:space="preserve">Zároveň doba uzavření přejezdu bude optimalizována </w:t>
      </w:r>
      <w:r w:rsidR="00B93247" w:rsidRPr="00745BEC">
        <w:t>nadřazeným automatizačním systémem</w:t>
      </w:r>
      <w:r w:rsidR="008D136D" w:rsidRPr="00745BEC">
        <w:t>, přičemž RBC po splnění všech</w:t>
      </w:r>
      <w:r w:rsidR="000C4CC3" w:rsidRPr="00745BEC">
        <w:t xml:space="preserve"> podmínek umožní </w:t>
      </w:r>
      <w:r w:rsidR="00136D50" w:rsidRPr="00745BEC">
        <w:t>jízdu</w:t>
      </w:r>
      <w:r w:rsidR="000C4CC3" w:rsidRPr="00745BEC">
        <w:t xml:space="preserve"> vlaku </w:t>
      </w:r>
      <w:r w:rsidR="00136D50" w:rsidRPr="00745BEC">
        <w:t>přes</w:t>
      </w:r>
      <w:r w:rsidR="000C4CC3" w:rsidRPr="00745BEC">
        <w:t xml:space="preserve"> přejezd bez dalších omezení.</w:t>
      </w:r>
    </w:p>
    <w:p w14:paraId="33A55425" w14:textId="261C541C" w:rsidR="00950C60" w:rsidRPr="00745BEC" w:rsidRDefault="150875AF" w:rsidP="008C59AA">
      <w:pPr>
        <w:pStyle w:val="Text2-2"/>
      </w:pPr>
      <w:r w:rsidRPr="0065792B">
        <w:t xml:space="preserve">VNPN </w:t>
      </w:r>
      <w:r w:rsidR="13828874" w:rsidRPr="0065792B">
        <w:t>–</w:t>
      </w:r>
      <w:r w:rsidRPr="0065792B">
        <w:t xml:space="preserve"> </w:t>
      </w:r>
      <w:r w:rsidR="13828874" w:rsidRPr="0065792B">
        <w:t>s vazbou do RBC i GSM-R</w:t>
      </w:r>
      <w:r w:rsidR="2D6EB064" w:rsidRPr="0065792B">
        <w:t xml:space="preserve">, systém bude navržen u všech hlavních návěstidel a seřaďovacích návěstidel, kde může vlivem ujetí </w:t>
      </w:r>
      <w:r w:rsidR="317BF95A" w:rsidRPr="0065792B">
        <w:t>vozidla</w:t>
      </w:r>
      <w:r w:rsidR="2D6EB064" w:rsidRPr="0065792B">
        <w:t xml:space="preserve"> dojít k ohro</w:t>
      </w:r>
      <w:r w:rsidR="3DA4371F" w:rsidRPr="0065792B">
        <w:t>žení postavené VC.</w:t>
      </w:r>
    </w:p>
    <w:p w14:paraId="227AECAC" w14:textId="0CCF11A0" w:rsidR="3D577942" w:rsidRPr="00FB5A16" w:rsidRDefault="073CC2F5" w:rsidP="006B7775">
      <w:pPr>
        <w:pStyle w:val="Text2-2"/>
      </w:pPr>
      <w:r w:rsidRPr="00FB5A16">
        <w:t xml:space="preserve">Geodetické podklady rozhodných prvků pro ASW RBC musí umožnit předběžnou přípravu tohoto softwaru pro společnou aktivaci se zabezpečovacím </w:t>
      </w:r>
      <w:r w:rsidR="3C617C11" w:rsidRPr="00FB5A16">
        <w:t>zař</w:t>
      </w:r>
      <w:r w:rsidR="28E5FD71" w:rsidRPr="00FB5A16">
        <w:t>í</w:t>
      </w:r>
      <w:r w:rsidR="3C617C11" w:rsidRPr="00FB5A16">
        <w:t>zením</w:t>
      </w:r>
      <w:r w:rsidRPr="00FB5A16">
        <w:t>.</w:t>
      </w:r>
      <w:r w:rsidR="7A5ED81F" w:rsidRPr="00FB5A16">
        <w:t xml:space="preserve"> Za</w:t>
      </w:r>
      <w:r w:rsidR="00A648F9">
        <w:t> </w:t>
      </w:r>
      <w:r w:rsidR="020DE764" w:rsidRPr="00FB5A16">
        <w:t xml:space="preserve">podklady </w:t>
      </w:r>
      <w:r w:rsidR="31792D77" w:rsidRPr="00FB5A16">
        <w:t>rozhodných prvků patří zejména</w:t>
      </w:r>
      <w:r w:rsidR="6BF7BC81" w:rsidRPr="00FB5A16">
        <w:t xml:space="preserve">: </w:t>
      </w:r>
    </w:p>
    <w:p w14:paraId="67A01AD4" w14:textId="2E2CAAEA" w:rsidR="000B355A" w:rsidRPr="00FB5A16" w:rsidRDefault="1525068A" w:rsidP="00CE7810">
      <w:pPr>
        <w:pStyle w:val="Odrka1-2-"/>
      </w:pPr>
      <w:r w:rsidRPr="00FB5A16">
        <w:t>Po</w:t>
      </w:r>
      <w:r w:rsidR="66A046A7" w:rsidRPr="00FB5A16">
        <w:t>čítače náprav</w:t>
      </w:r>
    </w:p>
    <w:p w14:paraId="0432211E" w14:textId="7A0B5B35" w:rsidR="000B355A" w:rsidRPr="00FB5A16" w:rsidRDefault="1525068A" w:rsidP="00CE7810">
      <w:pPr>
        <w:pStyle w:val="Odrka1-2-"/>
      </w:pPr>
      <w:r w:rsidRPr="00FB5A16">
        <w:t>Námezník</w:t>
      </w:r>
    </w:p>
    <w:p w14:paraId="122D372B" w14:textId="6403ADFB" w:rsidR="000B355A" w:rsidRPr="00FB5A16" w:rsidRDefault="1525068A" w:rsidP="00CE7810">
      <w:pPr>
        <w:pStyle w:val="Odrka1-2-"/>
      </w:pPr>
      <w:r w:rsidRPr="00FB5A16">
        <w:t>Trakční vedení – nesmí bránit viditelnosti na návěstidlo</w:t>
      </w:r>
    </w:p>
    <w:p w14:paraId="6BAA3A18" w14:textId="6329BE68" w:rsidR="000B355A" w:rsidRPr="00FB5A16" w:rsidRDefault="1525068A" w:rsidP="00CE7810">
      <w:pPr>
        <w:pStyle w:val="Odrka1-2-"/>
      </w:pPr>
      <w:r w:rsidRPr="00FB5A16">
        <w:t>Návěstidlo</w:t>
      </w:r>
    </w:p>
    <w:p w14:paraId="420782F1" w14:textId="7B8A83C1" w:rsidR="000B355A" w:rsidRPr="00FB5A16" w:rsidRDefault="1525068A" w:rsidP="00CE7810">
      <w:pPr>
        <w:pStyle w:val="Odrka1-2-"/>
      </w:pPr>
      <w:r w:rsidRPr="00FB5A16">
        <w:t xml:space="preserve">Výběh trakčního vedení – </w:t>
      </w:r>
      <w:r w:rsidR="00252C85" w:rsidRPr="00FB5A16">
        <w:t>izolátor</w:t>
      </w:r>
      <w:r w:rsidR="00FB5A16">
        <w:t>.</w:t>
      </w:r>
    </w:p>
    <w:p w14:paraId="68A4CCCC" w14:textId="77777777" w:rsidR="00F678E3" w:rsidRPr="0065792B" w:rsidRDefault="00F678E3" w:rsidP="008C59AA">
      <w:pPr>
        <w:pStyle w:val="Nadpis2-2"/>
      </w:pPr>
      <w:bookmarkStart w:id="58" w:name="_Toc237256150"/>
      <w:r w:rsidRPr="0065792B">
        <w:t>Sdělovací zařízení</w:t>
      </w:r>
      <w:bookmarkEnd w:id="57"/>
      <w:bookmarkEnd w:id="58"/>
    </w:p>
    <w:p w14:paraId="15519451" w14:textId="77777777" w:rsidR="00295E30" w:rsidRPr="0065792B" w:rsidRDefault="00295E30" w:rsidP="008C59AA">
      <w:pPr>
        <w:pStyle w:val="Text2-1"/>
        <w:rPr>
          <w:rStyle w:val="Tun"/>
        </w:rPr>
      </w:pPr>
      <w:bookmarkStart w:id="59" w:name="_Toc15649877"/>
      <w:r w:rsidRPr="0065792B">
        <w:rPr>
          <w:rStyle w:val="Tun"/>
        </w:rPr>
        <w:t xml:space="preserve">Popis stávajícího stavu </w:t>
      </w:r>
    </w:p>
    <w:p w14:paraId="75B3919C" w14:textId="35C238B2" w:rsidR="00295E30" w:rsidRPr="0065792B" w:rsidRDefault="00B77099" w:rsidP="008C59AA">
      <w:pPr>
        <w:pStyle w:val="Text2-2"/>
      </w:pPr>
      <w:r w:rsidRPr="0065792B">
        <w:t xml:space="preserve">Uveden v ZDS2 „ETCS státní hranice </w:t>
      </w:r>
      <w:r w:rsidR="000D726E" w:rsidRPr="0065792B">
        <w:t>Německo – Dolní</w:t>
      </w:r>
      <w:r w:rsidRPr="0065792B">
        <w:t xml:space="preserve"> </w:t>
      </w:r>
      <w:r w:rsidR="000D726E" w:rsidRPr="0065792B">
        <w:t>Žleb – Kralupy</w:t>
      </w:r>
      <w:r w:rsidRPr="0065792B">
        <w:t xml:space="preserve"> n </w:t>
      </w:r>
      <w:proofErr w:type="spellStart"/>
      <w:r w:rsidRPr="0065792B">
        <w:t>Vlt</w:t>
      </w:r>
      <w:proofErr w:type="spellEnd"/>
      <w:r w:rsidRPr="0065792B">
        <w:t xml:space="preserve">.“, zpracovatel „Společnost AFSAG ETCS“ (AFRY + </w:t>
      </w:r>
      <w:proofErr w:type="spellStart"/>
      <w:r w:rsidRPr="0065792B">
        <w:t>Sagasta</w:t>
      </w:r>
      <w:proofErr w:type="spellEnd"/>
      <w:r w:rsidRPr="0065792B">
        <w:t xml:space="preserve">), 2022 – upraveno firmou </w:t>
      </w:r>
      <w:proofErr w:type="spellStart"/>
      <w:r w:rsidRPr="0065792B">
        <w:t>Vectorama</w:t>
      </w:r>
      <w:proofErr w:type="spellEnd"/>
      <w:r w:rsidRPr="0065792B">
        <w:t xml:space="preserve"> s.r.o. v </w:t>
      </w:r>
      <w:r w:rsidR="00764BFC" w:rsidRPr="005723C9">
        <w:t>12/2023</w:t>
      </w:r>
    </w:p>
    <w:p w14:paraId="0D01A0AE" w14:textId="5FA1DA9A" w:rsidR="25C46DAB" w:rsidRDefault="25C46DAB" w:rsidP="60A0E047">
      <w:pPr>
        <w:pStyle w:val="Text2-2"/>
      </w:pPr>
      <w:r>
        <w:t>Součástí</w:t>
      </w:r>
      <w:r w:rsidR="6EAE5056">
        <w:t xml:space="preserve"> sítě</w:t>
      </w:r>
      <w:r>
        <w:t xml:space="preserve"> IP/MPLS pro ERTMS jsou centrální části potřebné pro provoz EULYNX</w:t>
      </w:r>
      <w:r w:rsidR="51960E0E">
        <w:t xml:space="preserve"> (SCS)</w:t>
      </w:r>
      <w:r>
        <w:t xml:space="preserve">. </w:t>
      </w:r>
    </w:p>
    <w:p w14:paraId="0E51C14A" w14:textId="57CE5229" w:rsidR="73A311F7" w:rsidRDefault="73A311F7" w:rsidP="60A0E047">
      <w:pPr>
        <w:pStyle w:val="Text2-2"/>
      </w:pPr>
      <w:r>
        <w:t xml:space="preserve">Stavba GSM-R “ETCS státní hranice </w:t>
      </w:r>
      <w:r w:rsidR="00032857">
        <w:t>Německo – Dolní</w:t>
      </w:r>
      <w:r>
        <w:t xml:space="preserve"> </w:t>
      </w:r>
      <w:r w:rsidR="00032857">
        <w:t>Žleb – Kralupy</w:t>
      </w:r>
      <w:r>
        <w:t xml:space="preserve"> n </w:t>
      </w:r>
      <w:proofErr w:type="spellStart"/>
      <w:r>
        <w:t>Vlt</w:t>
      </w:r>
      <w:proofErr w:type="spellEnd"/>
      <w:r>
        <w:t xml:space="preserve">. - úprava GSM-R" </w:t>
      </w:r>
      <w:r w:rsidR="00E63EC2">
        <w:t>doplní</w:t>
      </w:r>
      <w:r>
        <w:t xml:space="preserve"> GSM-R na celém předmětném úseku dle SŽ TSI CCS/MP1</w:t>
      </w:r>
      <w:r w:rsidR="1648F58E">
        <w:t xml:space="preserve"> </w:t>
      </w:r>
      <w:r w:rsidR="00A538C3">
        <w:t xml:space="preserve">(včetně </w:t>
      </w:r>
      <w:r w:rsidR="00A538C3">
        <w:lastRenderedPageBreak/>
        <w:t xml:space="preserve">zajištění pokrytí pro automatické vstupy) </w:t>
      </w:r>
      <w:r w:rsidR="1648F58E">
        <w:t>a přenosovou technologii IP/MPLS pro ERTMS pro potřeby GSM-R.</w:t>
      </w:r>
    </w:p>
    <w:p w14:paraId="04E5F1A1" w14:textId="77777777" w:rsidR="00295E30" w:rsidRPr="0065792B" w:rsidRDefault="00295E30" w:rsidP="008C59AA">
      <w:pPr>
        <w:pStyle w:val="Text2-1"/>
        <w:rPr>
          <w:rStyle w:val="Tun"/>
        </w:rPr>
      </w:pPr>
      <w:r w:rsidRPr="0065792B">
        <w:rPr>
          <w:rStyle w:val="Tun"/>
        </w:rPr>
        <w:t xml:space="preserve">Požadavky na nový stav </w:t>
      </w:r>
    </w:p>
    <w:p w14:paraId="4FCD226B" w14:textId="30749909" w:rsidR="00A8167A" w:rsidRPr="00A8167A" w:rsidRDefault="006D643D" w:rsidP="008C59AA">
      <w:pPr>
        <w:pStyle w:val="Text2-2"/>
      </w:pPr>
      <w:r w:rsidRPr="00745BEC">
        <w:t>V </w:t>
      </w:r>
      <w:r w:rsidRPr="003C1D0F">
        <w:t xml:space="preserve">úseku Kralupy nad </w:t>
      </w:r>
      <w:r w:rsidRPr="00A8167A">
        <w:t>Vltavou (mimo) – Dolní Žleb</w:t>
      </w:r>
      <w:r w:rsidR="008D4006">
        <w:t xml:space="preserve"> – st.hr.</w:t>
      </w:r>
      <w:r w:rsidR="3E283277" w:rsidRPr="00A8167A">
        <w:t xml:space="preserve"> </w:t>
      </w:r>
      <w:r w:rsidRPr="00A8167A">
        <w:t xml:space="preserve">bude navrženo řešení kompletního příslušného sdělovacího zařízení, které zahrne sdělovací systémy jednotlivých dotčených dopraven, traťových úseků a přejezdů </w:t>
      </w:r>
      <w:r w:rsidR="00897EDF">
        <w:t xml:space="preserve">podle metodického pokynu </w:t>
      </w:r>
      <w:r w:rsidR="00A8167A" w:rsidRPr="00A8167A">
        <w:t>SŽ TSI CCS/MP1 „Zásady pro projektování traťové části ERTMS pro tratě s</w:t>
      </w:r>
      <w:r w:rsidR="00A648F9">
        <w:t> </w:t>
      </w:r>
      <w:r w:rsidR="00A8167A" w:rsidRPr="00A8167A">
        <w:t xml:space="preserve">výhradním provozem evropského vlakového zabezpečovače“ včetně </w:t>
      </w:r>
      <w:r w:rsidR="00897EDF">
        <w:t xml:space="preserve">dokumentu </w:t>
      </w:r>
      <w:r w:rsidR="00897EDF" w:rsidRPr="007B41FC">
        <w:t>Aktualizace a</w:t>
      </w:r>
      <w:r w:rsidR="00897EDF">
        <w:t> </w:t>
      </w:r>
      <w:r w:rsidR="00897EDF" w:rsidRPr="007B41FC">
        <w:t xml:space="preserve">upřesnění požadavků </w:t>
      </w:r>
      <w:r w:rsidR="00A95856">
        <w:t xml:space="preserve">podle </w:t>
      </w:r>
      <w:r w:rsidR="00A95856" w:rsidRPr="00A95856">
        <w:t xml:space="preserve">metodického pokynu </w:t>
      </w:r>
      <w:r w:rsidR="00897EDF" w:rsidRPr="007B41FC">
        <w:t>SŽ TSI CCS/MP1</w:t>
      </w:r>
      <w:r w:rsidR="00897EDF">
        <w:t>, viz</w:t>
      </w:r>
      <w:r w:rsidR="00A95856">
        <w:t> </w:t>
      </w:r>
      <w:r w:rsidR="00897EDF">
        <w:t xml:space="preserve">příloha </w:t>
      </w:r>
      <w:r w:rsidR="00897EDF">
        <w:fldChar w:fldCharType="begin"/>
      </w:r>
      <w:r w:rsidR="00897EDF">
        <w:instrText xml:space="preserve"> REF _Ref229752583 \r \h </w:instrText>
      </w:r>
      <w:r w:rsidR="00897EDF">
        <w:fldChar w:fldCharType="separate"/>
      </w:r>
      <w:r w:rsidR="00762045">
        <w:t>7.1.6</w:t>
      </w:r>
      <w:r w:rsidR="00897EDF">
        <w:fldChar w:fldCharType="end"/>
      </w:r>
      <w:r w:rsidR="00A8167A" w:rsidRPr="00A8167A">
        <w:t xml:space="preserve">. </w:t>
      </w:r>
    </w:p>
    <w:p w14:paraId="30DCC4D5" w14:textId="37EB9C10" w:rsidR="002979D3" w:rsidRPr="003C1D0F" w:rsidRDefault="002979D3" w:rsidP="008C59AA">
      <w:pPr>
        <w:pStyle w:val="Text2-2"/>
      </w:pPr>
      <w:r w:rsidRPr="00A8167A">
        <w:t xml:space="preserve">Bude navržena místní optická a metalická kabelizace v přímé souvislosti </w:t>
      </w:r>
      <w:r w:rsidRPr="003C1D0F">
        <w:t>s implementací ETCS L2</w:t>
      </w:r>
      <w:r w:rsidR="00B140ED" w:rsidRPr="003C1D0F">
        <w:t xml:space="preserve"> a </w:t>
      </w:r>
      <w:r w:rsidR="009E1B9B" w:rsidRPr="003C1D0F">
        <w:t>napojením EOV, EO a DOÚO pro dálkové řízení</w:t>
      </w:r>
      <w:r w:rsidRPr="003C1D0F">
        <w:t>.</w:t>
      </w:r>
    </w:p>
    <w:p w14:paraId="5AB4DB98" w14:textId="115DAD22" w:rsidR="7767FCB3" w:rsidRDefault="71C57FB4" w:rsidP="60A0E047">
      <w:pPr>
        <w:pStyle w:val="Text2-2"/>
      </w:pPr>
      <w:r>
        <w:t xml:space="preserve">Upgrade a doplnění DWDM uzlů (Lovosice, Děčín, Ústí nad Labem) a případné </w:t>
      </w:r>
      <w:r w:rsidR="32F4E06F">
        <w:t xml:space="preserve">potřebné </w:t>
      </w:r>
      <w:r>
        <w:t>doplnění</w:t>
      </w:r>
      <w:r w:rsidR="2B5A92E8">
        <w:t>/upgrade</w:t>
      </w:r>
      <w:r>
        <w:t xml:space="preserve"> </w:t>
      </w:r>
      <w:r w:rsidR="3718E4A0">
        <w:t xml:space="preserve">uzlů DWDM v lokalitách Praha Pernerova a Most pro zajištění </w:t>
      </w:r>
      <w:proofErr w:type="spellStart"/>
      <w:r w:rsidR="3718E4A0">
        <w:t>obchozí</w:t>
      </w:r>
      <w:proofErr w:type="spellEnd"/>
      <w:r w:rsidR="3718E4A0">
        <w:t xml:space="preserve"> trasy pro MPLS datovou síť. </w:t>
      </w:r>
    </w:p>
    <w:p w14:paraId="31DCBC7E" w14:textId="4234A2B2" w:rsidR="36C7FE5A" w:rsidRDefault="36C7FE5A" w:rsidP="60A0E047">
      <w:pPr>
        <w:pStyle w:val="Text2-2"/>
      </w:pPr>
      <w:r>
        <w:t xml:space="preserve">Konfigurace DWDM pro potřeby </w:t>
      </w:r>
      <w:proofErr w:type="spellStart"/>
      <w:r>
        <w:t>zaokruhování</w:t>
      </w:r>
      <w:proofErr w:type="spellEnd"/>
      <w:r>
        <w:t xml:space="preserve"> přes Most (</w:t>
      </w:r>
      <w:r w:rsidR="5C65A8F5">
        <w:t xml:space="preserve">přes </w:t>
      </w:r>
      <w:r>
        <w:t>Karlovy Vary, Plzeň) a</w:t>
      </w:r>
      <w:r w:rsidR="00CD1364">
        <w:t> </w:t>
      </w:r>
      <w:r>
        <w:t>Praha Pernerova (</w:t>
      </w:r>
      <w:r w:rsidR="1E7F8F0E">
        <w:t>p</w:t>
      </w:r>
      <w:r>
        <w:t xml:space="preserve">řes </w:t>
      </w:r>
      <w:r w:rsidR="4C7073EF">
        <w:t>Kralupy nad Vltavou)</w:t>
      </w:r>
      <w:r w:rsidR="004E3FA2">
        <w:t>.</w:t>
      </w:r>
    </w:p>
    <w:p w14:paraId="6687730F" w14:textId="1E175FB4" w:rsidR="1887962E" w:rsidRDefault="1887962E" w:rsidP="60A0E047">
      <w:pPr>
        <w:pStyle w:val="Text2-2"/>
      </w:pPr>
      <w:r>
        <w:t>V lokalitách u uzlů DWDM doplnit/upgradovat IP/MPLS na 10G.</w:t>
      </w:r>
    </w:p>
    <w:p w14:paraId="0F913AC3" w14:textId="18762C8D" w:rsidR="3FE1041D" w:rsidRDefault="3FE1041D" w:rsidP="60A0E047">
      <w:pPr>
        <w:pStyle w:val="Text2-2"/>
      </w:pPr>
      <w:r>
        <w:t xml:space="preserve">Pro </w:t>
      </w:r>
      <w:proofErr w:type="spellStart"/>
      <w:r>
        <w:t>zaokruhování</w:t>
      </w:r>
      <w:proofErr w:type="spellEnd"/>
      <w:r>
        <w:t xml:space="preserve"> mezi Ústí nad Labem a Děčín využí</w:t>
      </w:r>
      <w:r w:rsidR="683FD863">
        <w:t>t</w:t>
      </w:r>
      <w:r>
        <w:t xml:space="preserve"> optické sítě na pravém břehu Labe.</w:t>
      </w:r>
    </w:p>
    <w:p w14:paraId="66DE7642" w14:textId="073B4CD3" w:rsidR="34D46D00" w:rsidRDefault="34D46D00" w:rsidP="60A0E047">
      <w:pPr>
        <w:pStyle w:val="Text2-2"/>
      </w:pPr>
      <w:r>
        <w:t xml:space="preserve">IP/MPLS pro ERTMS vybudované ve stavbě “ETCS státní hranice </w:t>
      </w:r>
      <w:r w:rsidR="00032857">
        <w:t>Německo – Dolní</w:t>
      </w:r>
      <w:r>
        <w:t xml:space="preserve"> </w:t>
      </w:r>
      <w:r w:rsidR="00032857">
        <w:t>Žleb – Kralupy</w:t>
      </w:r>
      <w:r>
        <w:t xml:space="preserve"> n </w:t>
      </w:r>
      <w:proofErr w:type="spellStart"/>
      <w:r>
        <w:t>Vlt</w:t>
      </w:r>
      <w:proofErr w:type="spellEnd"/>
      <w:r>
        <w:t>. - úprava GSM-R" přepojit na nově budovanou optickou kabelizaci.</w:t>
      </w:r>
    </w:p>
    <w:p w14:paraId="2A7C86F5" w14:textId="07998BCA" w:rsidR="379904D3" w:rsidRDefault="379904D3" w:rsidP="60A0E047">
      <w:pPr>
        <w:pStyle w:val="Text2-2"/>
      </w:pPr>
      <w:r>
        <w:t xml:space="preserve">Upravit napájení BTS </w:t>
      </w:r>
      <w:r w:rsidR="00A95856">
        <w:t>po</w:t>
      </w:r>
      <w:r>
        <w:t>dle metodického pokynu SŽ TSI CCS/MP1.</w:t>
      </w:r>
    </w:p>
    <w:p w14:paraId="76E5EB8D" w14:textId="6CE7CF1E" w:rsidR="395EB431" w:rsidRDefault="395EB431" w:rsidP="60A0E047">
      <w:pPr>
        <w:pStyle w:val="Text2-2"/>
      </w:pPr>
      <w:r>
        <w:t xml:space="preserve">Výstavba IP/MPLS pro ERTMS v rozsahu potřebném pro připojení zařízení komunikující pomocí EULYNX. </w:t>
      </w:r>
    </w:p>
    <w:p w14:paraId="3F4225B2" w14:textId="1028F5D0" w:rsidR="00E223C2" w:rsidRDefault="008859A1" w:rsidP="008C59AA">
      <w:pPr>
        <w:pStyle w:val="Text2-2"/>
      </w:pPr>
      <w:r>
        <w:t>Nutné úpravy GSM-R spojené s </w:t>
      </w:r>
      <w:r w:rsidR="1BFA9BFC">
        <w:t>úprava</w:t>
      </w:r>
      <w:r w:rsidR="00137D99">
        <w:t>mi</w:t>
      </w:r>
      <w:r w:rsidR="1BFA9BFC">
        <w:t xml:space="preserve"> pro </w:t>
      </w:r>
      <w:r>
        <w:t xml:space="preserve">DOZ </w:t>
      </w:r>
      <w:r w:rsidR="0CB411C0">
        <w:t>(doplnění dotykových terminálů a</w:t>
      </w:r>
      <w:r w:rsidR="00FA4EC1">
        <w:t> </w:t>
      </w:r>
      <w:r w:rsidR="0CB411C0">
        <w:t xml:space="preserve">úprava oblastí ovládání) </w:t>
      </w:r>
      <w:r>
        <w:t>a vazbou</w:t>
      </w:r>
      <w:r w:rsidR="006F4B81">
        <w:t xml:space="preserve"> </w:t>
      </w:r>
      <w:r w:rsidR="189039BD">
        <w:t xml:space="preserve">do </w:t>
      </w:r>
      <w:r w:rsidR="006F4B81">
        <w:t xml:space="preserve">ZZ </w:t>
      </w:r>
      <w:r w:rsidR="00500DB4">
        <w:t>(</w:t>
      </w:r>
      <w:r w:rsidR="5A598ECF">
        <w:t xml:space="preserve">doplnění modulů </w:t>
      </w:r>
      <w:r w:rsidR="00500DB4">
        <w:t>VNPN</w:t>
      </w:r>
      <w:r w:rsidR="7661DD48">
        <w:t xml:space="preserve"> do sítě GSM-R</w:t>
      </w:r>
      <w:r w:rsidR="00500DB4">
        <w:t xml:space="preserve">) </w:t>
      </w:r>
      <w:r w:rsidR="006F4B81">
        <w:t xml:space="preserve">v dotčených ŽST </w:t>
      </w:r>
      <w:r w:rsidR="007D5B0D">
        <w:t>budou součástí DPS</w:t>
      </w:r>
      <w:r w:rsidR="00500DB4">
        <w:t>.</w:t>
      </w:r>
    </w:p>
    <w:p w14:paraId="2077F6F9" w14:textId="189FB5D1" w:rsidR="002979D3" w:rsidRPr="003C1D0F" w:rsidRDefault="002979D3" w:rsidP="008C59AA">
      <w:pPr>
        <w:pStyle w:val="Text2-2"/>
      </w:pPr>
      <w:r w:rsidRPr="003C1D0F">
        <w:t>Bud</w:t>
      </w:r>
      <w:r w:rsidR="00B13351">
        <w:t xml:space="preserve">e </w:t>
      </w:r>
      <w:r w:rsidR="00533850" w:rsidRPr="003C1D0F">
        <w:t>navržena nová</w:t>
      </w:r>
      <w:r w:rsidRPr="003C1D0F">
        <w:t xml:space="preserve"> dálková kabelizace (v souladu s</w:t>
      </w:r>
      <w:r w:rsidR="00897EDF">
        <w:t xml:space="preserve"> předpisem </w:t>
      </w:r>
      <w:r w:rsidR="00520D98">
        <w:t xml:space="preserve">SŽ </w:t>
      </w:r>
      <w:r w:rsidRPr="003C1D0F">
        <w:t>TS 1/2022</w:t>
      </w:r>
      <w:r w:rsidR="00520D98">
        <w:t>-SZ</w:t>
      </w:r>
      <w:r w:rsidRPr="003C1D0F">
        <w:t xml:space="preserve">) v přímé souvislosti s implementací ETCS L2. </w:t>
      </w:r>
    </w:p>
    <w:p w14:paraId="79B6F2AD" w14:textId="46C17C99" w:rsidR="00D70101" w:rsidRPr="003C1D0F" w:rsidRDefault="00D70101" w:rsidP="008C59AA">
      <w:pPr>
        <w:pStyle w:val="Text2-2"/>
      </w:pPr>
      <w:r w:rsidRPr="003C1D0F">
        <w:t xml:space="preserve">RBC bude připojeno do MPLS GSM-R pro připojení na MSC v CDP Praha </w:t>
      </w:r>
      <w:r w:rsidR="0FD84D76">
        <w:t>a Praha Pernerova</w:t>
      </w:r>
      <w:r>
        <w:t xml:space="preserve"> </w:t>
      </w:r>
      <w:r w:rsidRPr="003C1D0F">
        <w:t xml:space="preserve">obdobně jako GSM-R. Část RBC pro paketové přenosy (ETCS </w:t>
      </w:r>
      <w:proofErr w:type="spellStart"/>
      <w:r w:rsidRPr="003C1D0F">
        <w:t>over</w:t>
      </w:r>
      <w:proofErr w:type="spellEnd"/>
      <w:r w:rsidRPr="003C1D0F">
        <w:t xml:space="preserve"> GPRS) bude připojena do MPLS GSM-R pro připojení do FPC-R.</w:t>
      </w:r>
    </w:p>
    <w:p w14:paraId="393D5A6F" w14:textId="2943D9E6" w:rsidR="00F94AEE" w:rsidRPr="003C1D0F" w:rsidRDefault="00F94AEE" w:rsidP="008C59AA">
      <w:pPr>
        <w:pStyle w:val="Text2-2"/>
      </w:pPr>
      <w:r w:rsidRPr="003C1D0F">
        <w:t>Dokumentace prověří vybavení traťových úseků technologickou datovou sítí, podle potřeby navrhne její konfiguraci, doplnění, nebo úpravu</w:t>
      </w:r>
    </w:p>
    <w:p w14:paraId="0B4460BF" w14:textId="3C720F6A" w:rsidR="00FF2809" w:rsidRPr="003C1D0F" w:rsidRDefault="1C1CCC33" w:rsidP="008C59AA">
      <w:pPr>
        <w:pStyle w:val="Text2-2"/>
      </w:pPr>
      <w:r>
        <w:t>V rá</w:t>
      </w:r>
      <w:r w:rsidR="0264D131">
        <w:t xml:space="preserve">mci stavby GSM-R </w:t>
      </w:r>
      <w:r w:rsidR="706CB18A">
        <w:t xml:space="preserve">“ETCS státní hranice </w:t>
      </w:r>
      <w:r w:rsidR="00032857">
        <w:t>Německo – Dolní</w:t>
      </w:r>
      <w:r w:rsidR="706CB18A">
        <w:t xml:space="preserve"> </w:t>
      </w:r>
      <w:r w:rsidR="00032857">
        <w:t>Žleb – Kralupy</w:t>
      </w:r>
      <w:r w:rsidR="706CB18A">
        <w:t xml:space="preserve"> n </w:t>
      </w:r>
      <w:proofErr w:type="spellStart"/>
      <w:r w:rsidR="706CB18A">
        <w:t>Vlt</w:t>
      </w:r>
      <w:proofErr w:type="spellEnd"/>
      <w:r w:rsidR="706CB18A">
        <w:t xml:space="preserve">. - úprava GSM-R" </w:t>
      </w:r>
      <w:r w:rsidR="14CFAC15">
        <w:t>b</w:t>
      </w:r>
      <w:r w:rsidR="00FF2809">
        <w:t>ude</w:t>
      </w:r>
      <w:r w:rsidR="00FF2809" w:rsidRPr="003C1D0F">
        <w:t xml:space="preserve"> </w:t>
      </w:r>
      <w:r w:rsidR="00566FB4" w:rsidRPr="003C1D0F">
        <w:t>navržena nová IP/MPLS síť pro ERTMS</w:t>
      </w:r>
      <w:r w:rsidR="005F4845" w:rsidRPr="003C1D0F">
        <w:t xml:space="preserve"> připojená na CDP Praha</w:t>
      </w:r>
      <w:r w:rsidR="6E9EF585">
        <w:t xml:space="preserve"> a Praha Pernerova</w:t>
      </w:r>
      <w:r w:rsidR="00566FB4" w:rsidRPr="003C1D0F">
        <w:t xml:space="preserve">, do které </w:t>
      </w:r>
      <w:r w:rsidR="00545740" w:rsidRPr="003C1D0F">
        <w:t>budou napojeny všechny BTS GSM-R</w:t>
      </w:r>
      <w:r w:rsidR="0030686D">
        <w:t>.</w:t>
      </w:r>
      <w:r w:rsidR="007B1769">
        <w:t xml:space="preserve"> V</w:t>
      </w:r>
      <w:r w:rsidR="27386E99">
        <w:t xml:space="preserve"> rámci stavby</w:t>
      </w:r>
      <w:r w:rsidR="007B1769">
        <w:t xml:space="preserve"> ETCS budou připojen</w:t>
      </w:r>
      <w:r w:rsidR="003A1333">
        <w:t>y</w:t>
      </w:r>
      <w:r w:rsidR="27386E99">
        <w:t xml:space="preserve"> také</w:t>
      </w:r>
      <w:r w:rsidR="00545740">
        <w:t xml:space="preserve"> RBC.</w:t>
      </w:r>
      <w:r w:rsidR="000E56AA" w:rsidRPr="003C1D0F">
        <w:t xml:space="preserve"> IP/MPLS síť pro ERTMS musí být </w:t>
      </w:r>
      <w:proofErr w:type="spellStart"/>
      <w:r w:rsidR="000E56AA" w:rsidRPr="003C1D0F">
        <w:t>zaokruhována</w:t>
      </w:r>
      <w:proofErr w:type="spellEnd"/>
      <w:r w:rsidR="000E56AA" w:rsidRPr="003C1D0F">
        <w:t xml:space="preserve"> pro zvýšení dostupnosti</w:t>
      </w:r>
      <w:r w:rsidR="3FDCBF71">
        <w:t xml:space="preserve"> (částečně řeší stavba GSM-R, částečně bude řešeno úpravou a</w:t>
      </w:r>
      <w:r w:rsidR="00032857">
        <w:t> </w:t>
      </w:r>
      <w:r w:rsidR="3FDCBF71">
        <w:t>doplněním DWDM)</w:t>
      </w:r>
      <w:r w:rsidR="000E56AA">
        <w:t>.</w:t>
      </w:r>
    </w:p>
    <w:p w14:paraId="01C32B78" w14:textId="69B2F68F" w:rsidR="00F94AEE" w:rsidRPr="003C1D0F" w:rsidRDefault="00F94AEE" w:rsidP="008C59AA">
      <w:pPr>
        <w:pStyle w:val="Text2-2"/>
      </w:pPr>
      <w:r w:rsidRPr="003C1D0F">
        <w:t>Součástí dokumentace je zajištění připojení sdělovacích a silnoproudých zařízení k</w:t>
      </w:r>
      <w:r w:rsidR="000D726E">
        <w:t> </w:t>
      </w:r>
      <w:r w:rsidRPr="003C1D0F">
        <w:t>technologické datové síti v jednotlivých stanicích a na CDP.</w:t>
      </w:r>
    </w:p>
    <w:p w14:paraId="71FB6F08" w14:textId="11AD5D5F" w:rsidR="00F94AEE" w:rsidRPr="00745BEC" w:rsidRDefault="00F94AEE" w:rsidP="008C59AA">
      <w:pPr>
        <w:pStyle w:val="Text2-2"/>
      </w:pPr>
      <w:r w:rsidRPr="003C1D0F">
        <w:t xml:space="preserve">Zapojení </w:t>
      </w:r>
      <w:proofErr w:type="gramStart"/>
      <w:r w:rsidRPr="003C1D0F">
        <w:t>stávajícího  sdělovacího</w:t>
      </w:r>
      <w:proofErr w:type="gramEnd"/>
      <w:r w:rsidRPr="003C1D0F">
        <w:t xml:space="preserve"> zařízení včetně kamerového systému, informačního zařízení a rozhlasového zařízení v železničních stanicích a zastávkách trati bude navrženo do dálkového ovládání</w:t>
      </w:r>
      <w:r w:rsidR="12582E50">
        <w:t xml:space="preserve"> (pokud bude potřeba udělat úpravu pro připojení do</w:t>
      </w:r>
      <w:r w:rsidR="00032857">
        <w:t> </w:t>
      </w:r>
      <w:r w:rsidR="12582E50">
        <w:t>dálkového ovládání, tak bude upraveno/vyměněno dle stáří možností technologie)</w:t>
      </w:r>
      <w:r>
        <w:t>.</w:t>
      </w:r>
      <w:r w:rsidR="006E0301">
        <w:t xml:space="preserve"> </w:t>
      </w:r>
      <w:r w:rsidR="61563679">
        <w:t xml:space="preserve">Pokud připojení do dálkového ovládání bude vyžadovat úpravy ISC, tak </w:t>
      </w:r>
      <w:r w:rsidR="61563679">
        <w:lastRenderedPageBreak/>
        <w:t xml:space="preserve">tato ISC musí plnit </w:t>
      </w:r>
      <w:r w:rsidR="00AB10C3">
        <w:t xml:space="preserve">směrnici SŽ </w:t>
      </w:r>
      <w:r w:rsidR="61563679">
        <w:t>SM118 a musí být kompatibilní s Jednotným informačním systémem pro cestující.</w:t>
      </w:r>
    </w:p>
    <w:p w14:paraId="68F0C21F" w14:textId="29F7EBEB" w:rsidR="00F94AEE" w:rsidRPr="00745BEC" w:rsidRDefault="00F94AEE" w:rsidP="008C59AA">
      <w:pPr>
        <w:pStyle w:val="Text2-2"/>
      </w:pPr>
      <w:r w:rsidRPr="003C1D0F">
        <w:t xml:space="preserve">V úseku CDP Praha – Dolní Žleb bude navrženo přenosové zařízení IP/MPLS </w:t>
      </w:r>
      <w:r w:rsidR="0E1998C4">
        <w:t>pro TDS</w:t>
      </w:r>
      <w:r>
        <w:t xml:space="preserve"> </w:t>
      </w:r>
      <w:r w:rsidRPr="003C1D0F">
        <w:t>s vyvedením v</w:t>
      </w:r>
      <w:r w:rsidR="000D726E">
        <w:t> </w:t>
      </w:r>
      <w:r w:rsidRPr="003C1D0F">
        <w:t xml:space="preserve">jednotlivých železničních stanicích. Součástí dokumentace bude zřízení </w:t>
      </w:r>
      <w:proofErr w:type="spellStart"/>
      <w:r w:rsidRPr="003C1D0F">
        <w:t>obchozí</w:t>
      </w:r>
      <w:proofErr w:type="spellEnd"/>
      <w:r w:rsidRPr="003C1D0F">
        <w:t xml:space="preserve"> přenosové cesty. Všechny přípojné body technologické datové sítě </w:t>
      </w:r>
      <w:r w:rsidRPr="00745BEC">
        <w:t>a</w:t>
      </w:r>
      <w:r w:rsidR="00032857">
        <w:t> </w:t>
      </w:r>
      <w:proofErr w:type="gramStart"/>
      <w:r w:rsidRPr="00745BEC">
        <w:t>Intranetu</w:t>
      </w:r>
      <w:proofErr w:type="gramEnd"/>
      <w:r w:rsidRPr="00745BEC">
        <w:t xml:space="preserve"> SŽ budou přeadresovány do nové IP/MPLS sítě</w:t>
      </w:r>
      <w:r w:rsidR="00516025">
        <w:t xml:space="preserve">. </w:t>
      </w:r>
      <w:r w:rsidR="1DD96179">
        <w:t xml:space="preserve">Pro </w:t>
      </w:r>
      <w:proofErr w:type="spellStart"/>
      <w:r w:rsidR="1DD96179">
        <w:t>zaokruhování</w:t>
      </w:r>
      <w:proofErr w:type="spellEnd"/>
      <w:r w:rsidR="1DD96179">
        <w:t xml:space="preserve"> bude využito doplňovaného DWDM.</w:t>
      </w:r>
    </w:p>
    <w:p w14:paraId="775413FF" w14:textId="48AB695E" w:rsidR="00F94AEE" w:rsidRPr="00745BEC" w:rsidRDefault="00F94AEE" w:rsidP="008C59AA">
      <w:pPr>
        <w:pStyle w:val="Text2-2"/>
      </w:pPr>
      <w:r w:rsidRPr="00745BEC">
        <w:t xml:space="preserve">Přenos </w:t>
      </w:r>
      <w:r w:rsidR="3A74A5FC">
        <w:t xml:space="preserve">diagnostických </w:t>
      </w:r>
      <w:r>
        <w:t>informací</w:t>
      </w:r>
      <w:r w:rsidRPr="00745BEC">
        <w:t xml:space="preserve"> a dohled </w:t>
      </w:r>
      <w:r w:rsidR="2FD922D6">
        <w:t xml:space="preserve">technologických systémů </w:t>
      </w:r>
      <w:r>
        <w:t>bude</w:t>
      </w:r>
      <w:r w:rsidRPr="00745BEC">
        <w:t xml:space="preserve"> zajištěn do</w:t>
      </w:r>
      <w:r w:rsidR="009E0A38">
        <w:t> </w:t>
      </w:r>
      <w:r w:rsidRPr="00745BEC">
        <w:t xml:space="preserve">CDP Praha na pracoviště místně příslušného dispečera železniční dopravní cesty (DŽDC). Všechny informace budou přenášeny na integrační servery </w:t>
      </w:r>
      <w:r w:rsidR="0A122DDA">
        <w:t>DDTS</w:t>
      </w:r>
      <w:r>
        <w:t xml:space="preserve"> </w:t>
      </w:r>
      <w:r w:rsidRPr="00745BEC">
        <w:t>umístěné na CDP Praha a v Ústí nad Labem. Klientské pracoviště bude umístěno na pracovišti místně příslušného DŽDC, příp. bude zřízeno další klientské pracoviště u OŘ. Pokud pracoviště tohoto DŽDC nebude vybaveno nábytkem a technologií, musí být oboje doplněno v rámci stavby. Pokud již byla technologie dodána, musí být součástí stavby její konfigurace, spočívající v</w:t>
      </w:r>
      <w:r w:rsidR="000D726E">
        <w:t> </w:t>
      </w:r>
      <w:r w:rsidRPr="00745BEC">
        <w:t xml:space="preserve">doplnění </w:t>
      </w:r>
      <w:r w:rsidR="006D77AA" w:rsidRPr="00745BEC">
        <w:t xml:space="preserve">současných systémů o </w:t>
      </w:r>
      <w:r w:rsidRPr="00745BEC">
        <w:t>nově připojovan</w:t>
      </w:r>
      <w:r w:rsidR="006D77AA" w:rsidRPr="00745BEC">
        <w:t xml:space="preserve">é </w:t>
      </w:r>
      <w:r w:rsidRPr="00745BEC">
        <w:t>prvk</w:t>
      </w:r>
      <w:r w:rsidR="006D77AA" w:rsidRPr="00745BEC">
        <w:t>y</w:t>
      </w:r>
      <w:r w:rsidRPr="00745BEC">
        <w:t xml:space="preserve">. Pro připojení a začlenění sdělovacích zařízení do dálkové diagnostiky a jejich ovládání platí </w:t>
      </w:r>
      <w:r w:rsidR="00A02248">
        <w:t xml:space="preserve">předpis SŽDC </w:t>
      </w:r>
      <w:r w:rsidRPr="00745BEC">
        <w:t>TS</w:t>
      </w:r>
      <w:r w:rsidR="00A02248">
        <w:t> </w:t>
      </w:r>
      <w:r w:rsidRPr="00745BEC">
        <w:t>2/2008</w:t>
      </w:r>
      <w:r w:rsidR="00A02248">
        <w:t>-</w:t>
      </w:r>
      <w:r w:rsidRPr="00745BEC">
        <w:t>ZSE.</w:t>
      </w:r>
    </w:p>
    <w:p w14:paraId="6F901DB0" w14:textId="4D2C5DAC" w:rsidR="00F94AEE" w:rsidRPr="00745BEC" w:rsidRDefault="00F94AEE" w:rsidP="008C59AA">
      <w:pPr>
        <w:pStyle w:val="Text2-2"/>
      </w:pPr>
      <w:r w:rsidRPr="00745BEC">
        <w:t>Součástí stavby bude celkové vybavení, popř. doplnění určeného dispečerského sálu na CDP Praha a pracoviště PPV odpovídajícím sdělovacím zařízení umožňujícím ovládání stanovené řízené oblasti.</w:t>
      </w:r>
    </w:p>
    <w:p w14:paraId="320DC08E" w14:textId="30AF75D8" w:rsidR="002979D3" w:rsidRDefault="00F94AEE" w:rsidP="00371A94">
      <w:pPr>
        <w:pStyle w:val="Text2-2"/>
      </w:pPr>
      <w:r w:rsidRPr="00745BEC">
        <w:t>V objektech, kde bude v rámci stavby umístěno zařízení a nebudou trvale obsazeny</w:t>
      </w:r>
      <w:r w:rsidR="00CD6F44">
        <w:t xml:space="preserve"> obsluhou</w:t>
      </w:r>
      <w:r w:rsidRPr="00745BEC">
        <w:t>, bude vyřešena ochrana proti vloupání s podporou mechanických zábran včetně zařízení PZTS (dříve EZS</w:t>
      </w:r>
      <w:r>
        <w:t>)</w:t>
      </w:r>
      <w:r w:rsidR="0BDCA4FF">
        <w:t xml:space="preserve"> </w:t>
      </w:r>
      <w:r w:rsidR="00A67DCF">
        <w:t>po</w:t>
      </w:r>
      <w:r w:rsidR="0BDCA4FF">
        <w:t xml:space="preserve">dle </w:t>
      </w:r>
      <w:r w:rsidR="00B776C1" w:rsidRPr="00B776C1">
        <w:t>Samostatné přílohy F směrnice SŽ SM07 – Standard fyzické ochrany objektů a prostor Správy železnic, státní organizace (bude poskytnuta Objednatelem na vyžádání)</w:t>
      </w:r>
      <w:r>
        <w:t>,</w:t>
      </w:r>
      <w:r w:rsidRPr="00745BEC">
        <w:t xml:space="preserve"> pokud jím předmětné objekty </w:t>
      </w:r>
      <w:r w:rsidR="00CD6F44">
        <w:t xml:space="preserve">již </w:t>
      </w:r>
      <w:r w:rsidRPr="00745BEC">
        <w:t>nejsou vybaveny.</w:t>
      </w:r>
    </w:p>
    <w:p w14:paraId="31D6B206" w14:textId="4B364CCA" w:rsidR="00FE2AB1" w:rsidRPr="003C1D0F" w:rsidRDefault="007B02CA" w:rsidP="004B57FA">
      <w:pPr>
        <w:pStyle w:val="Text2-2"/>
      </w:pPr>
      <w:r w:rsidRPr="007B02CA">
        <w:t xml:space="preserve">Výměna </w:t>
      </w:r>
      <w:r w:rsidR="32765A1A">
        <w:t xml:space="preserve">veškeré </w:t>
      </w:r>
      <w:r>
        <w:t>kabelizace</w:t>
      </w:r>
      <w:r w:rsidRPr="007B02CA">
        <w:t xml:space="preserve"> </w:t>
      </w:r>
      <w:r w:rsidR="2B323DA5">
        <w:t xml:space="preserve">musí být dle </w:t>
      </w:r>
      <w:r w:rsidR="00EF50D9">
        <w:t>po</w:t>
      </w:r>
      <w:r>
        <w:t>dle</w:t>
      </w:r>
      <w:r w:rsidRPr="007B02CA">
        <w:t xml:space="preserve"> normy</w:t>
      </w:r>
      <w:r w:rsidR="00E066BF" w:rsidRPr="00E066BF">
        <w:t xml:space="preserve"> ČSN 34 2040 ed.</w:t>
      </w:r>
      <w:proofErr w:type="gramStart"/>
      <w:r w:rsidR="00E066BF" w:rsidRPr="00E066BF">
        <w:t>2</w:t>
      </w:r>
      <w:r w:rsidR="00E066BF">
        <w:t xml:space="preserve"> </w:t>
      </w:r>
      <w:r w:rsidRPr="007B02CA">
        <w:t>,</w:t>
      </w:r>
      <w:proofErr w:type="gramEnd"/>
      <w:r w:rsidRPr="007B02CA">
        <w:t xml:space="preserve"> tak aby vyhovovaly budoucí konverzi</w:t>
      </w:r>
      <w:r w:rsidR="5690C2F6">
        <w:t>.</w:t>
      </w:r>
    </w:p>
    <w:p w14:paraId="5B27A0B5" w14:textId="77777777" w:rsidR="00F678E3" w:rsidRPr="00280C98" w:rsidRDefault="00F678E3" w:rsidP="008C59AA">
      <w:pPr>
        <w:pStyle w:val="Nadpis2-2"/>
      </w:pPr>
      <w:bookmarkStart w:id="60" w:name="_Toc237256151"/>
      <w:r w:rsidRPr="00280C98">
        <w:t>Silnoproudá technologie včetně DŘT, trakční a energetická zařízení</w:t>
      </w:r>
      <w:bookmarkEnd w:id="59"/>
      <w:bookmarkEnd w:id="60"/>
    </w:p>
    <w:p w14:paraId="1A4D3851" w14:textId="77777777" w:rsidR="00295E30" w:rsidRPr="00F678E3" w:rsidRDefault="00295E30" w:rsidP="000D726E">
      <w:pPr>
        <w:pStyle w:val="Text2-1"/>
        <w:keepNext/>
        <w:rPr>
          <w:rStyle w:val="Tun"/>
        </w:rPr>
      </w:pPr>
      <w:bookmarkStart w:id="61" w:name="_Toc15649878"/>
      <w:r w:rsidRPr="00F678E3">
        <w:rPr>
          <w:rStyle w:val="Tun"/>
        </w:rPr>
        <w:t xml:space="preserve">Popis stávajícího stavu </w:t>
      </w:r>
    </w:p>
    <w:p w14:paraId="2AB9BE12" w14:textId="1A976097" w:rsidR="00575B2D" w:rsidRPr="00280C98" w:rsidRDefault="00575B2D" w:rsidP="008C59AA">
      <w:pPr>
        <w:pStyle w:val="Text2-2"/>
      </w:pPr>
      <w:r w:rsidRPr="003B3123">
        <w:t>Uveden v</w:t>
      </w:r>
      <w:r>
        <w:t> ZDS2</w:t>
      </w:r>
      <w:r w:rsidRPr="005723C9">
        <w:t xml:space="preserve"> „ETCS státní hranice </w:t>
      </w:r>
      <w:r w:rsidR="000D726E" w:rsidRPr="005723C9">
        <w:t>Německo – Dolní</w:t>
      </w:r>
      <w:r w:rsidRPr="005723C9">
        <w:t xml:space="preserve"> </w:t>
      </w:r>
      <w:r w:rsidR="000D726E" w:rsidRPr="005723C9">
        <w:t>Žleb – Kralupy</w:t>
      </w:r>
      <w:r w:rsidRPr="005723C9">
        <w:t xml:space="preserve"> n </w:t>
      </w:r>
      <w:proofErr w:type="spellStart"/>
      <w:r w:rsidRPr="005723C9">
        <w:t>Vlt</w:t>
      </w:r>
      <w:proofErr w:type="spellEnd"/>
      <w:r w:rsidRPr="005723C9">
        <w:t xml:space="preserve">.“, zpracovatel „Společnost AFSAG ETCS“ (AFRY + </w:t>
      </w:r>
      <w:proofErr w:type="spellStart"/>
      <w:r w:rsidRPr="005723C9">
        <w:t>Sagasta</w:t>
      </w:r>
      <w:proofErr w:type="spellEnd"/>
      <w:r w:rsidRPr="005723C9">
        <w:t xml:space="preserve">), 2022 – upraveno firmou </w:t>
      </w:r>
      <w:proofErr w:type="spellStart"/>
      <w:r w:rsidRPr="005723C9">
        <w:t>Vectorama</w:t>
      </w:r>
      <w:proofErr w:type="spellEnd"/>
      <w:r w:rsidRPr="005723C9">
        <w:t xml:space="preserve"> s.r.o. v 12/2023</w:t>
      </w:r>
      <w:r>
        <w:t>.</w:t>
      </w:r>
    </w:p>
    <w:p w14:paraId="15707464" w14:textId="77777777" w:rsidR="00295E30" w:rsidRPr="00F678E3" w:rsidRDefault="00295E30" w:rsidP="00C03926">
      <w:pPr>
        <w:pStyle w:val="Text2-1"/>
        <w:keepNext/>
        <w:rPr>
          <w:rStyle w:val="Tun"/>
        </w:rPr>
      </w:pPr>
      <w:r w:rsidRPr="00F678E3">
        <w:rPr>
          <w:rStyle w:val="Tun"/>
        </w:rPr>
        <w:t xml:space="preserve">Požadavky na nový stav </w:t>
      </w:r>
    </w:p>
    <w:p w14:paraId="4D8DD4AD" w14:textId="4B5F4699" w:rsidR="009E1B9B" w:rsidRPr="00745BEC" w:rsidRDefault="00ED5C81" w:rsidP="008C59AA">
      <w:pPr>
        <w:pStyle w:val="Text2-2"/>
      </w:pPr>
      <w:r w:rsidRPr="00745BEC">
        <w:t>Pro zajištění napájení technologi</w:t>
      </w:r>
      <w:r w:rsidR="004A0162" w:rsidRPr="00745BEC">
        <w:t xml:space="preserve">í sdělovacích, zabezpečovací a silnoproudých zařízení bude navržena kombinace </w:t>
      </w:r>
      <w:r w:rsidR="00541671" w:rsidRPr="00745BEC">
        <w:t>napájení z magistrálního rozvodu 6</w:t>
      </w:r>
      <w:r w:rsidR="000D726E">
        <w:t> </w:t>
      </w:r>
      <w:proofErr w:type="spellStart"/>
      <w:r w:rsidR="00541671" w:rsidRPr="00745BEC">
        <w:t>kV</w:t>
      </w:r>
      <w:proofErr w:type="spellEnd"/>
      <w:r w:rsidR="00532053" w:rsidRPr="00745BEC">
        <w:t>/50</w:t>
      </w:r>
      <w:r w:rsidR="000D726E">
        <w:t> </w:t>
      </w:r>
      <w:r w:rsidR="00532053" w:rsidRPr="00745BEC">
        <w:t>Hz</w:t>
      </w:r>
      <w:r w:rsidR="00541671" w:rsidRPr="00745BEC">
        <w:t xml:space="preserve"> a přípojek </w:t>
      </w:r>
      <w:proofErr w:type="gramStart"/>
      <w:r w:rsidR="00541671" w:rsidRPr="00745BEC">
        <w:t>NN,VN</w:t>
      </w:r>
      <w:proofErr w:type="gramEnd"/>
      <w:r w:rsidR="00541671" w:rsidRPr="00745BEC">
        <w:t xml:space="preserve"> základní a náhradní napájecí sítě</w:t>
      </w:r>
      <w:r w:rsidR="00532053" w:rsidRPr="00745BEC">
        <w:t>.</w:t>
      </w:r>
    </w:p>
    <w:p w14:paraId="09E3022D" w14:textId="26DD445F" w:rsidR="00532053" w:rsidRPr="00745BEC" w:rsidRDefault="00694055" w:rsidP="008C59AA">
      <w:pPr>
        <w:pStyle w:val="Text2-2"/>
      </w:pPr>
      <w:r w:rsidRPr="00745BEC">
        <w:t>Liniový</w:t>
      </w:r>
      <w:r w:rsidR="00532053" w:rsidRPr="00745BEC">
        <w:t xml:space="preserve"> rozvod 6</w:t>
      </w:r>
      <w:r w:rsidR="00CD6F44">
        <w:t> </w:t>
      </w:r>
      <w:proofErr w:type="spellStart"/>
      <w:r w:rsidR="00532053" w:rsidRPr="00745BEC">
        <w:t>kV</w:t>
      </w:r>
      <w:proofErr w:type="spellEnd"/>
      <w:r w:rsidR="00532053" w:rsidRPr="00745BEC">
        <w:t>/</w:t>
      </w:r>
      <w:r w:rsidR="00CD6F44">
        <w:t>50 </w:t>
      </w:r>
      <w:r w:rsidR="00532053" w:rsidRPr="00745BEC">
        <w:t xml:space="preserve">Hz bude </w:t>
      </w:r>
      <w:r w:rsidR="00B91622" w:rsidRPr="00745BEC">
        <w:t>navržen následujícím způsobem:</w:t>
      </w:r>
    </w:p>
    <w:p w14:paraId="679D3599" w14:textId="040E3F9E" w:rsidR="00B91622" w:rsidRPr="00745BEC" w:rsidRDefault="00AE066C" w:rsidP="008C59AA">
      <w:pPr>
        <w:pStyle w:val="Odrka1-4"/>
      </w:pPr>
      <w:r w:rsidRPr="00745BEC">
        <w:t xml:space="preserve">Roztoky u. P. </w:t>
      </w:r>
      <w:r w:rsidR="00AE60BE" w:rsidRPr="00745BEC">
        <w:t>–</w:t>
      </w:r>
      <w:r w:rsidRPr="00745BEC">
        <w:t xml:space="preserve"> </w:t>
      </w:r>
      <w:r w:rsidR="00AE60BE" w:rsidRPr="00745BEC">
        <w:t>Vraňany</w:t>
      </w:r>
      <w:r w:rsidR="006E55A1" w:rsidRPr="00745BEC">
        <w:t xml:space="preserve">: </w:t>
      </w:r>
      <w:r w:rsidR="00930948" w:rsidRPr="00745BEC">
        <w:t xml:space="preserve">v úseku Kralupy nad Vltavou </w:t>
      </w:r>
      <w:r w:rsidR="00012588" w:rsidRPr="00745BEC">
        <w:t>–</w:t>
      </w:r>
      <w:r w:rsidR="00930948" w:rsidRPr="00745BEC">
        <w:t xml:space="preserve"> Vraňany</w:t>
      </w:r>
      <w:r w:rsidR="00012588" w:rsidRPr="00745BEC">
        <w:t xml:space="preserve"> </w:t>
      </w:r>
      <w:r w:rsidR="006E55A1" w:rsidRPr="00745BEC">
        <w:t>rekonstrukce na 6</w:t>
      </w:r>
      <w:r w:rsidR="000D726E">
        <w:t> </w:t>
      </w:r>
      <w:proofErr w:type="spellStart"/>
      <w:r w:rsidR="006E55A1" w:rsidRPr="00745BEC">
        <w:t>kV</w:t>
      </w:r>
      <w:proofErr w:type="spellEnd"/>
      <w:r w:rsidR="006E55A1" w:rsidRPr="00745BEC">
        <w:t>/</w:t>
      </w:r>
      <w:r w:rsidR="00BF74FD" w:rsidRPr="00745BEC">
        <w:t>50</w:t>
      </w:r>
      <w:r w:rsidR="000D726E">
        <w:t> </w:t>
      </w:r>
      <w:r w:rsidR="00BF74FD" w:rsidRPr="00745BEC">
        <w:t xml:space="preserve">Hz </w:t>
      </w:r>
      <w:r w:rsidR="00E93F41" w:rsidRPr="00745BEC">
        <w:t>vč. nového kabelu</w:t>
      </w:r>
      <w:r w:rsidR="00012588" w:rsidRPr="00745BEC">
        <w:t>,</w:t>
      </w:r>
      <w:r w:rsidR="00E93F41" w:rsidRPr="00745BEC">
        <w:t xml:space="preserve"> TTS, STS</w:t>
      </w:r>
      <w:r w:rsidR="00012588" w:rsidRPr="00745BEC">
        <w:t xml:space="preserve"> a nové NTS Kralupy nad Vltavou</w:t>
      </w:r>
      <w:r w:rsidR="00347A8E" w:rsidRPr="00745BEC">
        <w:t>.</w:t>
      </w:r>
      <w:r w:rsidR="009C667F" w:rsidRPr="00745BEC">
        <w:t xml:space="preserve"> </w:t>
      </w:r>
      <w:r w:rsidR="00012588" w:rsidRPr="00745BEC">
        <w:t xml:space="preserve">V úseku </w:t>
      </w:r>
      <w:r w:rsidR="00322DF5" w:rsidRPr="00745BEC">
        <w:t>Roztoky n.</w:t>
      </w:r>
      <w:r w:rsidR="00CD6F44">
        <w:t xml:space="preserve"> </w:t>
      </w:r>
      <w:r w:rsidR="00322DF5" w:rsidRPr="00745BEC">
        <w:t>V</w:t>
      </w:r>
      <w:r w:rsidR="00CD6F44">
        <w:t>.</w:t>
      </w:r>
      <w:r w:rsidR="00322DF5" w:rsidRPr="00745BEC">
        <w:t xml:space="preserve"> – Kralupy n.</w:t>
      </w:r>
      <w:r w:rsidR="00CD6F44">
        <w:t> </w:t>
      </w:r>
      <w:r w:rsidR="00322DF5" w:rsidRPr="00745BEC">
        <w:t>V. bude ponechán stávající 6</w:t>
      </w:r>
      <w:r w:rsidR="000D726E">
        <w:t> </w:t>
      </w:r>
      <w:proofErr w:type="spellStart"/>
      <w:r w:rsidR="00322DF5" w:rsidRPr="00745BEC">
        <w:t>kV</w:t>
      </w:r>
      <w:proofErr w:type="spellEnd"/>
      <w:r w:rsidR="00322DF5" w:rsidRPr="00745BEC">
        <w:t>/75</w:t>
      </w:r>
      <w:r w:rsidR="000D726E">
        <w:t> </w:t>
      </w:r>
      <w:r w:rsidR="00322DF5" w:rsidRPr="00745BEC">
        <w:t>Hz.</w:t>
      </w:r>
    </w:p>
    <w:p w14:paraId="1C419C38" w14:textId="6589AFED" w:rsidR="00AE60BE" w:rsidRPr="00745BEC" w:rsidRDefault="00AE60BE" w:rsidP="008C59AA">
      <w:pPr>
        <w:pStyle w:val="Odrka1-4"/>
      </w:pPr>
      <w:r w:rsidRPr="00745BEC">
        <w:t>Vraňany – Ústí nad Labem</w:t>
      </w:r>
      <w:r w:rsidR="0008282D" w:rsidRPr="00745BEC">
        <w:t xml:space="preserve">: rekonstrukce </w:t>
      </w:r>
      <w:r w:rsidR="001F70E6" w:rsidRPr="00745BEC">
        <w:t>na 6</w:t>
      </w:r>
      <w:r w:rsidR="000D726E">
        <w:t> </w:t>
      </w:r>
      <w:proofErr w:type="spellStart"/>
      <w:r w:rsidR="001F70E6" w:rsidRPr="00745BEC">
        <w:t>kV</w:t>
      </w:r>
      <w:proofErr w:type="spellEnd"/>
      <w:r w:rsidR="001F70E6" w:rsidRPr="00745BEC">
        <w:t>/50</w:t>
      </w:r>
      <w:r w:rsidR="000D726E">
        <w:t> </w:t>
      </w:r>
      <w:r w:rsidR="001F70E6" w:rsidRPr="00745BEC">
        <w:t>Hz vč. nového kabelu</w:t>
      </w:r>
      <w:r w:rsidR="006E55A1" w:rsidRPr="00745BEC">
        <w:t>, TTS, STS</w:t>
      </w:r>
      <w:r w:rsidR="001F70E6" w:rsidRPr="00745BEC">
        <w:t xml:space="preserve"> a </w:t>
      </w:r>
      <w:r w:rsidR="00400471" w:rsidRPr="00745BEC">
        <w:t xml:space="preserve">nové </w:t>
      </w:r>
      <w:r w:rsidR="001F70E6" w:rsidRPr="00745BEC">
        <w:t>NTS</w:t>
      </w:r>
      <w:r w:rsidR="000868EE" w:rsidRPr="00745BEC">
        <w:t xml:space="preserve"> Lovosice</w:t>
      </w:r>
      <w:r w:rsidR="009364C5">
        <w:t xml:space="preserve"> až do TM </w:t>
      </w:r>
      <w:proofErr w:type="spellStart"/>
      <w:r w:rsidR="009364C5">
        <w:t>Koštov</w:t>
      </w:r>
      <w:proofErr w:type="spellEnd"/>
    </w:p>
    <w:p w14:paraId="0FEE2DFD" w14:textId="520812F9" w:rsidR="00AE60BE" w:rsidRPr="00745BEC" w:rsidRDefault="00AE60BE" w:rsidP="008C59AA">
      <w:pPr>
        <w:pStyle w:val="Odrka1-4"/>
      </w:pPr>
      <w:r w:rsidRPr="00745BEC">
        <w:t xml:space="preserve">Ústí nad Labem </w:t>
      </w:r>
      <w:r w:rsidR="0008282D" w:rsidRPr="00745BEC">
        <w:t>–</w:t>
      </w:r>
      <w:r w:rsidRPr="00745BEC">
        <w:t xml:space="preserve"> </w:t>
      </w:r>
      <w:r w:rsidR="0008282D" w:rsidRPr="00745BEC">
        <w:t>Dolní Žleb: ponechání stávajícího 6</w:t>
      </w:r>
      <w:r w:rsidR="000D726E">
        <w:t> </w:t>
      </w:r>
      <w:proofErr w:type="spellStart"/>
      <w:r w:rsidR="0008282D" w:rsidRPr="00745BEC">
        <w:t>kV</w:t>
      </w:r>
      <w:proofErr w:type="spellEnd"/>
      <w:r w:rsidR="0008282D" w:rsidRPr="00745BEC">
        <w:t>/50</w:t>
      </w:r>
      <w:r w:rsidR="000D726E">
        <w:t> </w:t>
      </w:r>
      <w:r w:rsidR="0008282D" w:rsidRPr="00745BEC">
        <w:t>Hz</w:t>
      </w:r>
      <w:r w:rsidR="004C437D">
        <w:t xml:space="preserve"> s lokální úpravou v</w:t>
      </w:r>
      <w:r w:rsidR="00574376">
        <w:t> </w:t>
      </w:r>
      <w:r w:rsidR="004C437D">
        <w:t>TM</w:t>
      </w:r>
      <w:r w:rsidR="00574376">
        <w:t xml:space="preserve"> </w:t>
      </w:r>
      <w:r w:rsidR="009F0D74">
        <w:t>Děčín a Těchlovice</w:t>
      </w:r>
      <w:r w:rsidR="00704C61">
        <w:t>.</w:t>
      </w:r>
    </w:p>
    <w:p w14:paraId="19D0AB61" w14:textId="4DE2E5C6" w:rsidR="00BF74FD" w:rsidRPr="00745BEC" w:rsidRDefault="006B2459" w:rsidP="008C59AA">
      <w:pPr>
        <w:pStyle w:val="Text2-2"/>
      </w:pPr>
      <w:r w:rsidRPr="00745BEC">
        <w:t>Bude proveden energetický výpočet spotřeby všech sdělovacích, zabezpečovací a</w:t>
      </w:r>
      <w:r w:rsidR="000D726E">
        <w:t> </w:t>
      </w:r>
      <w:r w:rsidRPr="00745BEC">
        <w:t>silnoproudých zařízení</w:t>
      </w:r>
      <w:r w:rsidR="002C01CA" w:rsidRPr="00745BEC">
        <w:t>. Prioritně bude z </w:t>
      </w:r>
      <w:r w:rsidR="00173373" w:rsidRPr="00745BEC">
        <w:t>liniového</w:t>
      </w:r>
      <w:r w:rsidR="002C01CA" w:rsidRPr="00745BEC">
        <w:t xml:space="preserve"> rozvodu 6</w:t>
      </w:r>
      <w:r w:rsidR="00CD6F44">
        <w:t> </w:t>
      </w:r>
      <w:proofErr w:type="spellStart"/>
      <w:r w:rsidR="002C01CA" w:rsidRPr="00745BEC">
        <w:t>kV</w:t>
      </w:r>
      <w:proofErr w:type="spellEnd"/>
      <w:r w:rsidR="002C01CA" w:rsidRPr="00745BEC">
        <w:t xml:space="preserve"> napájeno zabezpečovací zařízení</w:t>
      </w:r>
      <w:r w:rsidR="00CE7465" w:rsidRPr="00745BEC">
        <w:t xml:space="preserve"> ve všech dopravnách a na trati</w:t>
      </w:r>
      <w:r w:rsidR="00D76204" w:rsidRPr="00745BEC">
        <w:t xml:space="preserve"> v úseku Kralupy nad Vltavou (mimo) </w:t>
      </w:r>
      <w:r w:rsidR="00070EE4" w:rsidRPr="00745BEC">
        <w:t>–</w:t>
      </w:r>
      <w:r w:rsidR="00D76204" w:rsidRPr="00745BEC">
        <w:t xml:space="preserve"> </w:t>
      </w:r>
      <w:r w:rsidR="00D25684" w:rsidRPr="00745BEC">
        <w:t>Ústí nad Labem (mimo)</w:t>
      </w:r>
      <w:r w:rsidR="00CE7465" w:rsidRPr="00745BEC">
        <w:t xml:space="preserve">. </w:t>
      </w:r>
      <w:r w:rsidR="00EA5A81" w:rsidRPr="00745BEC">
        <w:t>V</w:t>
      </w:r>
      <w:r w:rsidR="000B56BF" w:rsidRPr="00745BEC">
        <w:t xml:space="preserve"> ŽST Lovosice, Ústí nad Labem a Děčín, </w:t>
      </w:r>
      <w:r w:rsidR="00EA5A81" w:rsidRPr="00745BEC">
        <w:t>bude stávající systém napájení upraven na nový stav zabezpečovacího zařízení.</w:t>
      </w:r>
      <w:r w:rsidR="00B41800">
        <w:t xml:space="preserve"> R</w:t>
      </w:r>
      <w:r w:rsidR="00B41800" w:rsidRPr="00B41800">
        <w:t xml:space="preserve">ekonstrukce celého rozvodu </w:t>
      </w:r>
      <w:r w:rsidR="00A023F6">
        <w:t xml:space="preserve">bude navržena </w:t>
      </w:r>
      <w:r w:rsidR="00B41800" w:rsidRPr="00B41800">
        <w:t xml:space="preserve">na stav, kdy bude schopen napájet všechny technologie zajištěnou sítí 1. stupně. Je třeba zvýšit průřez kabelu, navýšit </w:t>
      </w:r>
      <w:r w:rsidR="00B41800" w:rsidRPr="00B41800">
        <w:lastRenderedPageBreak/>
        <w:t>zdroje v TNS, nepřímé uzemnění uzlu trafa v</w:t>
      </w:r>
      <w:r w:rsidR="00A023F6">
        <w:t xml:space="preserve"> </w:t>
      </w:r>
      <w:r w:rsidR="00B41800" w:rsidRPr="00B41800">
        <w:t>síti IT přes impedanci nebo odpor a</w:t>
      </w:r>
      <w:r w:rsidR="00704C61">
        <w:t> </w:t>
      </w:r>
      <w:r w:rsidR="00B41800" w:rsidRPr="00B41800">
        <w:t>napočítat soustavu jako celek (výkon, proudy, zkratové poměry)</w:t>
      </w:r>
      <w:r w:rsidR="00A023F6">
        <w:t>.</w:t>
      </w:r>
    </w:p>
    <w:p w14:paraId="6605ED01" w14:textId="580999AD" w:rsidR="002C01CA" w:rsidRPr="00745BEC" w:rsidRDefault="005F35C3" w:rsidP="008C59AA">
      <w:pPr>
        <w:pStyle w:val="Text2-2"/>
      </w:pPr>
      <w:r w:rsidRPr="00745BEC">
        <w:t>Pro napájení ostatních technologických systémů, které nebude možné výkonově přenést po magistrálním rozvodu 6</w:t>
      </w:r>
      <w:r w:rsidR="000D726E">
        <w:t> </w:t>
      </w:r>
      <w:proofErr w:type="spellStart"/>
      <w:r w:rsidRPr="00745BEC">
        <w:t>kV</w:t>
      </w:r>
      <w:proofErr w:type="spellEnd"/>
      <w:r w:rsidRPr="00745BEC">
        <w:t>/50</w:t>
      </w:r>
      <w:r w:rsidR="000D726E">
        <w:t> </w:t>
      </w:r>
      <w:r w:rsidRPr="00745BEC">
        <w:t xml:space="preserve">Hz </w:t>
      </w:r>
      <w:r w:rsidR="007672ED" w:rsidRPr="00745BEC">
        <w:t>budou využity/navrženy přípojky NN,</w:t>
      </w:r>
      <w:r w:rsidR="009400CE">
        <w:t xml:space="preserve"> </w:t>
      </w:r>
      <w:r w:rsidR="007672ED" w:rsidRPr="00745BEC">
        <w:t xml:space="preserve">VN. Součástí </w:t>
      </w:r>
      <w:r w:rsidR="0072690D" w:rsidRPr="00745BEC">
        <w:t>stavby bude nezbytná rekonstrukce dále využívaných rozvoden NN.</w:t>
      </w:r>
    </w:p>
    <w:p w14:paraId="33AD427A" w14:textId="33C65318" w:rsidR="005644D9" w:rsidRDefault="005644D9" w:rsidP="008C59AA">
      <w:pPr>
        <w:pStyle w:val="Text2-2"/>
      </w:pPr>
      <w:r w:rsidRPr="00745BEC">
        <w:t>Magistrální rozvod 6</w:t>
      </w:r>
      <w:r w:rsidR="000D726E">
        <w:t> </w:t>
      </w:r>
      <w:proofErr w:type="spellStart"/>
      <w:r w:rsidRPr="00745BEC">
        <w:t>kV</w:t>
      </w:r>
      <w:proofErr w:type="spellEnd"/>
      <w:r w:rsidRPr="00745BEC">
        <w:t>/</w:t>
      </w:r>
      <w:r w:rsidR="000D726E" w:rsidRPr="00745BEC">
        <w:t>50 Hz</w:t>
      </w:r>
      <w:r w:rsidRPr="00745BEC">
        <w:t xml:space="preserve"> bude prioritně uložen do země, v úsecích, kde to nebude možné (</w:t>
      </w:r>
      <w:r w:rsidR="000D726E" w:rsidRPr="00745BEC">
        <w:t>Roudnice – Hrobce</w:t>
      </w:r>
      <w:r w:rsidR="005E1441" w:rsidRPr="00745BEC">
        <w:t xml:space="preserve"> 477,80 - 480,150 a celý úsek Lovosice – Ústí </w:t>
      </w:r>
      <w:proofErr w:type="spellStart"/>
      <w:r w:rsidR="005E1441" w:rsidRPr="00745BEC">
        <w:t>n.L</w:t>
      </w:r>
      <w:proofErr w:type="spellEnd"/>
      <w:r w:rsidR="005E1441" w:rsidRPr="00745BEC">
        <w:t xml:space="preserve">) bude </w:t>
      </w:r>
      <w:r w:rsidR="007D23CE" w:rsidRPr="00745BEC">
        <w:t>zavěšen na stožáry TV, které budou rekonstruovány v rámci cyklických oprav.</w:t>
      </w:r>
    </w:p>
    <w:p w14:paraId="3B5B5D09" w14:textId="246EABC3" w:rsidR="00A212F9" w:rsidRPr="00A212F9" w:rsidRDefault="00091942" w:rsidP="008C59AA">
      <w:pPr>
        <w:pStyle w:val="Text2-2"/>
      </w:pPr>
      <w:r w:rsidRPr="00091942">
        <w:t>V ŽST Vraňany bude vybudována staniční transformační stanice STS 6</w:t>
      </w:r>
      <w:r w:rsidR="00CD6F44">
        <w:t> </w:t>
      </w:r>
      <w:proofErr w:type="spellStart"/>
      <w:r w:rsidRPr="00091942">
        <w:t>kV</w:t>
      </w:r>
      <w:proofErr w:type="spellEnd"/>
      <w:r w:rsidRPr="00091942">
        <w:t>. Rozvodna 6</w:t>
      </w:r>
      <w:r w:rsidR="00CD6F44">
        <w:t> </w:t>
      </w:r>
      <w:proofErr w:type="spellStart"/>
      <w:r w:rsidRPr="00091942">
        <w:t>kV</w:t>
      </w:r>
      <w:proofErr w:type="spellEnd"/>
      <w:r w:rsidRPr="00091942">
        <w:t xml:space="preserve"> bude vybavena rozvaděči zajištěné sítě. Z této trafostanice bude napájeno zabezpečovací, sdělovací zařízení, osvětlení v prostorech přístupných veřejnosti – podchody a nástupiště a systém DOUO.</w:t>
      </w:r>
    </w:p>
    <w:p w14:paraId="679EDD1A" w14:textId="6ADE0DA1" w:rsidR="0077017E" w:rsidRPr="003B3123" w:rsidRDefault="0077017E" w:rsidP="008C59AA">
      <w:pPr>
        <w:pStyle w:val="Text2-2"/>
      </w:pPr>
      <w:r w:rsidRPr="003C1D0F">
        <w:t>Dokumentace prověří, zda jsou ve všech případech</w:t>
      </w:r>
      <w:r w:rsidR="00CD6F44">
        <w:t xml:space="preserve"> </w:t>
      </w:r>
      <w:r w:rsidRPr="003B3123">
        <w:t>k</w:t>
      </w:r>
      <w:r w:rsidR="00CD6F44">
        <w:t> </w:t>
      </w:r>
      <w:r w:rsidRPr="003B3123">
        <w:t>dispozici</w:t>
      </w:r>
      <w:r w:rsidR="00CD6F44">
        <w:t xml:space="preserve"> </w:t>
      </w:r>
      <w:r w:rsidRPr="003B3123">
        <w:t>dostatečně</w:t>
      </w:r>
      <w:r w:rsidR="00CD6F44">
        <w:t xml:space="preserve"> </w:t>
      </w:r>
      <w:r w:rsidRPr="003B3123">
        <w:t>dimenzované</w:t>
      </w:r>
      <w:r w:rsidR="00CD6F44">
        <w:t xml:space="preserve"> </w:t>
      </w:r>
      <w:r w:rsidRPr="003B3123">
        <w:t>přípojky NN,</w:t>
      </w:r>
      <w:r w:rsidR="009400CE">
        <w:t xml:space="preserve"> </w:t>
      </w:r>
      <w:r w:rsidRPr="003B3123">
        <w:t>VN základní a náhradní napájecí sítě technologií sdělovacího a zabezpečovacího zařízení. Pokud bude pro napájení těchto technologií nutno upravit nebo doplnit napájení, bude toto součástí stavby V</w:t>
      </w:r>
      <w:r w:rsidR="000D726E">
        <w:t> </w:t>
      </w:r>
      <w:r w:rsidRPr="003B3123">
        <w:t>případě že bude nutné technologie sdělovacího zařízení, zabezpečovacího zařízení a silnoproudé zařízení přemístit bude prověřen vnitřní uzemnění v technologických místnostech i dimenze přívodních kabelů. </w:t>
      </w:r>
    </w:p>
    <w:p w14:paraId="54951579" w14:textId="77777777" w:rsidR="0077017E" w:rsidRPr="003B3123" w:rsidRDefault="0077017E" w:rsidP="008C59AA">
      <w:pPr>
        <w:pStyle w:val="Text2-2"/>
      </w:pPr>
      <w:r w:rsidRPr="003B3123">
        <w:t>Součástí dokumentace bude návrh nových přípojek NN pro nově navržené technologie sdělovacího zařízení a zebezpečovacího zařízení.</w:t>
      </w:r>
    </w:p>
    <w:p w14:paraId="7665936D" w14:textId="4E13610F" w:rsidR="0077017E" w:rsidRPr="003C1D0F" w:rsidRDefault="00CB350F" w:rsidP="008C59AA">
      <w:pPr>
        <w:pStyle w:val="Text2-2"/>
      </w:pPr>
      <w:r>
        <w:t xml:space="preserve">Dokumentace </w:t>
      </w:r>
      <w:r w:rsidRPr="003C1D0F">
        <w:t xml:space="preserve">prověří stávající </w:t>
      </w:r>
      <w:r w:rsidR="00C354BB" w:rsidRPr="003C1D0F">
        <w:t xml:space="preserve">provozovaný </w:t>
      </w:r>
      <w:r w:rsidRPr="003C1D0F">
        <w:t xml:space="preserve">systém EOV včetně jeho </w:t>
      </w:r>
      <w:r w:rsidR="00C354BB" w:rsidRPr="003C1D0F">
        <w:t>začlenění do</w:t>
      </w:r>
      <w:r w:rsidR="000D726E">
        <w:t> </w:t>
      </w:r>
      <w:r w:rsidR="00C354BB" w:rsidRPr="003C1D0F">
        <w:t xml:space="preserve">dálkového ovládání. </w:t>
      </w:r>
      <w:r w:rsidR="00530C14" w:rsidRPr="003C1D0F">
        <w:t>V nezbytném rozsahu bude pak navržena jeho rekonstrukce a</w:t>
      </w:r>
      <w:r w:rsidR="000D726E">
        <w:t> </w:t>
      </w:r>
      <w:r w:rsidR="00530C14" w:rsidRPr="003C1D0F">
        <w:t>doplnění</w:t>
      </w:r>
      <w:r w:rsidR="00516025">
        <w:t xml:space="preserve"> </w:t>
      </w:r>
      <w:r w:rsidR="00516025" w:rsidRPr="00516025">
        <w:t>s cílem zajistit elektrický ohřev výhybek a výkolejek, které jsou přestavovány elektrickým přestavníkem</w:t>
      </w:r>
      <w:r w:rsidR="00516025">
        <w:t xml:space="preserve"> a</w:t>
      </w:r>
      <w:r w:rsidR="00C354BB" w:rsidRPr="003C1D0F">
        <w:t xml:space="preserve"> </w:t>
      </w:r>
      <w:r w:rsidR="0077017E" w:rsidRPr="003C1D0F">
        <w:t xml:space="preserve">bude zapojen do systému dálkového ovládání a diagnostiky </w:t>
      </w:r>
      <w:r w:rsidR="00CD6F44">
        <w:t>po</w:t>
      </w:r>
      <w:r w:rsidR="0077017E" w:rsidRPr="003C1D0F">
        <w:t xml:space="preserve">dle </w:t>
      </w:r>
      <w:r w:rsidR="00CD6F44">
        <w:t xml:space="preserve">předpisu SŽDC </w:t>
      </w:r>
      <w:r w:rsidR="0077017E" w:rsidRPr="003C1D0F">
        <w:t>TS 2/2008-ZSE.</w:t>
      </w:r>
      <w:r w:rsidR="00B923B2">
        <w:t xml:space="preserve"> Upravovaná E</w:t>
      </w:r>
      <w:r w:rsidR="007660BA">
        <w:t>OV budou vyhovovat budoucí konverzi.</w:t>
      </w:r>
    </w:p>
    <w:p w14:paraId="2B6840C1" w14:textId="11F6FF30" w:rsidR="00127234" w:rsidRPr="003C1D0F" w:rsidRDefault="00127234" w:rsidP="008C59AA">
      <w:pPr>
        <w:pStyle w:val="Text2-2"/>
      </w:pPr>
      <w:r w:rsidRPr="003C1D0F">
        <w:t>Dokumentace prověří stávající provozovaný systém elektrického osvětlení včetně jeho začlenění do dálkového ovládání. V nezbytném rozsahu bude pak navržena jeho rekonstrukce a doplnění.</w:t>
      </w:r>
    </w:p>
    <w:p w14:paraId="691E6FED" w14:textId="261A02C0" w:rsidR="00D22DA6" w:rsidRPr="00745BEC" w:rsidRDefault="00D22DA6" w:rsidP="008C59AA">
      <w:pPr>
        <w:pStyle w:val="Text2-2"/>
      </w:pPr>
      <w:r w:rsidRPr="00745BEC">
        <w:t xml:space="preserve">V rozsahu výkopů kabelizace </w:t>
      </w:r>
      <w:r w:rsidR="003B1AAC" w:rsidRPr="00745BEC">
        <w:t xml:space="preserve">pro sdělovací a zabezpečovací zařízení bude rovněž posouzena výměna kabelů ke stávajícím (ponechávaným) </w:t>
      </w:r>
      <w:r w:rsidRPr="00745BEC">
        <w:t>EOV</w:t>
      </w:r>
      <w:r w:rsidR="003B1AAC" w:rsidRPr="00745BEC">
        <w:t>, EO a</w:t>
      </w:r>
      <w:r w:rsidRPr="00745BEC">
        <w:t xml:space="preserve"> </w:t>
      </w:r>
      <w:r w:rsidR="00C022EF" w:rsidRPr="00745BEC">
        <w:t xml:space="preserve">k doplnění </w:t>
      </w:r>
      <w:r w:rsidR="00120DDB" w:rsidRPr="00745BEC">
        <w:t>do</w:t>
      </w:r>
      <w:r w:rsidR="00CD6F44">
        <w:t> </w:t>
      </w:r>
      <w:r w:rsidRPr="00745BEC">
        <w:t>DDTS</w:t>
      </w:r>
      <w:r w:rsidR="003B1AAC" w:rsidRPr="00745BEC">
        <w:t>.</w:t>
      </w:r>
    </w:p>
    <w:p w14:paraId="703190C9" w14:textId="77777777" w:rsidR="0077017E" w:rsidRPr="003C1D0F" w:rsidRDefault="0077017E" w:rsidP="008C59AA">
      <w:pPr>
        <w:pStyle w:val="Text2-2"/>
      </w:pPr>
      <w:r w:rsidRPr="003C1D0F">
        <w:t>Nové silnoproudé technologie vzešlé pro napájení ETCS budou zařazeny do DŘT, případně do systému DDTS.</w:t>
      </w:r>
    </w:p>
    <w:p w14:paraId="1D90B4FA" w14:textId="5701FD8D" w:rsidR="00C319A9" w:rsidRPr="00745BEC" w:rsidRDefault="0077017E" w:rsidP="008C59AA">
      <w:pPr>
        <w:pStyle w:val="Text2-2"/>
      </w:pPr>
      <w:r w:rsidRPr="003C1D0F">
        <w:t>Veškeré nově navržené přípojky pro technologie zabezpečovacího zařízení a sdělovacího zařízení budou osazeny elektroměry</w:t>
      </w:r>
      <w:r w:rsidR="00173373" w:rsidRPr="003C1D0F">
        <w:t xml:space="preserve"> </w:t>
      </w:r>
      <w:r w:rsidR="00173373" w:rsidRPr="00745BEC">
        <w:t>(provedení pro standardní montáž</w:t>
      </w:r>
      <w:r w:rsidR="008F05F0">
        <w:t xml:space="preserve"> na kříž</w:t>
      </w:r>
      <w:r w:rsidR="00173373" w:rsidRPr="00745BEC">
        <w:t>)</w:t>
      </w:r>
      <w:r w:rsidR="008F05F0">
        <w:t xml:space="preserve"> s dálkovým odečtem přímo do ReadEn2 mimo DDTS</w:t>
      </w:r>
      <w:r w:rsidRPr="00745BEC">
        <w:t>.</w:t>
      </w:r>
    </w:p>
    <w:p w14:paraId="06A10B17" w14:textId="3F8C0450" w:rsidR="00C319A9" w:rsidRPr="003B3123" w:rsidRDefault="00C319A9" w:rsidP="008C59AA">
      <w:pPr>
        <w:pStyle w:val="Text2-2"/>
      </w:pPr>
      <w:r w:rsidRPr="003C1D0F">
        <w:t>V případě nutnosti bude doplněno nebo navrhnuto nové DŘT, které bude kompatibilní se stávajícím a v navazujících stavbách s navrhovaným systémem v oblasti působnosti OŘ SEE. Dále budou vybrané technologické systémy začleněny do DDTS v souladu s</w:t>
      </w:r>
      <w:r w:rsidR="00CD6F44">
        <w:t xml:space="preserve"> předpisem SŽDC </w:t>
      </w:r>
      <w:r w:rsidRPr="003C1D0F">
        <w:t>TS</w:t>
      </w:r>
      <w:r w:rsidR="00CD6F44">
        <w:t> </w:t>
      </w:r>
      <w:r w:rsidRPr="003C1D0F">
        <w:t>2/2008-ZSE. DDTS bude předmětem části sdělovacího zařízení</w:t>
      </w:r>
      <w:r w:rsidRPr="003B3123">
        <w:t xml:space="preserve">. </w:t>
      </w:r>
    </w:p>
    <w:p w14:paraId="6B3312D9" w14:textId="77777777" w:rsidR="00C319A9" w:rsidRPr="003B3123" w:rsidRDefault="00C319A9" w:rsidP="008C59AA">
      <w:pPr>
        <w:pStyle w:val="Text2-2"/>
      </w:pPr>
      <w:r w:rsidRPr="003B3123">
        <w:t xml:space="preserve">Bude prověřen stav ED. V případě nutnosti se navrhne rozsah úprav, dovybavení ED, potřebnými komponenty a programové vybavení respektující nový stav řízených technologických zařízení. </w:t>
      </w:r>
    </w:p>
    <w:p w14:paraId="2166F017" w14:textId="15CF0CDF" w:rsidR="00C319A9" w:rsidRPr="003B3123" w:rsidRDefault="00C319A9" w:rsidP="008C59AA">
      <w:pPr>
        <w:pStyle w:val="Text2-2"/>
      </w:pPr>
      <w:r w:rsidRPr="003B3123">
        <w:t xml:space="preserve">Ve vnitřních prostorách budov s umístěním nových technologických zařízení bude navržena nová elektroinstalace včetně návrhu ochrany proti </w:t>
      </w:r>
      <w:r w:rsidR="00FF72F1" w:rsidRPr="00FF72F1">
        <w:t>účinkům atmosférickému přepětí a vlivů bludných proudů.</w:t>
      </w:r>
      <w:r w:rsidRPr="003B3123">
        <w:t> </w:t>
      </w:r>
      <w:r w:rsidR="006E0301">
        <w:t xml:space="preserve">  </w:t>
      </w:r>
    </w:p>
    <w:p w14:paraId="05157382" w14:textId="3278A4E0" w:rsidR="00C319A9" w:rsidRPr="003B3123" w:rsidRDefault="00C319A9" w:rsidP="008C59AA">
      <w:pPr>
        <w:pStyle w:val="Text2-2"/>
      </w:pPr>
      <w:r w:rsidRPr="003B3123">
        <w:t>Zvláštní důraz je nutno věnovat návrhu ochrany před úrazem elektrickým proudem u vnitřních elektroinstalací a návrhu vnitřního uzemnění technologických systémů vč.</w:t>
      </w:r>
      <w:r w:rsidR="00CD6F44">
        <w:t> </w:t>
      </w:r>
      <w:r w:rsidRPr="003B3123">
        <w:t>připojení na vnější uzemnění objektu. </w:t>
      </w:r>
    </w:p>
    <w:p w14:paraId="22FCEAD7" w14:textId="77777777" w:rsidR="00C319A9" w:rsidRDefault="00C319A9" w:rsidP="008C59AA">
      <w:pPr>
        <w:pStyle w:val="Text2-2"/>
      </w:pPr>
      <w:r w:rsidRPr="003B3123">
        <w:lastRenderedPageBreak/>
        <w:t>V dokumentaci vyznačit napájení zařízení pro ETCS. Doplnit samostatné označení napájení ETCS do přehledových schémat napájení červenou barvou s textem „ETCS“.</w:t>
      </w:r>
    </w:p>
    <w:p w14:paraId="14540F6F" w14:textId="5ABE2B4A" w:rsidR="004D131C" w:rsidRPr="00A8167A" w:rsidRDefault="00195C24" w:rsidP="008C59AA">
      <w:pPr>
        <w:pStyle w:val="Text2-2"/>
      </w:pPr>
      <w:r>
        <w:t>V </w:t>
      </w:r>
      <w:r w:rsidRPr="00A8167A">
        <w:t xml:space="preserve">celém řešeném úseku bude zpracováno nové </w:t>
      </w:r>
      <w:proofErr w:type="spellStart"/>
      <w:r w:rsidRPr="00A8167A">
        <w:t>KSUaTP</w:t>
      </w:r>
      <w:proofErr w:type="spellEnd"/>
      <w:r w:rsidR="00C75D0F" w:rsidRPr="00A8167A">
        <w:t xml:space="preserve">. </w:t>
      </w:r>
    </w:p>
    <w:p w14:paraId="5FBF1A71" w14:textId="77777777" w:rsidR="004B6EFC" w:rsidRPr="00A8167A" w:rsidRDefault="004B6EFC" w:rsidP="008C59AA">
      <w:pPr>
        <w:pStyle w:val="Text2-2"/>
      </w:pPr>
      <w:r w:rsidRPr="00A8167A">
        <w:t xml:space="preserve">Veškeré ukolejnění prvků zabezpečovacího zařízení v POTV (návěstidla, výstražníky přejezdů, </w:t>
      </w:r>
      <w:proofErr w:type="spellStart"/>
      <w:r w:rsidRPr="00A8167A">
        <w:t>přejezdníky</w:t>
      </w:r>
      <w:proofErr w:type="spellEnd"/>
      <w:r w:rsidRPr="00A8167A">
        <w:t>, aj.) řešit z důvodů zvýšení ochrany ZZ, které je elektronického typu pomocí nepřímého ukolejnění přes průrazku s opakovatelnou funkcí (zpravidla 500 V).</w:t>
      </w:r>
    </w:p>
    <w:p w14:paraId="595F2A0F" w14:textId="77777777" w:rsidR="0085046C" w:rsidRDefault="0085046C" w:rsidP="008C59AA">
      <w:pPr>
        <w:pStyle w:val="Text2-2"/>
      </w:pPr>
      <w:r w:rsidRPr="00A8167A">
        <w:t>Všechny elektrizované koleje a koleje pro vedení</w:t>
      </w:r>
      <w:r>
        <w:t xml:space="preserve"> zpětných trakčních proudů zřídit přednostně jako bezstykové. Do výhybek vložit srdcovkové a jazykové propojky. Zásadně musí být postupováno dle předpisu SŽ S3.</w:t>
      </w:r>
    </w:p>
    <w:p w14:paraId="32DD57FE" w14:textId="51E5985B" w:rsidR="0085046C" w:rsidRDefault="0085046C" w:rsidP="008C59AA">
      <w:pPr>
        <w:pStyle w:val="Text2-2"/>
      </w:pPr>
      <w:r>
        <w:t>Koleje mimo POTV oddělit od zbytku kolejiště lepenými izolovanými styky se zkratovacími propojkami (zpravidla neelektrizované odbočné tratě a vlečkové a</w:t>
      </w:r>
      <w:r w:rsidR="000D726E">
        <w:t> </w:t>
      </w:r>
      <w:r>
        <w:t xml:space="preserve">manipulační koleje, aj.). </w:t>
      </w:r>
    </w:p>
    <w:p w14:paraId="4D04DA9D" w14:textId="43FFEA2E" w:rsidR="002B7301" w:rsidRDefault="002B7301" w:rsidP="008C59AA">
      <w:pPr>
        <w:pStyle w:val="Text2-2"/>
      </w:pPr>
      <w:r w:rsidRPr="002B7301">
        <w:t>V závislosti na provedených stavebních úpravách a vodivých konstrukcí budou navrženy příslušné úpravy stávajícího ukolejnění (demontáže, montáže a provizorní úpravy).</w:t>
      </w:r>
    </w:p>
    <w:p w14:paraId="7B2B4914" w14:textId="77777777" w:rsidR="00F678E3" w:rsidRPr="00280C98" w:rsidRDefault="00F678E3" w:rsidP="000D726E">
      <w:pPr>
        <w:pStyle w:val="Nadpis2-2"/>
      </w:pPr>
      <w:bookmarkStart w:id="62" w:name="_Toc237256152"/>
      <w:r w:rsidRPr="00280C98">
        <w:t>Ostatní technologická zařízení</w:t>
      </w:r>
      <w:bookmarkEnd w:id="61"/>
      <w:bookmarkEnd w:id="62"/>
    </w:p>
    <w:p w14:paraId="469F6E5D" w14:textId="77777777" w:rsidR="00295E30" w:rsidRPr="00F678E3" w:rsidRDefault="00295E30" w:rsidP="000D726E">
      <w:pPr>
        <w:pStyle w:val="Text2-1"/>
        <w:rPr>
          <w:rStyle w:val="Tun"/>
        </w:rPr>
      </w:pPr>
      <w:bookmarkStart w:id="63" w:name="_Toc15649879"/>
      <w:r w:rsidRPr="00F678E3">
        <w:rPr>
          <w:rStyle w:val="Tun"/>
        </w:rPr>
        <w:t xml:space="preserve">Popis stávajícího stavu </w:t>
      </w:r>
    </w:p>
    <w:p w14:paraId="37E7D875" w14:textId="2B7D5CC5" w:rsidR="00F63B83" w:rsidRPr="00280C98" w:rsidRDefault="00F63B83" w:rsidP="000D726E">
      <w:pPr>
        <w:pStyle w:val="Text2-2"/>
      </w:pPr>
      <w:r w:rsidRPr="003B3123">
        <w:t>Uveden v</w:t>
      </w:r>
      <w:r>
        <w:t> ZDS2</w:t>
      </w:r>
      <w:r w:rsidRPr="005723C9">
        <w:t xml:space="preserve"> „ETCS státní hranice </w:t>
      </w:r>
      <w:r w:rsidR="000D726E" w:rsidRPr="005723C9">
        <w:t>Německo – Dolní</w:t>
      </w:r>
      <w:r w:rsidRPr="005723C9">
        <w:t xml:space="preserve"> </w:t>
      </w:r>
      <w:r w:rsidR="000D726E" w:rsidRPr="005723C9">
        <w:t>Žleb – Kralupy</w:t>
      </w:r>
      <w:r w:rsidRPr="005723C9">
        <w:t xml:space="preserve"> n </w:t>
      </w:r>
      <w:proofErr w:type="spellStart"/>
      <w:r w:rsidRPr="005723C9">
        <w:t>Vlt</w:t>
      </w:r>
      <w:proofErr w:type="spellEnd"/>
      <w:r w:rsidRPr="005723C9">
        <w:t xml:space="preserve">.“, zpracovatel „Společnost AFSAG ETCS“ (AFRY + </w:t>
      </w:r>
      <w:proofErr w:type="spellStart"/>
      <w:r w:rsidRPr="005723C9">
        <w:t>Sagasta</w:t>
      </w:r>
      <w:proofErr w:type="spellEnd"/>
      <w:r w:rsidRPr="005723C9">
        <w:t xml:space="preserve">), 2022 – upraveno firmou </w:t>
      </w:r>
      <w:proofErr w:type="spellStart"/>
      <w:r w:rsidRPr="005723C9">
        <w:t>Vectorama</w:t>
      </w:r>
      <w:proofErr w:type="spellEnd"/>
      <w:r w:rsidRPr="005723C9">
        <w:t xml:space="preserve"> s.r.o. v 12/2023</w:t>
      </w:r>
      <w:r>
        <w:t>.</w:t>
      </w:r>
    </w:p>
    <w:p w14:paraId="28442159" w14:textId="77777777" w:rsidR="00295E30" w:rsidRPr="00F678E3" w:rsidRDefault="00295E30" w:rsidP="000D726E">
      <w:pPr>
        <w:pStyle w:val="Text2-1"/>
        <w:rPr>
          <w:rStyle w:val="Tun"/>
        </w:rPr>
      </w:pPr>
      <w:r w:rsidRPr="00F678E3">
        <w:rPr>
          <w:rStyle w:val="Tun"/>
        </w:rPr>
        <w:t xml:space="preserve">Požadavky na nový stav </w:t>
      </w:r>
    </w:p>
    <w:p w14:paraId="33808E21" w14:textId="47E13857" w:rsidR="00A40902" w:rsidRPr="00280C98" w:rsidRDefault="00A40902" w:rsidP="000D726E">
      <w:pPr>
        <w:pStyle w:val="Text2-2"/>
      </w:pPr>
      <w:r w:rsidRPr="003B3123">
        <w:t xml:space="preserve">Součástí stavby budou rovněž nezbytné další objekty nutné pro zhotovení díla, zejména </w:t>
      </w:r>
      <w:r w:rsidR="009F0D26">
        <w:t>klimatizační jed</w:t>
      </w:r>
      <w:r w:rsidR="007C54BE">
        <w:t>notky</w:t>
      </w:r>
      <w:r w:rsidRPr="003B3123">
        <w:t>.</w:t>
      </w:r>
    </w:p>
    <w:p w14:paraId="5E894E8D" w14:textId="77777777" w:rsidR="00F678E3" w:rsidRPr="00280C98" w:rsidRDefault="00F678E3" w:rsidP="000D726E">
      <w:pPr>
        <w:pStyle w:val="Nadpis2-2"/>
      </w:pPr>
      <w:bookmarkStart w:id="64" w:name="_Toc237256153"/>
      <w:r w:rsidRPr="00280C98">
        <w:t>Železniční svršek a spodek</w:t>
      </w:r>
      <w:bookmarkEnd w:id="63"/>
      <w:bookmarkEnd w:id="64"/>
    </w:p>
    <w:p w14:paraId="5497727B" w14:textId="77777777" w:rsidR="00295E30" w:rsidRPr="00F678E3" w:rsidRDefault="00295E30" w:rsidP="000D726E">
      <w:pPr>
        <w:pStyle w:val="Text2-1"/>
        <w:rPr>
          <w:rStyle w:val="Tun"/>
        </w:rPr>
      </w:pPr>
      <w:bookmarkStart w:id="65" w:name="_Toc15649880"/>
      <w:r w:rsidRPr="00F678E3">
        <w:rPr>
          <w:rStyle w:val="Tun"/>
        </w:rPr>
        <w:t xml:space="preserve">Popis stávajícího stavu </w:t>
      </w:r>
    </w:p>
    <w:p w14:paraId="510FAACE" w14:textId="22DDD5C4" w:rsidR="00295E30" w:rsidRPr="00280C98" w:rsidRDefault="00945563" w:rsidP="000D726E">
      <w:pPr>
        <w:pStyle w:val="Text2-2"/>
      </w:pPr>
      <w:r w:rsidRPr="003B3123">
        <w:t>Uveden v</w:t>
      </w:r>
      <w:r>
        <w:t> ZDS2</w:t>
      </w:r>
      <w:r w:rsidRPr="005723C9">
        <w:t xml:space="preserve"> „ETCS státní hranice </w:t>
      </w:r>
      <w:r w:rsidR="000D726E" w:rsidRPr="005723C9">
        <w:t>Německo – Dolní</w:t>
      </w:r>
      <w:r w:rsidRPr="005723C9">
        <w:t xml:space="preserve"> </w:t>
      </w:r>
      <w:r w:rsidR="000D726E" w:rsidRPr="005723C9">
        <w:t>Žleb – Kralupy</w:t>
      </w:r>
      <w:r w:rsidRPr="005723C9">
        <w:t xml:space="preserve"> n </w:t>
      </w:r>
      <w:proofErr w:type="spellStart"/>
      <w:r w:rsidRPr="005723C9">
        <w:t>Vlt</w:t>
      </w:r>
      <w:proofErr w:type="spellEnd"/>
      <w:r w:rsidRPr="005723C9">
        <w:t xml:space="preserve">.“, zpracovatel „Společnost AFSAG ETCS“ (AFRY + </w:t>
      </w:r>
      <w:proofErr w:type="spellStart"/>
      <w:r w:rsidRPr="005723C9">
        <w:t>Sagasta</w:t>
      </w:r>
      <w:proofErr w:type="spellEnd"/>
      <w:r w:rsidRPr="005723C9">
        <w:t xml:space="preserve">), 2022 – upraveno firmou </w:t>
      </w:r>
      <w:proofErr w:type="spellStart"/>
      <w:r w:rsidRPr="005723C9">
        <w:t>Vectorama</w:t>
      </w:r>
      <w:proofErr w:type="spellEnd"/>
      <w:r w:rsidRPr="005723C9">
        <w:t xml:space="preserve"> s.r.o. v 12/2023</w:t>
      </w:r>
      <w:r>
        <w:t>.</w:t>
      </w:r>
    </w:p>
    <w:p w14:paraId="61187DAC" w14:textId="77777777" w:rsidR="00295E30" w:rsidRPr="00F678E3" w:rsidRDefault="00295E30" w:rsidP="000D726E">
      <w:pPr>
        <w:pStyle w:val="Text2-1"/>
        <w:keepNext/>
        <w:rPr>
          <w:rStyle w:val="Tun"/>
        </w:rPr>
      </w:pPr>
      <w:bookmarkStart w:id="66" w:name="_Hlk195173597"/>
      <w:r w:rsidRPr="00F678E3">
        <w:rPr>
          <w:rStyle w:val="Tun"/>
        </w:rPr>
        <w:t xml:space="preserve">Požadavky na nový stav </w:t>
      </w:r>
    </w:p>
    <w:bookmarkEnd w:id="66"/>
    <w:p w14:paraId="428EB60E" w14:textId="77777777" w:rsidR="00A103EB" w:rsidRDefault="00A103EB" w:rsidP="000D726E">
      <w:pPr>
        <w:pStyle w:val="Text2-2"/>
      </w:pPr>
      <w:r>
        <w:t>Kabelové trasy</w:t>
      </w:r>
    </w:p>
    <w:p w14:paraId="0D024B2B" w14:textId="4D72A773" w:rsidR="00A103EB" w:rsidRDefault="00A103EB" w:rsidP="000901AE">
      <w:pPr>
        <w:pStyle w:val="Odstavec1-4a"/>
        <w:numPr>
          <w:ilvl w:val="3"/>
          <w:numId w:val="21"/>
        </w:numPr>
      </w:pPr>
      <w:r>
        <w:t xml:space="preserve">Řešení kabelových tras bude dle předpisu S4 a VL Ž18. Pokud takové řešení nebude možné, bude řešeno individuálně s O13. </w:t>
      </w:r>
    </w:p>
    <w:p w14:paraId="2CC25D4D" w14:textId="0694941A" w:rsidR="00A103EB" w:rsidRDefault="00A103EB" w:rsidP="000D726E">
      <w:pPr>
        <w:pStyle w:val="Odstavec1-4a"/>
      </w:pPr>
      <w:r>
        <w:t xml:space="preserve">Pro řešení kabelových tras, které nejsou řešeny společně s drážním tělesem, budou vyhotoveny samostatně charakteristické příčné řezy, ze kterých je zřejmá nově budovaná poloha kabelové trasy vůči stávajícímu zemnímu tělesu, umělým stavbám apod. </w:t>
      </w:r>
    </w:p>
    <w:p w14:paraId="37822E16" w14:textId="77777777" w:rsidR="00A103EB" w:rsidRDefault="00A103EB" w:rsidP="000D726E">
      <w:pPr>
        <w:pStyle w:val="Odstavec1-4a"/>
      </w:pPr>
      <w:r>
        <w:t>Charakteristické řezy budou terénem dle geodetického zaměření v konkrétním místě a budou reprezentovat všechna navržená řešení polohy kabelové trasy.</w:t>
      </w:r>
    </w:p>
    <w:p w14:paraId="19560278" w14:textId="72DA8A33" w:rsidR="003E2D73" w:rsidRPr="00745BEC" w:rsidRDefault="00AF6BD0" w:rsidP="000D726E">
      <w:pPr>
        <w:pStyle w:val="Text2-2"/>
      </w:pPr>
      <w:r>
        <w:t>V rámci zpracování dokumentace bude prověřena</w:t>
      </w:r>
      <w:r w:rsidR="00B10C2E">
        <w:t>,</w:t>
      </w:r>
      <w:r>
        <w:t xml:space="preserve"> ve spolupráci se správci</w:t>
      </w:r>
      <w:r w:rsidR="00B10C2E">
        <w:t>,</w:t>
      </w:r>
      <w:r>
        <w:t xml:space="preserve"> </w:t>
      </w:r>
      <w:r w:rsidR="00B10C2E">
        <w:t>p</w:t>
      </w:r>
      <w:r w:rsidR="003E2D73" w:rsidRPr="00745BEC">
        <w:t>ostradatelnost</w:t>
      </w:r>
      <w:r w:rsidR="00B10C2E">
        <w:t xml:space="preserve"> prvků infrastruktury.</w:t>
      </w:r>
    </w:p>
    <w:p w14:paraId="08D2AF7D" w14:textId="54C38FCA" w:rsidR="00A103EB" w:rsidRDefault="00A103EB" w:rsidP="000D726E">
      <w:pPr>
        <w:pStyle w:val="Text2-2"/>
      </w:pPr>
      <w:r>
        <w:t xml:space="preserve">Rušení </w:t>
      </w:r>
      <w:r w:rsidR="00E347A3" w:rsidRPr="00745BEC">
        <w:t xml:space="preserve">izolovaných styků v kolejnicích </w:t>
      </w:r>
    </w:p>
    <w:p w14:paraId="1F76DC0E" w14:textId="77777777" w:rsidR="00A103EB" w:rsidRPr="000D726E" w:rsidRDefault="00A103EB" w:rsidP="000D726E">
      <w:pPr>
        <w:pStyle w:val="Textbezslovn"/>
        <w:ind w:left="1077"/>
        <w:rPr>
          <w:b/>
          <w:bCs/>
        </w:rPr>
      </w:pPr>
      <w:r w:rsidRPr="000D726E">
        <w:rPr>
          <w:b/>
          <w:bCs/>
        </w:rPr>
        <w:t>V trati:</w:t>
      </w:r>
    </w:p>
    <w:p w14:paraId="2DE4CB25" w14:textId="6C22E804" w:rsidR="00A103EB" w:rsidRPr="00D45F71" w:rsidRDefault="00A103EB" w:rsidP="000D726E">
      <w:pPr>
        <w:pStyle w:val="Odrka1-4"/>
      </w:pPr>
      <w:r w:rsidRPr="00D45F71">
        <w:t>V ≤ 80 km/h délka vložky min. 5 m</w:t>
      </w:r>
    </w:p>
    <w:p w14:paraId="3D521DE9" w14:textId="6D1B80CA" w:rsidR="00A103EB" w:rsidRPr="00D45F71" w:rsidRDefault="00A103EB" w:rsidP="000D726E">
      <w:pPr>
        <w:pStyle w:val="Odrka1-4"/>
      </w:pPr>
      <w:proofErr w:type="gramStart"/>
      <w:r w:rsidRPr="00D45F71">
        <w:t>V &gt;</w:t>
      </w:r>
      <w:proofErr w:type="gramEnd"/>
      <w:r w:rsidRPr="00D45F71">
        <w:t xml:space="preserve"> 80 km délka vložky min. 10 m</w:t>
      </w:r>
    </w:p>
    <w:p w14:paraId="12525AD3" w14:textId="77777777" w:rsidR="00A103EB" w:rsidRPr="000D726E" w:rsidRDefault="00A103EB" w:rsidP="000D726E">
      <w:pPr>
        <w:pStyle w:val="Textbezslovn"/>
        <w:ind w:left="1077"/>
        <w:rPr>
          <w:b/>
          <w:bCs/>
        </w:rPr>
      </w:pPr>
      <w:r w:rsidRPr="000D726E">
        <w:rPr>
          <w:b/>
          <w:bCs/>
        </w:rPr>
        <w:t>Ve výhybkách:</w:t>
      </w:r>
    </w:p>
    <w:p w14:paraId="7C7308B2" w14:textId="6E5D871F" w:rsidR="00A103EB" w:rsidRPr="00D45F71" w:rsidRDefault="00A103EB" w:rsidP="000D726E">
      <w:pPr>
        <w:pStyle w:val="Odrka1-4"/>
      </w:pPr>
      <w:r w:rsidRPr="00D45F71">
        <w:lastRenderedPageBreak/>
        <w:t>rušení LIS ve středové části – výměna celé středové kolejnice s vyřezáním stávajících svarů</w:t>
      </w:r>
    </w:p>
    <w:p w14:paraId="1C53E4F3" w14:textId="61E189F1" w:rsidR="00A103EB" w:rsidRPr="009D12EC" w:rsidRDefault="00A103EB" w:rsidP="000D726E">
      <w:pPr>
        <w:pStyle w:val="Odrka1-4"/>
      </w:pPr>
      <w:r w:rsidRPr="009D12EC">
        <w:t>LIS přivařený před ZV a za KV, kolejových spojkách od KV do KV – vyřezání stávajících svarů a náhrada v celé délce ZV-KV, KV-KV apod.</w:t>
      </w:r>
    </w:p>
    <w:p w14:paraId="0DDDBB0B" w14:textId="77777777" w:rsidR="00F678E3" w:rsidRPr="00280C98" w:rsidRDefault="00F678E3" w:rsidP="000D726E">
      <w:pPr>
        <w:pStyle w:val="Nadpis2-2"/>
      </w:pPr>
      <w:bookmarkStart w:id="67" w:name="_Toc15649882"/>
      <w:bookmarkStart w:id="68" w:name="_Toc237256154"/>
      <w:bookmarkEnd w:id="65"/>
      <w:r w:rsidRPr="00280C98">
        <w:t>Mosty, propustky, zdi</w:t>
      </w:r>
      <w:bookmarkEnd w:id="67"/>
      <w:bookmarkEnd w:id="68"/>
    </w:p>
    <w:p w14:paraId="0E5D4A0C" w14:textId="77777777" w:rsidR="00295E30" w:rsidRPr="00F678E3" w:rsidRDefault="00295E30" w:rsidP="000D726E">
      <w:pPr>
        <w:pStyle w:val="Text2-1"/>
        <w:rPr>
          <w:rStyle w:val="Tun"/>
        </w:rPr>
      </w:pPr>
      <w:r w:rsidRPr="00F678E3">
        <w:rPr>
          <w:rStyle w:val="Tun"/>
        </w:rPr>
        <w:t xml:space="preserve">Popis stávajícího stavu </w:t>
      </w:r>
    </w:p>
    <w:p w14:paraId="2B9BC239" w14:textId="61F4BD28" w:rsidR="00A5016C" w:rsidRPr="00280C98" w:rsidRDefault="0017244D" w:rsidP="000D726E">
      <w:pPr>
        <w:pStyle w:val="Text2-2"/>
      </w:pPr>
      <w:r w:rsidRPr="000D726E">
        <w:rPr>
          <w:rStyle w:val="Text2-2Char"/>
        </w:rPr>
        <w:t xml:space="preserve">Uveden v ZDS2 „ETCS státní hranice </w:t>
      </w:r>
      <w:r w:rsidR="000D726E" w:rsidRPr="000D726E">
        <w:rPr>
          <w:rStyle w:val="Text2-2Char"/>
        </w:rPr>
        <w:t>Německo – Dolní</w:t>
      </w:r>
      <w:r w:rsidRPr="000D726E">
        <w:rPr>
          <w:rStyle w:val="Text2-2Char"/>
        </w:rPr>
        <w:t xml:space="preserve"> </w:t>
      </w:r>
      <w:r w:rsidR="000D726E" w:rsidRPr="000D726E">
        <w:rPr>
          <w:rStyle w:val="Text2-2Char"/>
        </w:rPr>
        <w:t>Žleb – Kralupy</w:t>
      </w:r>
      <w:r w:rsidRPr="000D726E">
        <w:rPr>
          <w:rStyle w:val="Text2-2Char"/>
        </w:rPr>
        <w:t xml:space="preserve"> n </w:t>
      </w:r>
      <w:proofErr w:type="spellStart"/>
      <w:r w:rsidRPr="000D726E">
        <w:rPr>
          <w:rStyle w:val="Text2-2Char"/>
        </w:rPr>
        <w:t>Vlt</w:t>
      </w:r>
      <w:proofErr w:type="spellEnd"/>
      <w:r w:rsidRPr="000D726E">
        <w:rPr>
          <w:rStyle w:val="Text2-2Char"/>
        </w:rPr>
        <w:t>.“, zpracovatel</w:t>
      </w:r>
      <w:r w:rsidRPr="005723C9">
        <w:t xml:space="preserve"> „Společnost AFSAG ETCS“ (AFRY + </w:t>
      </w:r>
      <w:proofErr w:type="spellStart"/>
      <w:r w:rsidRPr="005723C9">
        <w:t>Sagasta</w:t>
      </w:r>
      <w:proofErr w:type="spellEnd"/>
      <w:r w:rsidRPr="005723C9">
        <w:t xml:space="preserve">), 2022 – upraveno firmou </w:t>
      </w:r>
      <w:proofErr w:type="spellStart"/>
      <w:r w:rsidRPr="005723C9">
        <w:t>Vectorama</w:t>
      </w:r>
      <w:proofErr w:type="spellEnd"/>
      <w:r w:rsidRPr="005723C9">
        <w:t xml:space="preserve"> s.r.o. v 12/2023</w:t>
      </w:r>
      <w:r w:rsidR="00FF747F">
        <w:t>.</w:t>
      </w:r>
    </w:p>
    <w:p w14:paraId="1176D34F" w14:textId="77777777" w:rsidR="006729AE" w:rsidRPr="00F678E3" w:rsidRDefault="006729AE" w:rsidP="000D726E">
      <w:pPr>
        <w:pStyle w:val="Text2-1"/>
        <w:rPr>
          <w:rStyle w:val="Tun"/>
        </w:rPr>
      </w:pPr>
      <w:r w:rsidRPr="00F678E3">
        <w:rPr>
          <w:rStyle w:val="Tun"/>
        </w:rPr>
        <w:t xml:space="preserve">Požadavky na nový stav </w:t>
      </w:r>
    </w:p>
    <w:p w14:paraId="5971AC6C" w14:textId="11CA0196" w:rsidR="008E64DB" w:rsidRPr="003B3123" w:rsidRDefault="008E64DB" w:rsidP="000D726E">
      <w:pPr>
        <w:pStyle w:val="Text2-2"/>
      </w:pPr>
      <w:r w:rsidRPr="003B3123">
        <w:t xml:space="preserve">Z důvodu uložení kabelizace pro </w:t>
      </w:r>
      <w:r w:rsidR="00CB71B2">
        <w:t>technologické profese</w:t>
      </w:r>
      <w:r w:rsidR="00CB71B2" w:rsidRPr="003B3123">
        <w:t xml:space="preserve"> </w:t>
      </w:r>
      <w:r w:rsidRPr="003B3123">
        <w:t xml:space="preserve">je nutno brát zřetel na šířku mostních objektů, která nemusí být dostatečná, aby uložení kabelizace </w:t>
      </w:r>
      <w:r w:rsidR="00CB71B2" w:rsidRPr="003B3123">
        <w:t xml:space="preserve">pro </w:t>
      </w:r>
      <w:r w:rsidR="00CB71B2">
        <w:t>technologické profese</w:t>
      </w:r>
      <w:r w:rsidRPr="003B3123">
        <w:t xml:space="preserve">, byla mimo nutné kolejové lože. </w:t>
      </w:r>
      <w:r w:rsidR="00DC70C8">
        <w:t>Je nutno jednotlivě projednat s OŘ Ústí n.</w:t>
      </w:r>
      <w:r w:rsidR="00CD6F44">
        <w:t xml:space="preserve"> </w:t>
      </w:r>
      <w:r w:rsidR="00DC70C8">
        <w:t>L. – SMT.</w:t>
      </w:r>
    </w:p>
    <w:p w14:paraId="169545EF" w14:textId="18535E8E" w:rsidR="004B02F2" w:rsidRPr="009B5292" w:rsidRDefault="00AC7DFF" w:rsidP="000D726E">
      <w:pPr>
        <w:pStyle w:val="Text2-2"/>
      </w:pPr>
      <w:r w:rsidRPr="00AC7DFF">
        <w:t>Na všech mostních objektech je nutné doložit příčný řez, ve kterém budou zakresleny kabely technologických profesí, a to včetně rezervy pro případné budoucí opravné a</w:t>
      </w:r>
      <w:r w:rsidR="000D726E">
        <w:t> </w:t>
      </w:r>
      <w:r w:rsidRPr="00AC7DFF">
        <w:t>údržbové práce na mostním objektu.</w:t>
      </w:r>
      <w:r w:rsidR="003C1AA7">
        <w:t xml:space="preserve"> </w:t>
      </w:r>
      <w:r w:rsidR="00DC70C8">
        <w:t>Uložení kabelových tras bude jak ve</w:t>
      </w:r>
      <w:r w:rsidR="000D726E">
        <w:t> </w:t>
      </w:r>
      <w:r w:rsidR="00DC70C8">
        <w:t>vodorovném, tak ve svislém směru vztaženo k niveletě koleje.</w:t>
      </w:r>
    </w:p>
    <w:p w14:paraId="1FBEA648" w14:textId="77777777" w:rsidR="008D7898" w:rsidRPr="00280C98" w:rsidRDefault="008D7898" w:rsidP="000D726E">
      <w:pPr>
        <w:pStyle w:val="Nadpis2-2"/>
      </w:pPr>
      <w:bookmarkStart w:id="69" w:name="_Toc15649881"/>
      <w:bookmarkStart w:id="70" w:name="_Toc15649884"/>
      <w:bookmarkStart w:id="71" w:name="_Toc237256155"/>
      <w:r w:rsidRPr="00280C98">
        <w:t>Železniční přejezdy</w:t>
      </w:r>
      <w:bookmarkEnd w:id="69"/>
      <w:bookmarkEnd w:id="71"/>
    </w:p>
    <w:p w14:paraId="78D57C5D" w14:textId="332D699C" w:rsidR="000135FD" w:rsidRDefault="000135FD" w:rsidP="000D726E">
      <w:pPr>
        <w:pStyle w:val="Text2-2"/>
      </w:pPr>
      <w:bookmarkStart w:id="72" w:name="_Hlk217045715"/>
      <w:r w:rsidRPr="001D35E7">
        <w:t>Součástí dokumentace bude posouzení zrušení přejezdů zabezpečených výstražným křížem nebo vybavovaných novým PZS v souladu se směrnicí SŽ SM086 pro přejezdy, které se dají zrušit bez kompenzačních opatření, popřípadě s jednoduchými kompenzačními opatřeními (bez MÚK nebo technicky a majetkoprávně komplikovaných náhradních komunikací apod.). Posouzení bude sloužit jako podklad pro rozhodnutí Objednatele o zařazení rušení přejezdu do stavby.</w:t>
      </w:r>
    </w:p>
    <w:p w14:paraId="1C0ABD29" w14:textId="61B70F5A" w:rsidR="00A103EB" w:rsidRDefault="00A103EB" w:rsidP="000D726E">
      <w:pPr>
        <w:pStyle w:val="Text2-2"/>
        <w:rPr>
          <w:rFonts w:ascii="Calibri" w:eastAsia="Times New Roman" w:hAnsi="Calibri" w:cs="Calibri"/>
          <w:sz w:val="22"/>
          <w:szCs w:val="22"/>
        </w:rPr>
      </w:pPr>
      <w:r>
        <w:rPr>
          <w:rFonts w:ascii="Calibri" w:eastAsia="Times New Roman" w:hAnsi="Calibri" w:cs="Calibri"/>
          <w:sz w:val="22"/>
          <w:szCs w:val="22"/>
        </w:rPr>
        <w:t xml:space="preserve">Pří výměně PZZ nutné dodržet rozhledové poměry pro případ nefunkčního PZZ </w:t>
      </w:r>
      <w:r w:rsidR="000D726E">
        <w:rPr>
          <w:rFonts w:ascii="Calibri" w:eastAsia="Times New Roman" w:hAnsi="Calibri" w:cs="Calibri"/>
          <w:sz w:val="22"/>
          <w:szCs w:val="22"/>
        </w:rPr>
        <w:t>po</w:t>
      </w:r>
      <w:r>
        <w:rPr>
          <w:rFonts w:ascii="Calibri" w:eastAsia="Times New Roman" w:hAnsi="Calibri" w:cs="Calibri"/>
          <w:sz w:val="22"/>
          <w:szCs w:val="22"/>
        </w:rPr>
        <w:t>dle ČSN 73 6380.</w:t>
      </w:r>
    </w:p>
    <w:p w14:paraId="63078D82" w14:textId="40F8DFDC" w:rsidR="00A103EB" w:rsidRDefault="00A103EB" w:rsidP="000D726E">
      <w:pPr>
        <w:pStyle w:val="Text2-2"/>
        <w:rPr>
          <w:rFonts w:ascii="Calibri" w:eastAsia="Times New Roman" w:hAnsi="Calibri" w:cs="Calibri"/>
          <w:sz w:val="22"/>
          <w:szCs w:val="22"/>
        </w:rPr>
      </w:pPr>
      <w:r>
        <w:rPr>
          <w:rFonts w:ascii="Calibri" w:eastAsia="Times New Roman" w:hAnsi="Calibri" w:cs="Calibri"/>
          <w:sz w:val="22"/>
          <w:szCs w:val="22"/>
        </w:rPr>
        <w:t>Při výměně PZZ řešit blízké křižovatky pomocí dopravního značení v souladu s</w:t>
      </w:r>
      <w:r w:rsidR="000D726E">
        <w:rPr>
          <w:rFonts w:ascii="Calibri" w:eastAsia="Times New Roman" w:hAnsi="Calibri" w:cs="Calibri"/>
          <w:sz w:val="22"/>
          <w:szCs w:val="22"/>
        </w:rPr>
        <w:t> </w:t>
      </w:r>
      <w:r>
        <w:rPr>
          <w:rFonts w:ascii="Calibri" w:eastAsia="Times New Roman" w:hAnsi="Calibri" w:cs="Calibri"/>
          <w:sz w:val="22"/>
          <w:szCs w:val="22"/>
        </w:rPr>
        <w:t>ČSN</w:t>
      </w:r>
      <w:r w:rsidR="000D726E">
        <w:rPr>
          <w:rFonts w:ascii="Calibri" w:eastAsia="Times New Roman" w:hAnsi="Calibri" w:cs="Calibri"/>
          <w:sz w:val="22"/>
          <w:szCs w:val="22"/>
        </w:rPr>
        <w:t> </w:t>
      </w:r>
      <w:r>
        <w:rPr>
          <w:rFonts w:ascii="Calibri" w:eastAsia="Times New Roman" w:hAnsi="Calibri" w:cs="Calibri"/>
          <w:sz w:val="22"/>
          <w:szCs w:val="22"/>
        </w:rPr>
        <w:t>73</w:t>
      </w:r>
      <w:r w:rsidR="000D726E">
        <w:rPr>
          <w:rFonts w:ascii="Calibri" w:eastAsia="Times New Roman" w:hAnsi="Calibri" w:cs="Calibri"/>
          <w:sz w:val="22"/>
          <w:szCs w:val="22"/>
        </w:rPr>
        <w:t> </w:t>
      </w:r>
      <w:r>
        <w:rPr>
          <w:rFonts w:ascii="Calibri" w:eastAsia="Times New Roman" w:hAnsi="Calibri" w:cs="Calibri"/>
          <w:sz w:val="22"/>
          <w:szCs w:val="22"/>
        </w:rPr>
        <w:t>6380.</w:t>
      </w:r>
    </w:p>
    <w:p w14:paraId="0903FC91" w14:textId="2DAD50CA" w:rsidR="00B94FE6" w:rsidRPr="006B7875" w:rsidRDefault="00A103EB" w:rsidP="000D726E">
      <w:pPr>
        <w:pStyle w:val="Text2-2"/>
        <w:rPr>
          <w:rFonts w:ascii="Calibri" w:eastAsia="Times New Roman" w:hAnsi="Calibri" w:cs="Calibri"/>
          <w:sz w:val="22"/>
          <w:szCs w:val="22"/>
        </w:rPr>
      </w:pPr>
      <w:r>
        <w:rPr>
          <w:rFonts w:ascii="Calibri" w:eastAsia="Times New Roman" w:hAnsi="Calibri" w:cs="Calibri"/>
          <w:sz w:val="22"/>
          <w:szCs w:val="22"/>
        </w:rPr>
        <w:t>Při výměně PZZ dát do souladu přístupy na nástupiště s ČSN 73 6380 a ČSN 73 4559 a</w:t>
      </w:r>
      <w:r w:rsidR="000D726E">
        <w:rPr>
          <w:rFonts w:ascii="Calibri" w:eastAsia="Times New Roman" w:hAnsi="Calibri" w:cs="Calibri"/>
          <w:sz w:val="22"/>
          <w:szCs w:val="22"/>
        </w:rPr>
        <w:t> </w:t>
      </w:r>
      <w:r>
        <w:rPr>
          <w:rFonts w:ascii="Calibri" w:eastAsia="Times New Roman" w:hAnsi="Calibri" w:cs="Calibri"/>
          <w:sz w:val="22"/>
          <w:szCs w:val="22"/>
        </w:rPr>
        <w:t>nasměrovat je před výstražník.</w:t>
      </w:r>
    </w:p>
    <w:p w14:paraId="54900AE4" w14:textId="0989FA9E" w:rsidR="00A103EB" w:rsidRDefault="00A103EB" w:rsidP="000D726E">
      <w:pPr>
        <w:pStyle w:val="Nadpis2-2"/>
      </w:pPr>
      <w:bookmarkStart w:id="73" w:name="_Toc237256156"/>
      <w:r w:rsidRPr="00280C98">
        <w:t xml:space="preserve">Železniční </w:t>
      </w:r>
      <w:r>
        <w:t>Tunely</w:t>
      </w:r>
      <w:bookmarkEnd w:id="73"/>
    </w:p>
    <w:p w14:paraId="0B311FE3" w14:textId="10FF3F1B" w:rsidR="00B3631D" w:rsidRDefault="00B3631D" w:rsidP="00C03926">
      <w:pPr>
        <w:pStyle w:val="Text2-1"/>
        <w:keepNext/>
        <w:rPr>
          <w:rStyle w:val="Tun"/>
        </w:rPr>
      </w:pPr>
      <w:r>
        <w:rPr>
          <w:rStyle w:val="Tun"/>
        </w:rPr>
        <w:t xml:space="preserve">Požadavky na </w:t>
      </w:r>
      <w:r w:rsidR="00EE3CD5">
        <w:rPr>
          <w:rStyle w:val="Tun"/>
        </w:rPr>
        <w:t>nový stav</w:t>
      </w:r>
    </w:p>
    <w:p w14:paraId="34E35C94" w14:textId="0E097AB6" w:rsidR="00B3631D" w:rsidRPr="00B3631D" w:rsidRDefault="000D726E" w:rsidP="000D726E">
      <w:pPr>
        <w:pStyle w:val="TabulkaNadpis"/>
      </w:pPr>
      <w:r>
        <w:t>Seznam tunelů</w:t>
      </w:r>
    </w:p>
    <w:tbl>
      <w:tblPr>
        <w:tblStyle w:val="Tabulka10"/>
        <w:tblW w:w="8109" w:type="dxa"/>
        <w:tblLayout w:type="fixed"/>
        <w:tblLook w:val="04A0" w:firstRow="1" w:lastRow="0" w:firstColumn="1" w:lastColumn="0" w:noHBand="0" w:noVBand="1"/>
      </w:tblPr>
      <w:tblGrid>
        <w:gridCol w:w="1305"/>
        <w:gridCol w:w="1134"/>
        <w:gridCol w:w="1134"/>
        <w:gridCol w:w="1134"/>
        <w:gridCol w:w="1134"/>
        <w:gridCol w:w="1134"/>
        <w:gridCol w:w="1134"/>
      </w:tblGrid>
      <w:tr w:rsidR="00737C32" w:rsidRPr="000D726E" w14:paraId="1B44F372" w14:textId="77777777" w:rsidTr="000D726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5" w:type="dxa"/>
            <w:noWrap/>
            <w:hideMark/>
          </w:tcPr>
          <w:p w14:paraId="3742A162" w14:textId="77777777" w:rsidR="00B3631D" w:rsidRPr="000D726E" w:rsidRDefault="00B3631D" w:rsidP="000D726E">
            <w:pPr>
              <w:pStyle w:val="Tabulka-7"/>
              <w:rPr>
                <w:b/>
                <w:bCs/>
              </w:rPr>
            </w:pPr>
            <w:r w:rsidRPr="000D726E">
              <w:rPr>
                <w:b/>
                <w:bCs/>
              </w:rPr>
              <w:t>Tunel</w:t>
            </w:r>
          </w:p>
        </w:tc>
        <w:tc>
          <w:tcPr>
            <w:tcW w:w="1134" w:type="dxa"/>
            <w:hideMark/>
          </w:tcPr>
          <w:p w14:paraId="1235EF4A" w14:textId="2B3E0F3A" w:rsidR="00B3631D" w:rsidRPr="000D726E" w:rsidRDefault="00B3631D" w:rsidP="000D726E">
            <w:pPr>
              <w:pStyle w:val="Tabulka-7"/>
              <w:cnfStyle w:val="100000000000" w:firstRow="1" w:lastRow="0" w:firstColumn="0" w:lastColumn="0" w:oddVBand="0" w:evenVBand="0" w:oddHBand="0" w:evenHBand="0" w:firstRowFirstColumn="0" w:firstRowLastColumn="0" w:lastRowFirstColumn="0" w:lastRowLastColumn="0"/>
              <w:rPr>
                <w:b/>
                <w:bCs/>
              </w:rPr>
            </w:pPr>
            <w:proofErr w:type="spellStart"/>
            <w:r w:rsidRPr="000D726E">
              <w:rPr>
                <w:b/>
                <w:bCs/>
              </w:rPr>
              <w:t>Nelahoze</w:t>
            </w:r>
            <w:proofErr w:type="spellEnd"/>
            <w:r w:rsidR="00CD6F44">
              <w:rPr>
                <w:b/>
                <w:bCs/>
              </w:rPr>
              <w:t>-</w:t>
            </w:r>
            <w:r w:rsidRPr="000D726E">
              <w:rPr>
                <w:b/>
                <w:bCs/>
              </w:rPr>
              <w:t>veský I</w:t>
            </w:r>
          </w:p>
        </w:tc>
        <w:tc>
          <w:tcPr>
            <w:tcW w:w="1134" w:type="dxa"/>
            <w:hideMark/>
          </w:tcPr>
          <w:p w14:paraId="3A29B6AF" w14:textId="03811275" w:rsidR="00B3631D" w:rsidRPr="000D726E" w:rsidRDefault="00B3631D" w:rsidP="000D726E">
            <w:pPr>
              <w:pStyle w:val="Tabulka-7"/>
              <w:cnfStyle w:val="100000000000" w:firstRow="1" w:lastRow="0" w:firstColumn="0" w:lastColumn="0" w:oddVBand="0" w:evenVBand="0" w:oddHBand="0" w:evenHBand="0" w:firstRowFirstColumn="0" w:firstRowLastColumn="0" w:lastRowFirstColumn="0" w:lastRowLastColumn="0"/>
              <w:rPr>
                <w:b/>
                <w:bCs/>
              </w:rPr>
            </w:pPr>
            <w:proofErr w:type="spellStart"/>
            <w:r w:rsidRPr="000D726E">
              <w:rPr>
                <w:b/>
                <w:bCs/>
              </w:rPr>
              <w:t>Nelahoze</w:t>
            </w:r>
            <w:proofErr w:type="spellEnd"/>
            <w:r w:rsidR="000D726E" w:rsidRPr="000D726E">
              <w:rPr>
                <w:b/>
                <w:bCs/>
              </w:rPr>
              <w:t>-</w:t>
            </w:r>
            <w:r w:rsidRPr="000D726E">
              <w:rPr>
                <w:b/>
                <w:bCs/>
              </w:rPr>
              <w:t>veský II</w:t>
            </w:r>
          </w:p>
        </w:tc>
        <w:tc>
          <w:tcPr>
            <w:tcW w:w="1134" w:type="dxa"/>
            <w:hideMark/>
          </w:tcPr>
          <w:p w14:paraId="6D523861" w14:textId="6234823F" w:rsidR="00B3631D" w:rsidRPr="000D726E" w:rsidRDefault="00B3631D" w:rsidP="000D726E">
            <w:pPr>
              <w:pStyle w:val="Tabulka-7"/>
              <w:cnfStyle w:val="100000000000" w:firstRow="1" w:lastRow="0" w:firstColumn="0" w:lastColumn="0" w:oddVBand="0" w:evenVBand="0" w:oddHBand="0" w:evenHBand="0" w:firstRowFirstColumn="0" w:firstRowLastColumn="0" w:lastRowFirstColumn="0" w:lastRowLastColumn="0"/>
              <w:rPr>
                <w:b/>
                <w:bCs/>
              </w:rPr>
            </w:pPr>
            <w:proofErr w:type="spellStart"/>
            <w:r w:rsidRPr="000D726E">
              <w:rPr>
                <w:b/>
                <w:bCs/>
              </w:rPr>
              <w:t>Nelahoze</w:t>
            </w:r>
            <w:proofErr w:type="spellEnd"/>
            <w:r w:rsidR="000D726E" w:rsidRPr="000D726E">
              <w:rPr>
                <w:b/>
                <w:bCs/>
              </w:rPr>
              <w:t>-</w:t>
            </w:r>
            <w:r w:rsidRPr="000D726E">
              <w:rPr>
                <w:b/>
                <w:bCs/>
              </w:rPr>
              <w:t>veský III</w:t>
            </w:r>
          </w:p>
        </w:tc>
        <w:tc>
          <w:tcPr>
            <w:tcW w:w="1134" w:type="dxa"/>
            <w:hideMark/>
          </w:tcPr>
          <w:p w14:paraId="0649D528" w14:textId="77777777" w:rsidR="00B3631D" w:rsidRPr="000D726E" w:rsidRDefault="00B3631D" w:rsidP="000D726E">
            <w:pPr>
              <w:pStyle w:val="Tabulka-7"/>
              <w:cnfStyle w:val="100000000000" w:firstRow="1" w:lastRow="0" w:firstColumn="0" w:lastColumn="0" w:oddVBand="0" w:evenVBand="0" w:oddHBand="0" w:evenHBand="0" w:firstRowFirstColumn="0" w:firstRowLastColumn="0" w:lastRowFirstColumn="0" w:lastRowLastColumn="0"/>
              <w:rPr>
                <w:b/>
                <w:bCs/>
              </w:rPr>
            </w:pPr>
            <w:r w:rsidRPr="000D726E">
              <w:rPr>
                <w:b/>
                <w:bCs/>
              </w:rPr>
              <w:t>Vepřek</w:t>
            </w:r>
          </w:p>
        </w:tc>
        <w:tc>
          <w:tcPr>
            <w:tcW w:w="1134" w:type="dxa"/>
            <w:hideMark/>
          </w:tcPr>
          <w:p w14:paraId="59831301" w14:textId="77777777" w:rsidR="00B3631D" w:rsidRPr="000D726E" w:rsidRDefault="00B3631D" w:rsidP="000D726E">
            <w:pPr>
              <w:pStyle w:val="Tabulka-7"/>
              <w:cnfStyle w:val="100000000000" w:firstRow="1" w:lastRow="0" w:firstColumn="0" w:lastColumn="0" w:oddVBand="0" w:evenVBand="0" w:oddHBand="0" w:evenHBand="0" w:firstRowFirstColumn="0" w:firstRowLastColumn="0" w:lastRowFirstColumn="0" w:lastRowLastColumn="0"/>
              <w:rPr>
                <w:b/>
                <w:bCs/>
              </w:rPr>
            </w:pPr>
            <w:r w:rsidRPr="000D726E">
              <w:rPr>
                <w:b/>
                <w:bCs/>
              </w:rPr>
              <w:t>Ovčí stěna</w:t>
            </w:r>
          </w:p>
        </w:tc>
        <w:tc>
          <w:tcPr>
            <w:tcW w:w="1134" w:type="dxa"/>
            <w:hideMark/>
          </w:tcPr>
          <w:p w14:paraId="147D0567" w14:textId="77777777" w:rsidR="00B3631D" w:rsidRPr="000D726E" w:rsidRDefault="00B3631D" w:rsidP="000D726E">
            <w:pPr>
              <w:pStyle w:val="Tabulka-7"/>
              <w:cnfStyle w:val="100000000000" w:firstRow="1" w:lastRow="0" w:firstColumn="0" w:lastColumn="0" w:oddVBand="0" w:evenVBand="0" w:oddHBand="0" w:evenHBand="0" w:firstRowFirstColumn="0" w:firstRowLastColumn="0" w:lastRowFirstColumn="0" w:lastRowLastColumn="0"/>
              <w:rPr>
                <w:b/>
                <w:bCs/>
              </w:rPr>
            </w:pPr>
            <w:r w:rsidRPr="000D726E">
              <w:rPr>
                <w:b/>
                <w:bCs/>
              </w:rPr>
              <w:t>Červená skála</w:t>
            </w:r>
          </w:p>
        </w:tc>
      </w:tr>
      <w:tr w:rsidR="00737C32" w14:paraId="2A2AEAA6" w14:textId="77777777" w:rsidTr="000D726E">
        <w:tc>
          <w:tcPr>
            <w:cnfStyle w:val="001000000000" w:firstRow="0" w:lastRow="0" w:firstColumn="1" w:lastColumn="0" w:oddVBand="0" w:evenVBand="0" w:oddHBand="0" w:evenHBand="0" w:firstRowFirstColumn="0" w:firstRowLastColumn="0" w:lastRowFirstColumn="0" w:lastRowLastColumn="0"/>
            <w:tcW w:w="1305" w:type="dxa"/>
            <w:noWrap/>
            <w:hideMark/>
          </w:tcPr>
          <w:p w14:paraId="3F3C2AA4" w14:textId="77777777" w:rsidR="00B3631D" w:rsidRPr="000D726E" w:rsidRDefault="00B3631D" w:rsidP="000D726E">
            <w:pPr>
              <w:pStyle w:val="Tabulka-7"/>
              <w:rPr>
                <w:b/>
                <w:bCs/>
              </w:rPr>
            </w:pPr>
            <w:r w:rsidRPr="000D726E">
              <w:rPr>
                <w:b/>
                <w:bCs/>
              </w:rPr>
              <w:t>Délka</w:t>
            </w:r>
          </w:p>
        </w:tc>
        <w:tc>
          <w:tcPr>
            <w:tcW w:w="1134" w:type="dxa"/>
            <w:noWrap/>
            <w:hideMark/>
          </w:tcPr>
          <w:p w14:paraId="023CA156" w14:textId="77777777" w:rsidR="00B3631D" w:rsidRDefault="00B3631D" w:rsidP="000D726E">
            <w:pPr>
              <w:pStyle w:val="Tabulka-7"/>
              <w:cnfStyle w:val="000000000000" w:firstRow="0" w:lastRow="0" w:firstColumn="0" w:lastColumn="0" w:oddVBand="0" w:evenVBand="0" w:oddHBand="0" w:evenHBand="0" w:firstRowFirstColumn="0" w:firstRowLastColumn="0" w:lastRowFirstColumn="0" w:lastRowLastColumn="0"/>
            </w:pPr>
            <w:r>
              <w:t>23,3</w:t>
            </w:r>
          </w:p>
        </w:tc>
        <w:tc>
          <w:tcPr>
            <w:tcW w:w="1134" w:type="dxa"/>
            <w:noWrap/>
            <w:hideMark/>
          </w:tcPr>
          <w:p w14:paraId="6B0605DB" w14:textId="77777777" w:rsidR="00B3631D" w:rsidRDefault="00B3631D" w:rsidP="000D726E">
            <w:pPr>
              <w:pStyle w:val="Tabulka-7"/>
              <w:cnfStyle w:val="000000000000" w:firstRow="0" w:lastRow="0" w:firstColumn="0" w:lastColumn="0" w:oddVBand="0" w:evenVBand="0" w:oddHBand="0" w:evenHBand="0" w:firstRowFirstColumn="0" w:firstRowLastColumn="0" w:lastRowFirstColumn="0" w:lastRowLastColumn="0"/>
            </w:pPr>
            <w:r>
              <w:t>41,0</w:t>
            </w:r>
          </w:p>
        </w:tc>
        <w:tc>
          <w:tcPr>
            <w:tcW w:w="1134" w:type="dxa"/>
            <w:noWrap/>
            <w:hideMark/>
          </w:tcPr>
          <w:p w14:paraId="611B8371" w14:textId="77777777" w:rsidR="00B3631D" w:rsidRDefault="00B3631D" w:rsidP="000D726E">
            <w:pPr>
              <w:pStyle w:val="Tabulka-7"/>
              <w:cnfStyle w:val="000000000000" w:firstRow="0" w:lastRow="0" w:firstColumn="0" w:lastColumn="0" w:oddVBand="0" w:evenVBand="0" w:oddHBand="0" w:evenHBand="0" w:firstRowFirstColumn="0" w:firstRowLastColumn="0" w:lastRowFirstColumn="0" w:lastRowLastColumn="0"/>
            </w:pPr>
            <w:r>
              <w:t>291,9</w:t>
            </w:r>
          </w:p>
        </w:tc>
        <w:tc>
          <w:tcPr>
            <w:tcW w:w="1134" w:type="dxa"/>
            <w:noWrap/>
            <w:hideMark/>
          </w:tcPr>
          <w:p w14:paraId="778E7192" w14:textId="77777777" w:rsidR="00B3631D" w:rsidRDefault="00B3631D" w:rsidP="000D726E">
            <w:pPr>
              <w:pStyle w:val="Tabulka-7"/>
              <w:cnfStyle w:val="000000000000" w:firstRow="0" w:lastRow="0" w:firstColumn="0" w:lastColumn="0" w:oddVBand="0" w:evenVBand="0" w:oddHBand="0" w:evenHBand="0" w:firstRowFirstColumn="0" w:firstRowLastColumn="0" w:lastRowFirstColumn="0" w:lastRowLastColumn="0"/>
            </w:pPr>
            <w:r>
              <w:t>389,85</w:t>
            </w:r>
          </w:p>
        </w:tc>
        <w:tc>
          <w:tcPr>
            <w:tcW w:w="1134" w:type="dxa"/>
            <w:noWrap/>
            <w:hideMark/>
          </w:tcPr>
          <w:p w14:paraId="2EA7E0FB" w14:textId="77777777" w:rsidR="00B3631D" w:rsidRDefault="00B3631D" w:rsidP="000D726E">
            <w:pPr>
              <w:pStyle w:val="Tabulka-7"/>
              <w:cnfStyle w:val="000000000000" w:firstRow="0" w:lastRow="0" w:firstColumn="0" w:lastColumn="0" w:oddVBand="0" w:evenVBand="0" w:oddHBand="0" w:evenHBand="0" w:firstRowFirstColumn="0" w:firstRowLastColumn="0" w:lastRowFirstColumn="0" w:lastRowLastColumn="0"/>
            </w:pPr>
            <w:r>
              <w:t>279,35</w:t>
            </w:r>
          </w:p>
        </w:tc>
        <w:tc>
          <w:tcPr>
            <w:tcW w:w="1134" w:type="dxa"/>
            <w:noWrap/>
            <w:hideMark/>
          </w:tcPr>
          <w:p w14:paraId="796EC93C" w14:textId="77777777" w:rsidR="00B3631D" w:rsidRDefault="00B3631D" w:rsidP="000D726E">
            <w:pPr>
              <w:pStyle w:val="Tabulka-7"/>
              <w:cnfStyle w:val="000000000000" w:firstRow="0" w:lastRow="0" w:firstColumn="0" w:lastColumn="0" w:oddVBand="0" w:evenVBand="0" w:oddHBand="0" w:evenHBand="0" w:firstRowFirstColumn="0" w:firstRowLastColumn="0" w:lastRowFirstColumn="0" w:lastRowLastColumn="0"/>
            </w:pPr>
            <w:r>
              <w:t>149,74</w:t>
            </w:r>
          </w:p>
        </w:tc>
      </w:tr>
      <w:tr w:rsidR="00737C32" w14:paraId="77701C58" w14:textId="77777777" w:rsidTr="000D726E">
        <w:tc>
          <w:tcPr>
            <w:cnfStyle w:val="001000000000" w:firstRow="0" w:lastRow="0" w:firstColumn="1" w:lastColumn="0" w:oddVBand="0" w:evenVBand="0" w:oddHBand="0" w:evenHBand="0" w:firstRowFirstColumn="0" w:firstRowLastColumn="0" w:lastRowFirstColumn="0" w:lastRowLastColumn="0"/>
            <w:tcW w:w="1305" w:type="dxa"/>
            <w:noWrap/>
            <w:hideMark/>
          </w:tcPr>
          <w:p w14:paraId="4B78B2DA" w14:textId="77777777" w:rsidR="00B3631D" w:rsidRPr="000D726E" w:rsidRDefault="00B3631D" w:rsidP="000D726E">
            <w:pPr>
              <w:pStyle w:val="Tabulka-7"/>
              <w:rPr>
                <w:b/>
                <w:bCs/>
              </w:rPr>
            </w:pPr>
            <w:r w:rsidRPr="000D726E">
              <w:rPr>
                <w:b/>
                <w:bCs/>
              </w:rPr>
              <w:t>Průjezdný průřez</w:t>
            </w:r>
          </w:p>
        </w:tc>
        <w:tc>
          <w:tcPr>
            <w:tcW w:w="1134" w:type="dxa"/>
            <w:noWrap/>
            <w:hideMark/>
          </w:tcPr>
          <w:p w14:paraId="70723926" w14:textId="77777777" w:rsidR="00B3631D" w:rsidRDefault="00B3631D" w:rsidP="000D726E">
            <w:pPr>
              <w:pStyle w:val="Tabulka-7"/>
              <w:cnfStyle w:val="000000000000" w:firstRow="0" w:lastRow="0" w:firstColumn="0" w:lastColumn="0" w:oddVBand="0" w:evenVBand="0" w:oddHBand="0" w:evenHBand="0" w:firstRowFirstColumn="0" w:firstRowLastColumn="0" w:lastRowFirstColumn="0" w:lastRowLastColumn="0"/>
            </w:pPr>
            <w:r>
              <w:t>J-GCZ3</w:t>
            </w:r>
          </w:p>
        </w:tc>
        <w:tc>
          <w:tcPr>
            <w:tcW w:w="1134" w:type="dxa"/>
            <w:noWrap/>
            <w:hideMark/>
          </w:tcPr>
          <w:p w14:paraId="69074C7B" w14:textId="77777777" w:rsidR="00B3631D" w:rsidRDefault="00B3631D" w:rsidP="000D726E">
            <w:pPr>
              <w:pStyle w:val="Tabulka-7"/>
              <w:cnfStyle w:val="000000000000" w:firstRow="0" w:lastRow="0" w:firstColumn="0" w:lastColumn="0" w:oddVBand="0" w:evenVBand="0" w:oddHBand="0" w:evenHBand="0" w:firstRowFirstColumn="0" w:firstRowLastColumn="0" w:lastRowFirstColumn="0" w:lastRowLastColumn="0"/>
            </w:pPr>
            <w:r>
              <w:t>J-GC</w:t>
            </w:r>
          </w:p>
        </w:tc>
        <w:tc>
          <w:tcPr>
            <w:tcW w:w="1134" w:type="dxa"/>
            <w:noWrap/>
            <w:hideMark/>
          </w:tcPr>
          <w:p w14:paraId="580DF741" w14:textId="77777777" w:rsidR="00B3631D" w:rsidRDefault="00B3631D" w:rsidP="000D726E">
            <w:pPr>
              <w:pStyle w:val="Tabulka-7"/>
              <w:cnfStyle w:val="000000000000" w:firstRow="0" w:lastRow="0" w:firstColumn="0" w:lastColumn="0" w:oddVBand="0" w:evenVBand="0" w:oddHBand="0" w:evenHBand="0" w:firstRowFirstColumn="0" w:firstRowLastColumn="0" w:lastRowFirstColumn="0" w:lastRowLastColumn="0"/>
            </w:pPr>
            <w:r>
              <w:t>J-GCZ3</w:t>
            </w:r>
          </w:p>
        </w:tc>
        <w:tc>
          <w:tcPr>
            <w:tcW w:w="1134" w:type="dxa"/>
            <w:noWrap/>
            <w:hideMark/>
          </w:tcPr>
          <w:p w14:paraId="2AD35A06" w14:textId="77777777" w:rsidR="00B3631D" w:rsidRDefault="00B3631D" w:rsidP="000D726E">
            <w:pPr>
              <w:pStyle w:val="Tabulka-7"/>
              <w:cnfStyle w:val="000000000000" w:firstRow="0" w:lastRow="0" w:firstColumn="0" w:lastColumn="0" w:oddVBand="0" w:evenVBand="0" w:oddHBand="0" w:evenHBand="0" w:firstRowFirstColumn="0" w:firstRowLastColumn="0" w:lastRowFirstColumn="0" w:lastRowLastColumn="0"/>
            </w:pPr>
            <w:r>
              <w:t>M-GC</w:t>
            </w:r>
          </w:p>
        </w:tc>
        <w:tc>
          <w:tcPr>
            <w:tcW w:w="1134" w:type="dxa"/>
            <w:noWrap/>
            <w:hideMark/>
          </w:tcPr>
          <w:p w14:paraId="093150C1" w14:textId="77777777" w:rsidR="00B3631D" w:rsidRDefault="00B3631D" w:rsidP="000D726E">
            <w:pPr>
              <w:pStyle w:val="Tabulka-7"/>
              <w:cnfStyle w:val="000000000000" w:firstRow="0" w:lastRow="0" w:firstColumn="0" w:lastColumn="0" w:oddVBand="0" w:evenVBand="0" w:oddHBand="0" w:evenHBand="0" w:firstRowFirstColumn="0" w:firstRowLastColumn="0" w:lastRowFirstColumn="0" w:lastRowLastColumn="0"/>
            </w:pPr>
            <w:r>
              <w:t>J-GCZ3</w:t>
            </w:r>
          </w:p>
        </w:tc>
        <w:tc>
          <w:tcPr>
            <w:tcW w:w="1134" w:type="dxa"/>
            <w:noWrap/>
            <w:hideMark/>
          </w:tcPr>
          <w:p w14:paraId="43F3B4E9" w14:textId="77777777" w:rsidR="00B3631D" w:rsidRDefault="00B3631D" w:rsidP="000D726E">
            <w:pPr>
              <w:pStyle w:val="Tabulka-7"/>
              <w:cnfStyle w:val="000000000000" w:firstRow="0" w:lastRow="0" w:firstColumn="0" w:lastColumn="0" w:oddVBand="0" w:evenVBand="0" w:oddHBand="0" w:evenHBand="0" w:firstRowFirstColumn="0" w:firstRowLastColumn="0" w:lastRowFirstColumn="0" w:lastRowLastColumn="0"/>
            </w:pPr>
            <w:r>
              <w:t>J-GCZ3</w:t>
            </w:r>
          </w:p>
        </w:tc>
      </w:tr>
      <w:tr w:rsidR="00737C32" w14:paraId="5A124F1B" w14:textId="77777777" w:rsidTr="000D726E">
        <w:tc>
          <w:tcPr>
            <w:cnfStyle w:val="001000000000" w:firstRow="0" w:lastRow="0" w:firstColumn="1" w:lastColumn="0" w:oddVBand="0" w:evenVBand="0" w:oddHBand="0" w:evenHBand="0" w:firstRowFirstColumn="0" w:firstRowLastColumn="0" w:lastRowFirstColumn="0" w:lastRowLastColumn="0"/>
            <w:tcW w:w="1305" w:type="dxa"/>
            <w:noWrap/>
            <w:hideMark/>
          </w:tcPr>
          <w:p w14:paraId="22FC43AC" w14:textId="77777777" w:rsidR="00B3631D" w:rsidRPr="000D726E" w:rsidRDefault="00B3631D" w:rsidP="000D726E">
            <w:pPr>
              <w:pStyle w:val="Tabulka-7"/>
              <w:rPr>
                <w:b/>
                <w:bCs/>
              </w:rPr>
            </w:pPr>
            <w:r w:rsidRPr="000D726E">
              <w:rPr>
                <w:b/>
                <w:bCs/>
              </w:rPr>
              <w:t>Stavební stav</w:t>
            </w:r>
          </w:p>
        </w:tc>
        <w:tc>
          <w:tcPr>
            <w:tcW w:w="1134" w:type="dxa"/>
            <w:noWrap/>
            <w:hideMark/>
          </w:tcPr>
          <w:p w14:paraId="42BCDFF2" w14:textId="77777777" w:rsidR="00B3631D" w:rsidRDefault="00B3631D" w:rsidP="000D726E">
            <w:pPr>
              <w:pStyle w:val="Tabulka-7"/>
              <w:cnfStyle w:val="000000000000" w:firstRow="0" w:lastRow="0" w:firstColumn="0" w:lastColumn="0" w:oddVBand="0" w:evenVBand="0" w:oddHBand="0" w:evenHBand="0" w:firstRowFirstColumn="0" w:firstRowLastColumn="0" w:lastRowFirstColumn="0" w:lastRowLastColumn="0"/>
            </w:pPr>
            <w:r>
              <w:t>2</w:t>
            </w:r>
          </w:p>
        </w:tc>
        <w:tc>
          <w:tcPr>
            <w:tcW w:w="1134" w:type="dxa"/>
            <w:noWrap/>
            <w:hideMark/>
          </w:tcPr>
          <w:p w14:paraId="62E8252C" w14:textId="77777777" w:rsidR="00B3631D" w:rsidRDefault="00B3631D" w:rsidP="000D726E">
            <w:pPr>
              <w:pStyle w:val="Tabulka-7"/>
              <w:cnfStyle w:val="000000000000" w:firstRow="0" w:lastRow="0" w:firstColumn="0" w:lastColumn="0" w:oddVBand="0" w:evenVBand="0" w:oddHBand="0" w:evenHBand="0" w:firstRowFirstColumn="0" w:firstRowLastColumn="0" w:lastRowFirstColumn="0" w:lastRowLastColumn="0"/>
            </w:pPr>
            <w:r>
              <w:t>2</w:t>
            </w:r>
          </w:p>
        </w:tc>
        <w:tc>
          <w:tcPr>
            <w:tcW w:w="1134" w:type="dxa"/>
            <w:noWrap/>
            <w:hideMark/>
          </w:tcPr>
          <w:p w14:paraId="7EE6F627" w14:textId="77777777" w:rsidR="00B3631D" w:rsidRDefault="00B3631D" w:rsidP="000D726E">
            <w:pPr>
              <w:pStyle w:val="Tabulka-7"/>
              <w:cnfStyle w:val="000000000000" w:firstRow="0" w:lastRow="0" w:firstColumn="0" w:lastColumn="0" w:oddVBand="0" w:evenVBand="0" w:oddHBand="0" w:evenHBand="0" w:firstRowFirstColumn="0" w:firstRowLastColumn="0" w:lastRowFirstColumn="0" w:lastRowLastColumn="0"/>
            </w:pPr>
            <w:r>
              <w:t>2</w:t>
            </w:r>
          </w:p>
        </w:tc>
        <w:tc>
          <w:tcPr>
            <w:tcW w:w="1134" w:type="dxa"/>
            <w:noWrap/>
            <w:hideMark/>
          </w:tcPr>
          <w:p w14:paraId="7D7E28F4" w14:textId="77777777" w:rsidR="00B3631D" w:rsidRDefault="00B3631D" w:rsidP="000D726E">
            <w:pPr>
              <w:pStyle w:val="Tabulka-7"/>
              <w:cnfStyle w:val="000000000000" w:firstRow="0" w:lastRow="0" w:firstColumn="0" w:lastColumn="0" w:oddVBand="0" w:evenVBand="0" w:oddHBand="0" w:evenHBand="0" w:firstRowFirstColumn="0" w:firstRowLastColumn="0" w:lastRowFirstColumn="0" w:lastRowLastColumn="0"/>
            </w:pPr>
            <w:r>
              <w:t>1</w:t>
            </w:r>
          </w:p>
        </w:tc>
        <w:tc>
          <w:tcPr>
            <w:tcW w:w="1134" w:type="dxa"/>
            <w:noWrap/>
            <w:hideMark/>
          </w:tcPr>
          <w:p w14:paraId="6BF62355" w14:textId="77777777" w:rsidR="00B3631D" w:rsidRDefault="00B3631D" w:rsidP="000D726E">
            <w:pPr>
              <w:pStyle w:val="Tabulka-7"/>
              <w:cnfStyle w:val="000000000000" w:firstRow="0" w:lastRow="0" w:firstColumn="0" w:lastColumn="0" w:oddVBand="0" w:evenVBand="0" w:oddHBand="0" w:evenHBand="0" w:firstRowFirstColumn="0" w:firstRowLastColumn="0" w:lastRowFirstColumn="0" w:lastRowLastColumn="0"/>
            </w:pPr>
            <w:r>
              <w:t>2</w:t>
            </w:r>
          </w:p>
        </w:tc>
        <w:tc>
          <w:tcPr>
            <w:tcW w:w="1134" w:type="dxa"/>
            <w:noWrap/>
            <w:hideMark/>
          </w:tcPr>
          <w:p w14:paraId="5CB6561C" w14:textId="77777777" w:rsidR="00B3631D" w:rsidRDefault="00B3631D" w:rsidP="000D726E">
            <w:pPr>
              <w:pStyle w:val="Tabulka-7"/>
              <w:cnfStyle w:val="000000000000" w:firstRow="0" w:lastRow="0" w:firstColumn="0" w:lastColumn="0" w:oddVBand="0" w:evenVBand="0" w:oddHBand="0" w:evenHBand="0" w:firstRowFirstColumn="0" w:firstRowLastColumn="0" w:lastRowFirstColumn="0" w:lastRowLastColumn="0"/>
            </w:pPr>
            <w:r>
              <w:t>2</w:t>
            </w:r>
          </w:p>
        </w:tc>
      </w:tr>
      <w:tr w:rsidR="00737C32" w14:paraId="12B8C270" w14:textId="77777777" w:rsidTr="000D726E">
        <w:tc>
          <w:tcPr>
            <w:cnfStyle w:val="001000000000" w:firstRow="0" w:lastRow="0" w:firstColumn="1" w:lastColumn="0" w:oddVBand="0" w:evenVBand="0" w:oddHBand="0" w:evenHBand="0" w:firstRowFirstColumn="0" w:firstRowLastColumn="0" w:lastRowFirstColumn="0" w:lastRowLastColumn="0"/>
            <w:tcW w:w="1305" w:type="dxa"/>
            <w:noWrap/>
            <w:hideMark/>
          </w:tcPr>
          <w:p w14:paraId="0B719DF9" w14:textId="77777777" w:rsidR="00B3631D" w:rsidRPr="000D726E" w:rsidRDefault="00B3631D" w:rsidP="000D726E">
            <w:pPr>
              <w:pStyle w:val="Tabulka-7"/>
              <w:rPr>
                <w:b/>
                <w:bCs/>
              </w:rPr>
            </w:pPr>
            <w:r w:rsidRPr="000D726E">
              <w:rPr>
                <w:b/>
                <w:bCs/>
              </w:rPr>
              <w:t>Ostění</w:t>
            </w:r>
          </w:p>
        </w:tc>
        <w:tc>
          <w:tcPr>
            <w:tcW w:w="1134" w:type="dxa"/>
            <w:hideMark/>
          </w:tcPr>
          <w:p w14:paraId="20C600CC" w14:textId="77777777" w:rsidR="00B3631D" w:rsidRDefault="00B3631D" w:rsidP="000D726E">
            <w:pPr>
              <w:pStyle w:val="Tabulka-7"/>
              <w:cnfStyle w:val="000000000000" w:firstRow="0" w:lastRow="0" w:firstColumn="0" w:lastColumn="0" w:oddVBand="0" w:evenVBand="0" w:oddHBand="0" w:evenHBand="0" w:firstRowFirstColumn="0" w:firstRowLastColumn="0" w:lastRowFirstColumn="0" w:lastRowLastColumn="0"/>
            </w:pPr>
            <w:r>
              <w:t>stříkaný beton</w:t>
            </w:r>
          </w:p>
        </w:tc>
        <w:tc>
          <w:tcPr>
            <w:tcW w:w="1134" w:type="dxa"/>
            <w:hideMark/>
          </w:tcPr>
          <w:p w14:paraId="67195372" w14:textId="77777777" w:rsidR="00B3631D" w:rsidRDefault="00B3631D" w:rsidP="000D726E">
            <w:pPr>
              <w:pStyle w:val="Tabulka-7"/>
              <w:cnfStyle w:val="000000000000" w:firstRow="0" w:lastRow="0" w:firstColumn="0" w:lastColumn="0" w:oddVBand="0" w:evenVBand="0" w:oddHBand="0" w:evenHBand="0" w:firstRowFirstColumn="0" w:firstRowLastColumn="0" w:lastRowFirstColumn="0" w:lastRowLastColumn="0"/>
            </w:pPr>
            <w:r>
              <w:t>stříkaný beton</w:t>
            </w:r>
          </w:p>
        </w:tc>
        <w:tc>
          <w:tcPr>
            <w:tcW w:w="1134" w:type="dxa"/>
            <w:hideMark/>
          </w:tcPr>
          <w:p w14:paraId="51A3253D" w14:textId="77777777" w:rsidR="00B3631D" w:rsidRDefault="00B3631D" w:rsidP="000D726E">
            <w:pPr>
              <w:pStyle w:val="Tabulka-7"/>
              <w:cnfStyle w:val="000000000000" w:firstRow="0" w:lastRow="0" w:firstColumn="0" w:lastColumn="0" w:oddVBand="0" w:evenVBand="0" w:oddHBand="0" w:evenHBand="0" w:firstRowFirstColumn="0" w:firstRowLastColumn="0" w:lastRowFirstColumn="0" w:lastRowLastColumn="0"/>
            </w:pPr>
            <w:r>
              <w:t>stříkaný beton</w:t>
            </w:r>
          </w:p>
        </w:tc>
        <w:tc>
          <w:tcPr>
            <w:tcW w:w="1134" w:type="dxa"/>
            <w:hideMark/>
          </w:tcPr>
          <w:p w14:paraId="7AD8736B" w14:textId="32ED65E6" w:rsidR="00B3631D" w:rsidRDefault="00737C32" w:rsidP="000D726E">
            <w:pPr>
              <w:pStyle w:val="Tabulka-7"/>
              <w:cnfStyle w:val="000000000000" w:firstRow="0" w:lastRow="0" w:firstColumn="0" w:lastColumn="0" w:oddVBand="0" w:evenVBand="0" w:oddHBand="0" w:evenHBand="0" w:firstRowFirstColumn="0" w:firstRowLastColumn="0" w:lastRowFirstColumn="0" w:lastRowLastColumn="0"/>
            </w:pPr>
            <w:r>
              <w:t>Ž</w:t>
            </w:r>
            <w:r w:rsidR="00B3631D">
              <w:t>elezobeton</w:t>
            </w:r>
            <w:r>
              <w:t xml:space="preserve"> </w:t>
            </w:r>
            <w:r w:rsidR="00B3631D">
              <w:t>(jednoplášťové)</w:t>
            </w:r>
          </w:p>
        </w:tc>
        <w:tc>
          <w:tcPr>
            <w:tcW w:w="1134" w:type="dxa"/>
            <w:noWrap/>
            <w:hideMark/>
          </w:tcPr>
          <w:p w14:paraId="5CD0BD0A" w14:textId="77777777" w:rsidR="00B3631D" w:rsidRDefault="00B3631D" w:rsidP="000D726E">
            <w:pPr>
              <w:pStyle w:val="Tabulka-7"/>
              <w:cnfStyle w:val="000000000000" w:firstRow="0" w:lastRow="0" w:firstColumn="0" w:lastColumn="0" w:oddVBand="0" w:evenVBand="0" w:oddHBand="0" w:evenHBand="0" w:firstRowFirstColumn="0" w:firstRowLastColumn="0" w:lastRowFirstColumn="0" w:lastRowLastColumn="0"/>
            </w:pPr>
            <w:r>
              <w:t>bez ostění</w:t>
            </w:r>
          </w:p>
        </w:tc>
        <w:tc>
          <w:tcPr>
            <w:tcW w:w="1134" w:type="dxa"/>
            <w:noWrap/>
            <w:hideMark/>
          </w:tcPr>
          <w:p w14:paraId="4EF11B7F" w14:textId="77777777" w:rsidR="00B3631D" w:rsidRDefault="00B3631D" w:rsidP="000D726E">
            <w:pPr>
              <w:pStyle w:val="Tabulka-7"/>
              <w:cnfStyle w:val="000000000000" w:firstRow="0" w:lastRow="0" w:firstColumn="0" w:lastColumn="0" w:oddVBand="0" w:evenVBand="0" w:oddHBand="0" w:evenHBand="0" w:firstRowFirstColumn="0" w:firstRowLastColumn="0" w:lastRowFirstColumn="0" w:lastRowLastColumn="0"/>
            </w:pPr>
            <w:r>
              <w:t>kamenné zdivo</w:t>
            </w:r>
          </w:p>
        </w:tc>
      </w:tr>
      <w:tr w:rsidR="00737C32" w14:paraId="0301E84A" w14:textId="77777777" w:rsidTr="000D726E">
        <w:tc>
          <w:tcPr>
            <w:cnfStyle w:val="001000000000" w:firstRow="0" w:lastRow="0" w:firstColumn="1" w:lastColumn="0" w:oddVBand="0" w:evenVBand="0" w:oddHBand="0" w:evenHBand="0" w:firstRowFirstColumn="0" w:firstRowLastColumn="0" w:lastRowFirstColumn="0" w:lastRowLastColumn="0"/>
            <w:tcW w:w="1305" w:type="dxa"/>
            <w:noWrap/>
            <w:hideMark/>
          </w:tcPr>
          <w:p w14:paraId="5507FA5C" w14:textId="77777777" w:rsidR="00B3631D" w:rsidRPr="000D726E" w:rsidRDefault="00B3631D" w:rsidP="000D726E">
            <w:pPr>
              <w:pStyle w:val="Tabulka-7"/>
              <w:rPr>
                <w:b/>
                <w:bCs/>
              </w:rPr>
            </w:pPr>
            <w:r w:rsidRPr="000D726E">
              <w:rPr>
                <w:b/>
                <w:bCs/>
              </w:rPr>
              <w:t>Hydroizolace</w:t>
            </w:r>
          </w:p>
        </w:tc>
        <w:tc>
          <w:tcPr>
            <w:tcW w:w="1134" w:type="dxa"/>
            <w:noWrap/>
            <w:hideMark/>
          </w:tcPr>
          <w:p w14:paraId="2E1C73B0" w14:textId="77777777" w:rsidR="00B3631D" w:rsidRDefault="00B3631D" w:rsidP="000D726E">
            <w:pPr>
              <w:pStyle w:val="Tabulka-7"/>
              <w:cnfStyle w:val="000000000000" w:firstRow="0" w:lastRow="0" w:firstColumn="0" w:lastColumn="0" w:oddVBand="0" w:evenVBand="0" w:oddHBand="0" w:evenHBand="0" w:firstRowFirstColumn="0" w:firstRowLastColumn="0" w:lastRowFirstColumn="0" w:lastRowLastColumn="0"/>
            </w:pPr>
            <w:r>
              <w:t>bez izolace</w:t>
            </w:r>
          </w:p>
        </w:tc>
        <w:tc>
          <w:tcPr>
            <w:tcW w:w="1134" w:type="dxa"/>
            <w:noWrap/>
            <w:hideMark/>
          </w:tcPr>
          <w:p w14:paraId="148EFFBB" w14:textId="77777777" w:rsidR="00B3631D" w:rsidRDefault="00B3631D" w:rsidP="000D726E">
            <w:pPr>
              <w:pStyle w:val="Tabulka-7"/>
              <w:cnfStyle w:val="000000000000" w:firstRow="0" w:lastRow="0" w:firstColumn="0" w:lastColumn="0" w:oddVBand="0" w:evenVBand="0" w:oddHBand="0" w:evenHBand="0" w:firstRowFirstColumn="0" w:firstRowLastColumn="0" w:lastRowFirstColumn="0" w:lastRowLastColumn="0"/>
            </w:pPr>
            <w:r>
              <w:t>bez izolace</w:t>
            </w:r>
          </w:p>
        </w:tc>
        <w:tc>
          <w:tcPr>
            <w:tcW w:w="1134" w:type="dxa"/>
            <w:noWrap/>
            <w:hideMark/>
          </w:tcPr>
          <w:p w14:paraId="4CF565C6" w14:textId="77777777" w:rsidR="00B3631D" w:rsidRDefault="00B3631D" w:rsidP="000D726E">
            <w:pPr>
              <w:pStyle w:val="Tabulka-7"/>
              <w:cnfStyle w:val="000000000000" w:firstRow="0" w:lastRow="0" w:firstColumn="0" w:lastColumn="0" w:oddVBand="0" w:evenVBand="0" w:oddHBand="0" w:evenHBand="0" w:firstRowFirstColumn="0" w:firstRowLastColumn="0" w:lastRowFirstColumn="0" w:lastRowLastColumn="0"/>
            </w:pPr>
            <w:r>
              <w:t>bez izolace</w:t>
            </w:r>
          </w:p>
        </w:tc>
        <w:tc>
          <w:tcPr>
            <w:tcW w:w="1134" w:type="dxa"/>
            <w:noWrap/>
            <w:hideMark/>
          </w:tcPr>
          <w:p w14:paraId="7D4E49A6" w14:textId="77777777" w:rsidR="00B3631D" w:rsidRDefault="00B3631D" w:rsidP="000D726E">
            <w:pPr>
              <w:pStyle w:val="Tabulka-7"/>
              <w:cnfStyle w:val="000000000000" w:firstRow="0" w:lastRow="0" w:firstColumn="0" w:lastColumn="0" w:oddVBand="0" w:evenVBand="0" w:oddHBand="0" w:evenHBand="0" w:firstRowFirstColumn="0" w:firstRowLastColumn="0" w:lastRowFirstColumn="0" w:lastRowLastColumn="0"/>
            </w:pPr>
            <w:r>
              <w:t>ano</w:t>
            </w:r>
          </w:p>
        </w:tc>
        <w:tc>
          <w:tcPr>
            <w:tcW w:w="1134" w:type="dxa"/>
            <w:noWrap/>
            <w:hideMark/>
          </w:tcPr>
          <w:p w14:paraId="3F6C54A6" w14:textId="77777777" w:rsidR="00B3631D" w:rsidRDefault="00B3631D" w:rsidP="000D726E">
            <w:pPr>
              <w:pStyle w:val="Tabulka-7"/>
              <w:cnfStyle w:val="000000000000" w:firstRow="0" w:lastRow="0" w:firstColumn="0" w:lastColumn="0" w:oddVBand="0" w:evenVBand="0" w:oddHBand="0" w:evenHBand="0" w:firstRowFirstColumn="0" w:firstRowLastColumn="0" w:lastRowFirstColumn="0" w:lastRowLastColumn="0"/>
            </w:pPr>
            <w:r>
              <w:t>bez izolace</w:t>
            </w:r>
          </w:p>
        </w:tc>
        <w:tc>
          <w:tcPr>
            <w:tcW w:w="1134" w:type="dxa"/>
            <w:noWrap/>
            <w:hideMark/>
          </w:tcPr>
          <w:p w14:paraId="39F83B26" w14:textId="77777777" w:rsidR="00B3631D" w:rsidRDefault="00B3631D" w:rsidP="000D726E">
            <w:pPr>
              <w:pStyle w:val="Tabulka-7"/>
              <w:cnfStyle w:val="000000000000" w:firstRow="0" w:lastRow="0" w:firstColumn="0" w:lastColumn="0" w:oddVBand="0" w:evenVBand="0" w:oddHBand="0" w:evenHBand="0" w:firstRowFirstColumn="0" w:firstRowLastColumn="0" w:lastRowFirstColumn="0" w:lastRowLastColumn="0"/>
            </w:pPr>
            <w:r>
              <w:t>bez izolace</w:t>
            </w:r>
          </w:p>
        </w:tc>
      </w:tr>
      <w:tr w:rsidR="00737C32" w14:paraId="664230FC" w14:textId="77777777" w:rsidTr="000D726E">
        <w:tc>
          <w:tcPr>
            <w:cnfStyle w:val="001000000000" w:firstRow="0" w:lastRow="0" w:firstColumn="1" w:lastColumn="0" w:oddVBand="0" w:evenVBand="0" w:oddHBand="0" w:evenHBand="0" w:firstRowFirstColumn="0" w:firstRowLastColumn="0" w:lastRowFirstColumn="0" w:lastRowLastColumn="0"/>
            <w:tcW w:w="1305" w:type="dxa"/>
            <w:noWrap/>
            <w:hideMark/>
          </w:tcPr>
          <w:p w14:paraId="7B391D4B" w14:textId="77777777" w:rsidR="00B3631D" w:rsidRPr="000D726E" w:rsidRDefault="00B3631D" w:rsidP="000D726E">
            <w:pPr>
              <w:pStyle w:val="Tabulka-7"/>
              <w:rPr>
                <w:b/>
                <w:bCs/>
              </w:rPr>
            </w:pPr>
            <w:r w:rsidRPr="000D726E">
              <w:rPr>
                <w:b/>
                <w:bCs/>
              </w:rPr>
              <w:t>Tunelové stoky</w:t>
            </w:r>
          </w:p>
        </w:tc>
        <w:tc>
          <w:tcPr>
            <w:tcW w:w="1134" w:type="dxa"/>
            <w:noWrap/>
            <w:hideMark/>
          </w:tcPr>
          <w:p w14:paraId="5925D237" w14:textId="77777777" w:rsidR="00B3631D" w:rsidRDefault="00B3631D" w:rsidP="000D726E">
            <w:pPr>
              <w:pStyle w:val="Tabulka-7"/>
              <w:cnfStyle w:val="000000000000" w:firstRow="0" w:lastRow="0" w:firstColumn="0" w:lastColumn="0" w:oddVBand="0" w:evenVBand="0" w:oddHBand="0" w:evenHBand="0" w:firstRowFirstColumn="0" w:firstRowLastColumn="0" w:lastRowFirstColumn="0" w:lastRowLastColumn="0"/>
            </w:pPr>
            <w:r>
              <w:t>bez stok</w:t>
            </w:r>
          </w:p>
        </w:tc>
        <w:tc>
          <w:tcPr>
            <w:tcW w:w="1134" w:type="dxa"/>
            <w:noWrap/>
            <w:hideMark/>
          </w:tcPr>
          <w:p w14:paraId="1AFE5E3A" w14:textId="77777777" w:rsidR="00B3631D" w:rsidRDefault="00B3631D" w:rsidP="000D726E">
            <w:pPr>
              <w:pStyle w:val="Tabulka-7"/>
              <w:cnfStyle w:val="000000000000" w:firstRow="0" w:lastRow="0" w:firstColumn="0" w:lastColumn="0" w:oddVBand="0" w:evenVBand="0" w:oddHBand="0" w:evenHBand="0" w:firstRowFirstColumn="0" w:firstRowLastColumn="0" w:lastRowFirstColumn="0" w:lastRowLastColumn="0"/>
            </w:pPr>
            <w:r>
              <w:t>bez stok</w:t>
            </w:r>
          </w:p>
        </w:tc>
        <w:tc>
          <w:tcPr>
            <w:tcW w:w="1134" w:type="dxa"/>
            <w:noWrap/>
            <w:hideMark/>
          </w:tcPr>
          <w:p w14:paraId="2B718D2C" w14:textId="77777777" w:rsidR="00B3631D" w:rsidRDefault="00B3631D" w:rsidP="000D726E">
            <w:pPr>
              <w:pStyle w:val="Tabulka-7"/>
              <w:cnfStyle w:val="000000000000" w:firstRow="0" w:lastRow="0" w:firstColumn="0" w:lastColumn="0" w:oddVBand="0" w:evenVBand="0" w:oddHBand="0" w:evenHBand="0" w:firstRowFirstColumn="0" w:firstRowLastColumn="0" w:lastRowFirstColumn="0" w:lastRowLastColumn="0"/>
            </w:pPr>
            <w:r>
              <w:t>bez stok</w:t>
            </w:r>
          </w:p>
        </w:tc>
        <w:tc>
          <w:tcPr>
            <w:tcW w:w="1134" w:type="dxa"/>
            <w:noWrap/>
            <w:hideMark/>
          </w:tcPr>
          <w:p w14:paraId="3E418A01" w14:textId="77777777" w:rsidR="00B3631D" w:rsidRDefault="00B3631D" w:rsidP="000D726E">
            <w:pPr>
              <w:pStyle w:val="Tabulka-7"/>
              <w:cnfStyle w:val="000000000000" w:firstRow="0" w:lastRow="0" w:firstColumn="0" w:lastColumn="0" w:oddVBand="0" w:evenVBand="0" w:oddHBand="0" w:evenHBand="0" w:firstRowFirstColumn="0" w:firstRowLastColumn="0" w:lastRowFirstColumn="0" w:lastRowLastColumn="0"/>
            </w:pPr>
            <w:r>
              <w:t>středová stoka</w:t>
            </w:r>
          </w:p>
        </w:tc>
        <w:tc>
          <w:tcPr>
            <w:tcW w:w="1134" w:type="dxa"/>
            <w:noWrap/>
            <w:hideMark/>
          </w:tcPr>
          <w:p w14:paraId="73582AF7" w14:textId="77777777" w:rsidR="00B3631D" w:rsidRDefault="00B3631D" w:rsidP="000D726E">
            <w:pPr>
              <w:pStyle w:val="Tabulka-7"/>
              <w:cnfStyle w:val="000000000000" w:firstRow="0" w:lastRow="0" w:firstColumn="0" w:lastColumn="0" w:oddVBand="0" w:evenVBand="0" w:oddHBand="0" w:evenHBand="0" w:firstRowFirstColumn="0" w:firstRowLastColumn="0" w:lastRowFirstColumn="0" w:lastRowLastColumn="0"/>
            </w:pPr>
            <w:r>
              <w:t>bez stok</w:t>
            </w:r>
          </w:p>
        </w:tc>
        <w:tc>
          <w:tcPr>
            <w:tcW w:w="1134" w:type="dxa"/>
            <w:noWrap/>
            <w:hideMark/>
          </w:tcPr>
          <w:p w14:paraId="1875476F" w14:textId="77777777" w:rsidR="00B3631D" w:rsidRDefault="00B3631D" w:rsidP="000D726E">
            <w:pPr>
              <w:pStyle w:val="Tabulka-7"/>
              <w:cnfStyle w:val="000000000000" w:firstRow="0" w:lastRow="0" w:firstColumn="0" w:lastColumn="0" w:oddVBand="0" w:evenVBand="0" w:oddHBand="0" w:evenHBand="0" w:firstRowFirstColumn="0" w:firstRowLastColumn="0" w:lastRowFirstColumn="0" w:lastRowLastColumn="0"/>
            </w:pPr>
            <w:r>
              <w:t>bez stok</w:t>
            </w:r>
          </w:p>
        </w:tc>
      </w:tr>
      <w:tr w:rsidR="00737C32" w14:paraId="554191E2" w14:textId="77777777" w:rsidTr="000D726E">
        <w:tc>
          <w:tcPr>
            <w:cnfStyle w:val="001000000000" w:firstRow="0" w:lastRow="0" w:firstColumn="1" w:lastColumn="0" w:oddVBand="0" w:evenVBand="0" w:oddHBand="0" w:evenHBand="0" w:firstRowFirstColumn="0" w:firstRowLastColumn="0" w:lastRowFirstColumn="0" w:lastRowLastColumn="0"/>
            <w:tcW w:w="1305" w:type="dxa"/>
            <w:noWrap/>
            <w:hideMark/>
          </w:tcPr>
          <w:p w14:paraId="145E0E37" w14:textId="77777777" w:rsidR="00B3631D" w:rsidRPr="000D726E" w:rsidRDefault="00B3631D" w:rsidP="000D726E">
            <w:pPr>
              <w:pStyle w:val="Tabulka-7"/>
              <w:rPr>
                <w:b/>
                <w:bCs/>
              </w:rPr>
            </w:pPr>
            <w:r w:rsidRPr="000D726E">
              <w:rPr>
                <w:b/>
                <w:bCs/>
              </w:rPr>
              <w:t>Záchranné výklenky</w:t>
            </w:r>
          </w:p>
        </w:tc>
        <w:tc>
          <w:tcPr>
            <w:tcW w:w="1134" w:type="dxa"/>
            <w:noWrap/>
            <w:hideMark/>
          </w:tcPr>
          <w:p w14:paraId="7753FF36" w14:textId="77777777" w:rsidR="00B3631D" w:rsidRDefault="00B3631D" w:rsidP="000D726E">
            <w:pPr>
              <w:pStyle w:val="Tabulka-7"/>
              <w:cnfStyle w:val="000000000000" w:firstRow="0" w:lastRow="0" w:firstColumn="0" w:lastColumn="0" w:oddVBand="0" w:evenVBand="0" w:oddHBand="0" w:evenHBand="0" w:firstRowFirstColumn="0" w:firstRowLastColumn="0" w:lastRowFirstColumn="0" w:lastRowLastColumn="0"/>
            </w:pPr>
            <w:r>
              <w:t>bez výklenků</w:t>
            </w:r>
          </w:p>
        </w:tc>
        <w:tc>
          <w:tcPr>
            <w:tcW w:w="1134" w:type="dxa"/>
            <w:noWrap/>
            <w:hideMark/>
          </w:tcPr>
          <w:p w14:paraId="6C72B366" w14:textId="77777777" w:rsidR="00B3631D" w:rsidRDefault="00B3631D" w:rsidP="000D726E">
            <w:pPr>
              <w:pStyle w:val="Tabulka-7"/>
              <w:cnfStyle w:val="000000000000" w:firstRow="0" w:lastRow="0" w:firstColumn="0" w:lastColumn="0" w:oddVBand="0" w:evenVBand="0" w:oddHBand="0" w:evenHBand="0" w:firstRowFirstColumn="0" w:firstRowLastColumn="0" w:lastRowFirstColumn="0" w:lastRowLastColumn="0"/>
            </w:pPr>
            <w:r>
              <w:t>bez výklenků</w:t>
            </w:r>
          </w:p>
        </w:tc>
        <w:tc>
          <w:tcPr>
            <w:tcW w:w="1134" w:type="dxa"/>
            <w:noWrap/>
            <w:hideMark/>
          </w:tcPr>
          <w:p w14:paraId="075948C5" w14:textId="77777777" w:rsidR="00B3631D" w:rsidRDefault="00B3631D" w:rsidP="000D726E">
            <w:pPr>
              <w:pStyle w:val="Tabulka-7"/>
              <w:cnfStyle w:val="000000000000" w:firstRow="0" w:lastRow="0" w:firstColumn="0" w:lastColumn="0" w:oddVBand="0" w:evenVBand="0" w:oddHBand="0" w:evenHBand="0" w:firstRowFirstColumn="0" w:firstRowLastColumn="0" w:lastRowFirstColumn="0" w:lastRowLastColumn="0"/>
            </w:pPr>
            <w:r>
              <w:t>9xL,10x P</w:t>
            </w:r>
          </w:p>
        </w:tc>
        <w:tc>
          <w:tcPr>
            <w:tcW w:w="1134" w:type="dxa"/>
            <w:noWrap/>
            <w:hideMark/>
          </w:tcPr>
          <w:p w14:paraId="074952A9" w14:textId="77777777" w:rsidR="00B3631D" w:rsidRDefault="00B3631D" w:rsidP="000D726E">
            <w:pPr>
              <w:pStyle w:val="Tabulka-7"/>
              <w:cnfStyle w:val="000000000000" w:firstRow="0" w:lastRow="0" w:firstColumn="0" w:lastColumn="0" w:oddVBand="0" w:evenVBand="0" w:oddHBand="0" w:evenHBand="0" w:firstRowFirstColumn="0" w:firstRowLastColumn="0" w:lastRowFirstColumn="0" w:lastRowLastColumn="0"/>
            </w:pPr>
            <w:r>
              <w:t>18xL, 18xP</w:t>
            </w:r>
          </w:p>
        </w:tc>
        <w:tc>
          <w:tcPr>
            <w:tcW w:w="1134" w:type="dxa"/>
            <w:noWrap/>
            <w:hideMark/>
          </w:tcPr>
          <w:p w14:paraId="22F4CD80" w14:textId="77777777" w:rsidR="00B3631D" w:rsidRDefault="00B3631D" w:rsidP="000D726E">
            <w:pPr>
              <w:pStyle w:val="Tabulka-7"/>
              <w:cnfStyle w:val="000000000000" w:firstRow="0" w:lastRow="0" w:firstColumn="0" w:lastColumn="0" w:oddVBand="0" w:evenVBand="0" w:oddHBand="0" w:evenHBand="0" w:firstRowFirstColumn="0" w:firstRowLastColumn="0" w:lastRowFirstColumn="0" w:lastRowLastColumn="0"/>
            </w:pPr>
            <w:r>
              <w:t>8xL, 8xP</w:t>
            </w:r>
          </w:p>
        </w:tc>
        <w:tc>
          <w:tcPr>
            <w:tcW w:w="1134" w:type="dxa"/>
            <w:noWrap/>
            <w:hideMark/>
          </w:tcPr>
          <w:p w14:paraId="247C7281" w14:textId="77777777" w:rsidR="00B3631D" w:rsidRDefault="00B3631D" w:rsidP="000D726E">
            <w:pPr>
              <w:pStyle w:val="Tabulka-7"/>
              <w:cnfStyle w:val="000000000000" w:firstRow="0" w:lastRow="0" w:firstColumn="0" w:lastColumn="0" w:oddVBand="0" w:evenVBand="0" w:oddHBand="0" w:evenHBand="0" w:firstRowFirstColumn="0" w:firstRowLastColumn="0" w:lastRowFirstColumn="0" w:lastRowLastColumn="0"/>
            </w:pPr>
            <w:r>
              <w:t>6xL, 6xP</w:t>
            </w:r>
          </w:p>
        </w:tc>
      </w:tr>
      <w:tr w:rsidR="00737C32" w14:paraId="2552D565" w14:textId="77777777" w:rsidTr="000D726E">
        <w:tc>
          <w:tcPr>
            <w:cnfStyle w:val="001000000000" w:firstRow="0" w:lastRow="0" w:firstColumn="1" w:lastColumn="0" w:oddVBand="0" w:evenVBand="0" w:oddHBand="0" w:evenHBand="0" w:firstRowFirstColumn="0" w:firstRowLastColumn="0" w:lastRowFirstColumn="0" w:lastRowLastColumn="0"/>
            <w:tcW w:w="1305" w:type="dxa"/>
            <w:noWrap/>
            <w:hideMark/>
          </w:tcPr>
          <w:p w14:paraId="4F866ED5" w14:textId="77777777" w:rsidR="00B3631D" w:rsidRPr="000D726E" w:rsidRDefault="00B3631D" w:rsidP="000D726E">
            <w:pPr>
              <w:pStyle w:val="Tabulka-7"/>
              <w:rPr>
                <w:b/>
                <w:bCs/>
              </w:rPr>
            </w:pPr>
            <w:r w:rsidRPr="000D726E">
              <w:rPr>
                <w:b/>
                <w:bCs/>
              </w:rPr>
              <w:lastRenderedPageBreak/>
              <w:t>Elektroinstalace</w:t>
            </w:r>
          </w:p>
        </w:tc>
        <w:tc>
          <w:tcPr>
            <w:tcW w:w="1134" w:type="dxa"/>
            <w:noWrap/>
            <w:hideMark/>
          </w:tcPr>
          <w:p w14:paraId="7356B226" w14:textId="77777777" w:rsidR="00B3631D" w:rsidRDefault="00B3631D" w:rsidP="000D726E">
            <w:pPr>
              <w:pStyle w:val="Tabulka-7"/>
              <w:cnfStyle w:val="000000000000" w:firstRow="0" w:lastRow="0" w:firstColumn="0" w:lastColumn="0" w:oddVBand="0" w:evenVBand="0" w:oddHBand="0" w:evenHBand="0" w:firstRowFirstColumn="0" w:firstRowLastColumn="0" w:lastRowFirstColumn="0" w:lastRowLastColumn="0"/>
            </w:pPr>
            <w:r>
              <w:t>bez instalace</w:t>
            </w:r>
          </w:p>
        </w:tc>
        <w:tc>
          <w:tcPr>
            <w:tcW w:w="1134" w:type="dxa"/>
            <w:noWrap/>
            <w:hideMark/>
          </w:tcPr>
          <w:p w14:paraId="5FFD54AA" w14:textId="77777777" w:rsidR="00B3631D" w:rsidRDefault="00B3631D" w:rsidP="000D726E">
            <w:pPr>
              <w:pStyle w:val="Tabulka-7"/>
              <w:cnfStyle w:val="000000000000" w:firstRow="0" w:lastRow="0" w:firstColumn="0" w:lastColumn="0" w:oddVBand="0" w:evenVBand="0" w:oddHBand="0" w:evenHBand="0" w:firstRowFirstColumn="0" w:firstRowLastColumn="0" w:lastRowFirstColumn="0" w:lastRowLastColumn="0"/>
            </w:pPr>
            <w:r>
              <w:t>bez instalace</w:t>
            </w:r>
          </w:p>
        </w:tc>
        <w:tc>
          <w:tcPr>
            <w:tcW w:w="1134" w:type="dxa"/>
            <w:noWrap/>
            <w:hideMark/>
          </w:tcPr>
          <w:p w14:paraId="14A5D726" w14:textId="77777777" w:rsidR="00B3631D" w:rsidRDefault="00B3631D" w:rsidP="000D726E">
            <w:pPr>
              <w:pStyle w:val="Tabulka-7"/>
              <w:cnfStyle w:val="000000000000" w:firstRow="0" w:lastRow="0" w:firstColumn="0" w:lastColumn="0" w:oddVBand="0" w:evenVBand="0" w:oddHBand="0" w:evenHBand="0" w:firstRowFirstColumn="0" w:firstRowLastColumn="0" w:lastRowFirstColumn="0" w:lastRowLastColumn="0"/>
            </w:pPr>
            <w:r>
              <w:t>bez instalace</w:t>
            </w:r>
          </w:p>
        </w:tc>
        <w:tc>
          <w:tcPr>
            <w:tcW w:w="1134" w:type="dxa"/>
            <w:noWrap/>
            <w:hideMark/>
          </w:tcPr>
          <w:p w14:paraId="393B9B08" w14:textId="77777777" w:rsidR="00B3631D" w:rsidRDefault="00B3631D" w:rsidP="000D726E">
            <w:pPr>
              <w:pStyle w:val="Tabulka-7"/>
              <w:cnfStyle w:val="000000000000" w:firstRow="0" w:lastRow="0" w:firstColumn="0" w:lastColumn="0" w:oddVBand="0" w:evenVBand="0" w:oddHBand="0" w:evenHBand="0" w:firstRowFirstColumn="0" w:firstRowLastColumn="0" w:lastRowFirstColumn="0" w:lastRowLastColumn="0"/>
            </w:pPr>
            <w:r>
              <w:t>osvětlení</w:t>
            </w:r>
          </w:p>
        </w:tc>
        <w:tc>
          <w:tcPr>
            <w:tcW w:w="1134" w:type="dxa"/>
            <w:noWrap/>
            <w:hideMark/>
          </w:tcPr>
          <w:p w14:paraId="3EB74DA9" w14:textId="77777777" w:rsidR="00B3631D" w:rsidRDefault="00B3631D" w:rsidP="000D726E">
            <w:pPr>
              <w:pStyle w:val="Tabulka-7"/>
              <w:cnfStyle w:val="000000000000" w:firstRow="0" w:lastRow="0" w:firstColumn="0" w:lastColumn="0" w:oddVBand="0" w:evenVBand="0" w:oddHBand="0" w:evenHBand="0" w:firstRowFirstColumn="0" w:firstRowLastColumn="0" w:lastRowFirstColumn="0" w:lastRowLastColumn="0"/>
            </w:pPr>
            <w:r>
              <w:t>bez instalace</w:t>
            </w:r>
          </w:p>
        </w:tc>
        <w:tc>
          <w:tcPr>
            <w:tcW w:w="1134" w:type="dxa"/>
            <w:noWrap/>
            <w:hideMark/>
          </w:tcPr>
          <w:p w14:paraId="192B1860" w14:textId="77777777" w:rsidR="00B3631D" w:rsidRDefault="00B3631D" w:rsidP="000D726E">
            <w:pPr>
              <w:pStyle w:val="Tabulka-7"/>
              <w:cnfStyle w:val="000000000000" w:firstRow="0" w:lastRow="0" w:firstColumn="0" w:lastColumn="0" w:oddVBand="0" w:evenVBand="0" w:oddHBand="0" w:evenHBand="0" w:firstRowFirstColumn="0" w:firstRowLastColumn="0" w:lastRowFirstColumn="0" w:lastRowLastColumn="0"/>
            </w:pPr>
            <w:r>
              <w:t>bez instalace</w:t>
            </w:r>
          </w:p>
        </w:tc>
      </w:tr>
      <w:tr w:rsidR="000D726E" w14:paraId="4F5F4BFA" w14:textId="77777777" w:rsidTr="000D726E">
        <w:tc>
          <w:tcPr>
            <w:cnfStyle w:val="001000000000" w:firstRow="0" w:lastRow="0" w:firstColumn="1" w:lastColumn="0" w:oddVBand="0" w:evenVBand="0" w:oddHBand="0" w:evenHBand="0" w:firstRowFirstColumn="0" w:firstRowLastColumn="0" w:lastRowFirstColumn="0" w:lastRowLastColumn="0"/>
            <w:tcW w:w="1305" w:type="dxa"/>
            <w:hideMark/>
          </w:tcPr>
          <w:p w14:paraId="2BA09E5F" w14:textId="77777777" w:rsidR="000D726E" w:rsidRPr="000D726E" w:rsidRDefault="000D726E" w:rsidP="000D726E">
            <w:pPr>
              <w:pStyle w:val="Tabulka-7"/>
              <w:rPr>
                <w:rFonts w:ascii="Calibri" w:hAnsi="Calibri" w:cs="Calibri"/>
                <w:b/>
                <w:bCs/>
                <w14:ligatures w14:val="standardContextual"/>
              </w:rPr>
            </w:pPr>
            <w:r w:rsidRPr="000D726E">
              <w:rPr>
                <w:b/>
                <w:bCs/>
              </w:rPr>
              <w:t>Doporučení k umístění případných kabelů ETCS</w:t>
            </w:r>
          </w:p>
        </w:tc>
        <w:tc>
          <w:tcPr>
            <w:tcW w:w="2268" w:type="dxa"/>
            <w:gridSpan w:val="2"/>
            <w:hideMark/>
          </w:tcPr>
          <w:p w14:paraId="4BE87768" w14:textId="77777777" w:rsidR="000D726E" w:rsidRDefault="000D726E" w:rsidP="000D726E">
            <w:pPr>
              <w:pStyle w:val="Tabulka-7"/>
              <w:cnfStyle w:val="000000000000" w:firstRow="0" w:lastRow="0" w:firstColumn="0" w:lastColumn="0" w:oddVBand="0" w:evenVBand="0" w:oddHBand="0" w:evenHBand="0" w:firstRowFirstColumn="0" w:firstRowLastColumn="0" w:lastRowFirstColumn="0" w:lastRowLastColumn="0"/>
            </w:pPr>
            <w:r>
              <w:t>vpravo ve směru staničení (v případě rozšiřování tunelů je pravděpodobný posun kolejí doleva)</w:t>
            </w:r>
          </w:p>
        </w:tc>
        <w:tc>
          <w:tcPr>
            <w:tcW w:w="2268" w:type="dxa"/>
            <w:gridSpan w:val="2"/>
            <w:noWrap/>
            <w:hideMark/>
          </w:tcPr>
          <w:p w14:paraId="3039A2E7" w14:textId="77777777" w:rsidR="000D726E" w:rsidRDefault="000D726E" w:rsidP="000D726E">
            <w:pPr>
              <w:pStyle w:val="Tabulka-7"/>
              <w:cnfStyle w:val="000000000000" w:firstRow="0" w:lastRow="0" w:firstColumn="0" w:lastColumn="0" w:oddVBand="0" w:evenVBand="0" w:oddHBand="0" w:evenHBand="0" w:firstRowFirstColumn="0" w:firstRowLastColumn="0" w:lastRowFirstColumn="0" w:lastRowLastColumn="0"/>
            </w:pPr>
            <w:r>
              <w:t>bez rozdílu</w:t>
            </w:r>
          </w:p>
        </w:tc>
        <w:tc>
          <w:tcPr>
            <w:tcW w:w="2268" w:type="dxa"/>
            <w:gridSpan w:val="2"/>
            <w:hideMark/>
          </w:tcPr>
          <w:p w14:paraId="2E2B54C1" w14:textId="1FE90F8A" w:rsidR="000D726E" w:rsidRDefault="000D726E" w:rsidP="000D726E">
            <w:pPr>
              <w:pStyle w:val="Tabulka-7"/>
              <w:cnfStyle w:val="000000000000" w:firstRow="0" w:lastRow="0" w:firstColumn="0" w:lastColumn="0" w:oddVBand="0" w:evenVBand="0" w:oddHBand="0" w:evenHBand="0" w:firstRowFirstColumn="0" w:firstRowLastColumn="0" w:lastRowFirstColumn="0" w:lastRowLastColumn="0"/>
            </w:pPr>
            <w:r>
              <w:t>vpravo ve směru staničení (v případě rozšiřování tunelů je pravděpodobný posun kolejí doleva)</w:t>
            </w:r>
          </w:p>
        </w:tc>
      </w:tr>
    </w:tbl>
    <w:p w14:paraId="0777C280" w14:textId="77777777" w:rsidR="00F678E3" w:rsidRPr="00280C98" w:rsidRDefault="00F678E3" w:rsidP="000D726E">
      <w:pPr>
        <w:pStyle w:val="Nadpis2-2"/>
      </w:pPr>
      <w:bookmarkStart w:id="74" w:name="_Toc237256157"/>
      <w:bookmarkEnd w:id="72"/>
      <w:r w:rsidRPr="00280C98">
        <w:t>Ostatní objekty</w:t>
      </w:r>
      <w:bookmarkEnd w:id="70"/>
      <w:bookmarkEnd w:id="74"/>
    </w:p>
    <w:p w14:paraId="186D6D36" w14:textId="5D225431" w:rsidR="00F678E3" w:rsidRPr="00280C98" w:rsidRDefault="00F678E3" w:rsidP="000D726E">
      <w:pPr>
        <w:pStyle w:val="Text2-1"/>
      </w:pPr>
      <w:r w:rsidRPr="00280C98">
        <w:t xml:space="preserve">Součástí stavby budou rovněž nezbytné další objekty nutné pro </w:t>
      </w:r>
      <w:r w:rsidR="009E599B">
        <w:t>zhotovení</w:t>
      </w:r>
      <w:r w:rsidRPr="00280C98">
        <w:t xml:space="preserve"> díla, zejména přeložky a ochrana inženýrských sítí, úpravy pozemních komunikací nebo nové komunikace (k technologickým objektům nebo jako náhrada za rušené přejezdy), </w:t>
      </w:r>
      <w:proofErr w:type="spellStart"/>
      <w:r w:rsidRPr="00280C98">
        <w:t>kabelovody</w:t>
      </w:r>
      <w:proofErr w:type="spellEnd"/>
      <w:r w:rsidRPr="00280C98">
        <w:t xml:space="preserve">, protihluková opatření podle </w:t>
      </w:r>
      <w:r w:rsidR="00B6043F">
        <w:t xml:space="preserve">případné </w:t>
      </w:r>
      <w:r w:rsidRPr="00280C98">
        <w:t>hlukové studie.</w:t>
      </w:r>
    </w:p>
    <w:p w14:paraId="390379BF" w14:textId="77777777" w:rsidR="00F678E3" w:rsidRPr="00280C98" w:rsidRDefault="00F678E3" w:rsidP="000D726E">
      <w:pPr>
        <w:pStyle w:val="Nadpis2-2"/>
      </w:pPr>
      <w:bookmarkStart w:id="75" w:name="_Toc15649885"/>
      <w:bookmarkStart w:id="76" w:name="_Ref78457843"/>
      <w:bookmarkStart w:id="77" w:name="_Toc237256158"/>
      <w:r w:rsidRPr="00280C98">
        <w:t>Pozemní stavební objekty</w:t>
      </w:r>
      <w:bookmarkEnd w:id="75"/>
      <w:bookmarkEnd w:id="76"/>
      <w:bookmarkEnd w:id="77"/>
    </w:p>
    <w:p w14:paraId="11603B3B" w14:textId="77777777" w:rsidR="00295E30" w:rsidRPr="00F678E3" w:rsidRDefault="00295E30" w:rsidP="000D726E">
      <w:pPr>
        <w:pStyle w:val="Text2-1"/>
        <w:rPr>
          <w:rStyle w:val="Tun"/>
        </w:rPr>
      </w:pPr>
      <w:bookmarkStart w:id="78" w:name="_Toc15649886"/>
      <w:r w:rsidRPr="00F678E3">
        <w:rPr>
          <w:rStyle w:val="Tun"/>
        </w:rPr>
        <w:t xml:space="preserve">Popis stávajícího stavu </w:t>
      </w:r>
    </w:p>
    <w:p w14:paraId="33CD024D" w14:textId="262BDCDE" w:rsidR="00295E30" w:rsidRPr="00280C98" w:rsidRDefault="00607931" w:rsidP="000D726E">
      <w:pPr>
        <w:pStyle w:val="Text2-2"/>
      </w:pPr>
      <w:r w:rsidRPr="003B3123">
        <w:t>Uveden v</w:t>
      </w:r>
      <w:r>
        <w:t> ZDS2</w:t>
      </w:r>
      <w:r w:rsidRPr="005723C9">
        <w:t xml:space="preserve"> „ETCS státní hranice </w:t>
      </w:r>
      <w:r w:rsidR="000D726E" w:rsidRPr="005723C9">
        <w:t>Německo – Dolní</w:t>
      </w:r>
      <w:r w:rsidRPr="005723C9">
        <w:t xml:space="preserve"> </w:t>
      </w:r>
      <w:r w:rsidR="000D726E" w:rsidRPr="005723C9">
        <w:t>Německo – Dolní</w:t>
      </w:r>
      <w:r w:rsidRPr="005723C9">
        <w:t xml:space="preserve"> n</w:t>
      </w:r>
      <w:r w:rsidR="000913A9">
        <w:t>.</w:t>
      </w:r>
      <w:r w:rsidRPr="005723C9">
        <w:t xml:space="preserve"> </w:t>
      </w:r>
      <w:proofErr w:type="spellStart"/>
      <w:r w:rsidRPr="005723C9">
        <w:t>Vlt</w:t>
      </w:r>
      <w:proofErr w:type="spellEnd"/>
      <w:r w:rsidRPr="005723C9">
        <w:t xml:space="preserve">.“, zpracovatel „Společnost AFSAG ETCS“ (AFRY + </w:t>
      </w:r>
      <w:proofErr w:type="spellStart"/>
      <w:r w:rsidRPr="005723C9">
        <w:t>Sagasta</w:t>
      </w:r>
      <w:proofErr w:type="spellEnd"/>
      <w:r w:rsidRPr="005723C9">
        <w:t xml:space="preserve">), 2022 – upraveno firmou </w:t>
      </w:r>
      <w:proofErr w:type="spellStart"/>
      <w:r w:rsidRPr="005723C9">
        <w:t>Vectorama</w:t>
      </w:r>
      <w:proofErr w:type="spellEnd"/>
      <w:r w:rsidRPr="005723C9">
        <w:t xml:space="preserve"> s.r.o. v 12/2023</w:t>
      </w:r>
      <w:r w:rsidR="009478D1">
        <w:t>.</w:t>
      </w:r>
    </w:p>
    <w:p w14:paraId="5ADE22D5" w14:textId="77777777" w:rsidR="00295E30" w:rsidRPr="00F678E3" w:rsidRDefault="00295E30" w:rsidP="000D726E">
      <w:pPr>
        <w:pStyle w:val="Text2-1"/>
        <w:rPr>
          <w:rStyle w:val="Tun"/>
        </w:rPr>
      </w:pPr>
      <w:bookmarkStart w:id="79" w:name="_Hlk195173702"/>
      <w:r w:rsidRPr="00F678E3">
        <w:rPr>
          <w:rStyle w:val="Tun"/>
        </w:rPr>
        <w:t xml:space="preserve">Požadavky na nový stav </w:t>
      </w:r>
    </w:p>
    <w:bookmarkEnd w:id="79"/>
    <w:p w14:paraId="3A0EBD5F" w14:textId="77777777" w:rsidR="000913A9" w:rsidRDefault="001E2907" w:rsidP="000D726E">
      <w:pPr>
        <w:pStyle w:val="Text2-2"/>
      </w:pPr>
      <w:r w:rsidRPr="003B3123">
        <w:t>Předmětem této stavby nejsou komplexní stavební zásahy do nádražních budov, lze předpokládat pouze nezbytně nutné stavební zásahy do stávajících pozemních stavebních objektů z důvodu umístění nových/doplnění stávajících drážních technologií, případně výstavbu nových technologických objektů.</w:t>
      </w:r>
    </w:p>
    <w:p w14:paraId="55609918" w14:textId="05C4CC74" w:rsidR="001E2907" w:rsidRPr="003B3123" w:rsidRDefault="000913A9" w:rsidP="000D726E">
      <w:pPr>
        <w:pStyle w:val="Text2-2"/>
      </w:pPr>
      <w:bookmarkStart w:id="80" w:name="_Ref164689015"/>
      <w:r w:rsidRPr="00113105">
        <w:t>Návrh pozemních objektů bude vycházet ze směrnice SŽ SM009, Stanovení pravidel pro uplatnění výstupů projektu v oblasti moderního designu a architektury nádraží a zastávek.</w:t>
      </w:r>
      <w:bookmarkEnd w:id="80"/>
      <w:r w:rsidR="001E2907" w:rsidRPr="003B3123">
        <w:t xml:space="preserve"> </w:t>
      </w:r>
    </w:p>
    <w:p w14:paraId="75DE060F" w14:textId="31E80138" w:rsidR="001E2907" w:rsidRPr="003B3123" w:rsidRDefault="001E2907" w:rsidP="000D726E">
      <w:pPr>
        <w:pStyle w:val="Text2-2"/>
      </w:pPr>
      <w:r w:rsidRPr="003B3123">
        <w:t>V případě potřeby umístění nových technologií do stávajících výpravních budov je nutné respektovat Koncepci při nakládání s nemovitostmi osobních nádraží</w:t>
      </w:r>
      <w:r w:rsidR="00AD4986" w:rsidRPr="00AD4986">
        <w:t xml:space="preserve"> (viz https://www.spravazeleznic.cz/stavby-zakazky/podklady-pro-zhotovitele/koncepce-pri-nakladani-s-nemovitostmi-osobnich-nadrazi)</w:t>
      </w:r>
      <w:r w:rsidRPr="003B3123">
        <w:t>, resp. umístění provést minimálně na základě zhodnocení dle PRRON, posouzení stavebně technického stavu, funkčního využití a obsazenosti, včetně zvážení možných variantních řešení.</w:t>
      </w:r>
    </w:p>
    <w:p w14:paraId="216041B6" w14:textId="77777777" w:rsidR="001E2907" w:rsidRPr="003B3123" w:rsidRDefault="001E2907" w:rsidP="000D726E">
      <w:pPr>
        <w:pStyle w:val="Text2-2"/>
      </w:pPr>
      <w:r w:rsidRPr="003B3123">
        <w:t>Požadavky na zajištění ochrany staveb:</w:t>
      </w:r>
    </w:p>
    <w:p w14:paraId="04C5B1A5" w14:textId="79B9E0B6" w:rsidR="001E2907" w:rsidRPr="000D726E" w:rsidRDefault="001E2907" w:rsidP="000D726E">
      <w:pPr>
        <w:pStyle w:val="Odstavec1-4a"/>
        <w:numPr>
          <w:ilvl w:val="3"/>
          <w:numId w:val="5"/>
        </w:numPr>
      </w:pPr>
      <w:r w:rsidRPr="003B3123">
        <w:t xml:space="preserve">Zhotovitel je povinen si vyžádat bezpečnostní kategorii (pozemních objektů), která je součástí projektových prací u Objednatele (O30 – Odbor bezpečnosti a krizového </w:t>
      </w:r>
      <w:r w:rsidRPr="000D726E">
        <w:t>řízení). Zhotovitel zapracuje v ZP požadavek na zpracování Bezpečnostního projektu projekčního včetně ocenění pro objekty spadající do</w:t>
      </w:r>
      <w:r w:rsidR="000D726E">
        <w:t> </w:t>
      </w:r>
      <w:r w:rsidRPr="000D726E">
        <w:t>bezpečnostní kategorie I až III.</w:t>
      </w:r>
    </w:p>
    <w:p w14:paraId="2F3CC835" w14:textId="77777777" w:rsidR="001E2907" w:rsidRPr="000D726E" w:rsidRDefault="001E2907" w:rsidP="000D726E">
      <w:pPr>
        <w:pStyle w:val="Odstavec1-4a"/>
      </w:pPr>
      <w:r w:rsidRPr="000D726E">
        <w:t xml:space="preserve">Zhotovitel ve spolupráci s Objednatelem (O30) prověří dopady do kategorizace vzhledem k navrhovanému stavu, identifikuje bezpečnostní zóny (třídy A až D) a zpracuje minimální standard zabezpečení a tento odhad ocení v rámci celkových investičních nákladů. Zhotovitel bude při návrhu systému technické ochrany objektu/ů pro jednotlivé bezpečnostní kategorie postupovat podle Samostatné přílohy F směrnice SŽ SM07 – Standard fyzické ochrany objektů a prostor Správy železnic, státní organizace (bude poskytnuta Objednatelem na vyžádání). </w:t>
      </w:r>
    </w:p>
    <w:p w14:paraId="49D954BF" w14:textId="44B06FFB" w:rsidR="001E2907" w:rsidRPr="003B3123" w:rsidRDefault="001E2907" w:rsidP="000D726E">
      <w:pPr>
        <w:pStyle w:val="Odstavec1-4a"/>
      </w:pPr>
      <w:r w:rsidRPr="000D726E">
        <w:t>Bezpečnostní projekt projekční se vypracovává jako samostatný podkladový dokument pro objekty bezpečnostní kategorie I až III a bude zapracován nejpozději ve stupni DPS a bude popisovat požadavky na technická opatření fyzické ochrany v závislosti na bezpečnostní kategorii objektu a dále bude popisovat jejich implementaci, včetně režimových opatření a fyzické ostrahy po</w:t>
      </w:r>
      <w:r w:rsidR="000D726E">
        <w:t> </w:t>
      </w:r>
      <w:r w:rsidRPr="000D726E">
        <w:t>realizaci technických opatření</w:t>
      </w:r>
      <w:r w:rsidRPr="003B3123">
        <w:t xml:space="preserve"> fyzické ochrany. Závazná osnova Bezpečnostního projektu projekčního je přílohou P16 směrnice SŽ SM011. V případě změn, které mohou mít dopad do změny bezpečnostní kategorizace objektu/ů nebo do změny třídy bezpečnostní zóny/zón v projektu, je nutné </w:t>
      </w:r>
      <w:r w:rsidRPr="003B3123">
        <w:lastRenderedPageBreak/>
        <w:t>aktualizovat i Bezpečnostní projekt projekční. U objektu/ů zařazených do</w:t>
      </w:r>
      <w:r w:rsidR="000D726E">
        <w:t> </w:t>
      </w:r>
      <w:r w:rsidRPr="003B3123">
        <w:t>bezpečnostní kategorie IV a V, u kterých se nevyžaduje Bezpečnostní projekt projekční, musí Zhotovitel dodržet požadavek na min. zabezpečení pro jednotlivou kategorii dle Samostatné přílohy F směrnice SŽ SM07 a opět musí ve spolupráci s O30 určit bezpečnostní zónu/zóny v objektu.</w:t>
      </w:r>
    </w:p>
    <w:p w14:paraId="78714C65" w14:textId="2D0F5C7A" w:rsidR="00607931" w:rsidRPr="00CA1223" w:rsidRDefault="001E2907" w:rsidP="000D726E">
      <w:pPr>
        <w:pStyle w:val="Odstavec1-4a"/>
      </w:pPr>
      <w:r w:rsidRPr="003B3123">
        <w:t>Pouze projednaný a schválený Bezpečnostní projekt projekční Objednatelem, doplněný o </w:t>
      </w:r>
      <w:r w:rsidRPr="00CA1223">
        <w:t>Schvalovací protokol k Bezpečnostnímu projektu projekčnímu (vydaný O30) se stane podkladem pro další zpracování Dokumentace a bude rozpracován do</w:t>
      </w:r>
      <w:r w:rsidR="000D726E">
        <w:t> </w:t>
      </w:r>
      <w:r w:rsidRPr="00CA1223">
        <w:t>podrobností jednotlivých profesních částí dle příslušného stupně dokumentace.</w:t>
      </w:r>
    </w:p>
    <w:p w14:paraId="5BF6B639" w14:textId="77777777" w:rsidR="00FB778B" w:rsidRPr="00745BEC" w:rsidRDefault="00FB778B" w:rsidP="000D726E">
      <w:pPr>
        <w:pStyle w:val="Text2-2"/>
      </w:pPr>
      <w:r w:rsidRPr="00745BEC">
        <w:t>V případě umístění nových zařízení do stávajících budov bude součástí dokumentace informace o dimenzování vzduchotechniky a chlazení na odvedení ztrátového tepla. Její případné doplnění nebo úprava je součástí stavby.</w:t>
      </w:r>
    </w:p>
    <w:p w14:paraId="22B97F1A" w14:textId="77777777" w:rsidR="00FB778B" w:rsidRPr="00745BEC" w:rsidRDefault="00FB778B" w:rsidP="000D726E">
      <w:pPr>
        <w:pStyle w:val="Text2-2"/>
      </w:pPr>
      <w:r w:rsidRPr="00745BEC">
        <w:t>V případě umístění nových zařízení do stávajících budov dokumentace uvede přípustné zatížení podlah místností pro technologii.</w:t>
      </w:r>
    </w:p>
    <w:p w14:paraId="66CB0A00" w14:textId="77777777" w:rsidR="00002C2C" w:rsidRPr="00FD501F" w:rsidRDefault="00002C2C" w:rsidP="000D726E">
      <w:pPr>
        <w:pStyle w:val="Nadpis2-2"/>
      </w:pPr>
      <w:bookmarkStart w:id="81" w:name="_Hlk184982533"/>
      <w:bookmarkStart w:id="82" w:name="_Toc237256159"/>
      <w:r w:rsidRPr="00FD501F">
        <w:t>Zásady organizace výstavby</w:t>
      </w:r>
      <w:bookmarkEnd w:id="82"/>
    </w:p>
    <w:p w14:paraId="3C3DF719" w14:textId="77777777" w:rsidR="00EE564B" w:rsidRDefault="007D1DD3" w:rsidP="000D726E">
      <w:pPr>
        <w:pStyle w:val="Text2-1"/>
      </w:pPr>
      <w:bookmarkStart w:id="83" w:name="_Hlk195175172"/>
      <w:bookmarkStart w:id="84" w:name="_Hlk209690639"/>
      <w:bookmarkStart w:id="85" w:name="_Hlk196398304"/>
      <w:bookmarkEnd w:id="81"/>
      <w:r w:rsidRPr="0032461F">
        <w:t xml:space="preserve">Zhotovitel je povinen v ZOV uvést návrhy zásahů do </w:t>
      </w:r>
      <w:r w:rsidR="001240B9" w:rsidRPr="0032461F">
        <w:t xml:space="preserve">komunikační </w:t>
      </w:r>
      <w:r w:rsidRPr="0032461F">
        <w:t>přenosové sítě</w:t>
      </w:r>
      <w:r w:rsidR="001240B9" w:rsidRPr="0032461F">
        <w:t xml:space="preserve"> nebo do radiové technologie (GSM-R)</w:t>
      </w:r>
      <w:r w:rsidRPr="0032461F">
        <w:t xml:space="preserve"> v návaznosti na požadavky výluk příslušného zařízení viz pokyn </w:t>
      </w:r>
      <w:r w:rsidR="001240B9" w:rsidRPr="0032461F">
        <w:t xml:space="preserve">SŽ </w:t>
      </w:r>
      <w:r w:rsidRPr="0032461F">
        <w:t>PO-05/2025-GŘ</w:t>
      </w:r>
      <w:bookmarkEnd w:id="83"/>
      <w:r w:rsidRPr="0032461F">
        <w:t>.</w:t>
      </w:r>
      <w:bookmarkEnd w:id="84"/>
    </w:p>
    <w:p w14:paraId="78C235ED" w14:textId="0E74DFE4" w:rsidR="00170F6F" w:rsidRPr="003B3123" w:rsidRDefault="009369D9" w:rsidP="000D726E">
      <w:pPr>
        <w:pStyle w:val="Text2-1"/>
      </w:pPr>
      <w:r w:rsidRPr="009369D9">
        <w:t xml:space="preserve"> V rámci DPS bude zpracován předpokládaný postup úprav/výměny jednotlivých zabezpečovacích zařízení. Pro každý postup bude popsána činnost a způsob obsluhy </w:t>
      </w:r>
      <w:proofErr w:type="spellStart"/>
      <w:r w:rsidRPr="009369D9">
        <w:t>zab</w:t>
      </w:r>
      <w:proofErr w:type="spellEnd"/>
      <w:r w:rsidRPr="009369D9">
        <w:t xml:space="preserve">. zař. a vyčíslen předpokládaný časový rozsah vypínání jednotlivých zabezpečovacích zařízení (staničních, traťových a přejezdových) – délka jednotlivých výluk bude konzultována s místně příslušnými složkami CPŘP, OŘ a CTD. Budou navržena opatření pro minimalizaci vlivu vypínání </w:t>
      </w:r>
      <w:proofErr w:type="spellStart"/>
      <w:r w:rsidRPr="009369D9">
        <w:t>zab</w:t>
      </w:r>
      <w:proofErr w:type="spellEnd"/>
      <w:r w:rsidRPr="009369D9">
        <w:t>. zař. na provozování dráhy. Nelze opomenout zejména taková opatření, která by měla vliv na náklady stavby nebo na počet dopravních zaměstnanců. Opatření budou projednána se zástupci CPŘP.</w:t>
      </w:r>
    </w:p>
    <w:p w14:paraId="4D9BABAD" w14:textId="77777777" w:rsidR="00170F6F" w:rsidRPr="003B3123" w:rsidRDefault="00170F6F" w:rsidP="000D726E">
      <w:pPr>
        <w:pStyle w:val="Text2-1"/>
      </w:pPr>
      <w:r w:rsidRPr="003B3123">
        <w:t>V dokumentaci budou vyznačeny přepokládané plochy zařízení staveniště, nutné pro výstavbu jednotlivých SO a PS, vytipovány přípojné body elektrické energie, telefonu, vody, popř. plynu včetně řešení nutného sociálního zázemí pro pracovníky. Podmínky napojení na inženýrské sítě pro účely zařízení staveniště budou předběžně projednány se správci sítí.</w:t>
      </w:r>
    </w:p>
    <w:p w14:paraId="6815D8F2" w14:textId="44AF97F8" w:rsidR="00170F6F" w:rsidRPr="003B3123" w:rsidRDefault="009369D9" w:rsidP="000D726E">
      <w:pPr>
        <w:pStyle w:val="Text2-1"/>
      </w:pPr>
      <w:r w:rsidRPr="009369D9">
        <w:t>Postup přepínání zabezpečovacího zařízení se bude řídit předpisem SŽ D7/2, přílohou A.</w:t>
      </w:r>
    </w:p>
    <w:p w14:paraId="2930B899" w14:textId="686B6619" w:rsidR="00170F6F" w:rsidRPr="003B3123" w:rsidRDefault="00170F6F" w:rsidP="000D726E">
      <w:pPr>
        <w:pStyle w:val="Text2-1"/>
      </w:pPr>
      <w:r w:rsidRPr="003B3123">
        <w:t xml:space="preserve">Pro výluky přejezdových zabezpečovacích zařízení </w:t>
      </w:r>
      <w:r w:rsidR="00FE6507">
        <w:t>Z</w:t>
      </w:r>
      <w:r w:rsidRPr="003B3123">
        <w:t>hotovitel navrhne a projedná uzavření přejezdů pro všechny uživatele příslušných pozemních komunikací – vyjma přejezdů, které jsou součástí přístupových cest na nástupiště zastávek.</w:t>
      </w:r>
    </w:p>
    <w:p w14:paraId="6181F980" w14:textId="56C6F4F6" w:rsidR="009369D9" w:rsidRDefault="009369D9" w:rsidP="000D726E">
      <w:pPr>
        <w:pStyle w:val="Text2-1"/>
      </w:pPr>
      <w:r>
        <w:t>N</w:t>
      </w:r>
      <w:r w:rsidRPr="009369D9">
        <w:t>epřipouští se navrhovat v celém úseku stavby současně výluku traťové koleje a výluku zabezpečovacího zařízení. Připouští se navrhovat výluky traťové koleje maximálně ve</w:t>
      </w:r>
      <w:r w:rsidR="000D726E">
        <w:t> </w:t>
      </w:r>
      <w:r w:rsidRPr="009369D9">
        <w:t>dvou mezistaničních úsecích současně, přičemž maximálně jedna výluka v úseku Kralupy nad Vltavou – Lovosice a jedna výluka v úseku Lovosice – Děčín st. hr. SRN. Současně musí být mezi dvěma úseky s výlukou alespoň jeden mezistaniční úsek bez výluky traťové koleje.</w:t>
      </w:r>
    </w:p>
    <w:p w14:paraId="0BE03E38" w14:textId="09AED847" w:rsidR="009369D9" w:rsidRPr="009369D9" w:rsidRDefault="009369D9" w:rsidP="000D726E">
      <w:pPr>
        <w:pStyle w:val="Text2-1"/>
      </w:pPr>
      <w:r w:rsidRPr="009369D9">
        <w:t xml:space="preserve">Rozsah a podrobnost dokumentace ZOV bude odpovídat </w:t>
      </w:r>
      <w:r w:rsidR="00FE6507">
        <w:t>s</w:t>
      </w:r>
      <w:r w:rsidRPr="009369D9">
        <w:t>měrnici SŽ SM011, příloze P19.</w:t>
      </w:r>
    </w:p>
    <w:p w14:paraId="3C9578B0" w14:textId="77777777" w:rsidR="00F678E3" w:rsidRPr="00280C98" w:rsidRDefault="00F678E3" w:rsidP="000D726E">
      <w:pPr>
        <w:pStyle w:val="Nadpis2-2"/>
      </w:pPr>
      <w:bookmarkStart w:id="86" w:name="_Toc237256160"/>
      <w:bookmarkEnd w:id="85"/>
      <w:r w:rsidRPr="00280C98">
        <w:t>Geodetická dokumentace</w:t>
      </w:r>
      <w:bookmarkEnd w:id="78"/>
      <w:r w:rsidR="00EF174F">
        <w:t xml:space="preserve"> </w:t>
      </w:r>
      <w:r w:rsidR="00EF174F" w:rsidRPr="00EF174F">
        <w:t>(Geodetický podklad pro projektovou činnost zpracovaný podle jiných právních předpisů)</w:t>
      </w:r>
      <w:bookmarkEnd w:id="86"/>
    </w:p>
    <w:p w14:paraId="0028E3F4" w14:textId="72B2708F" w:rsidR="00D440CB" w:rsidRPr="000D726E" w:rsidRDefault="00D440CB" w:rsidP="000D726E">
      <w:pPr>
        <w:pStyle w:val="Text2-1"/>
      </w:pPr>
      <w:bookmarkStart w:id="87" w:name="_Toc15649887"/>
      <w:r w:rsidRPr="000D726E">
        <w:t>Mapové podklady se vyhotovují dle pravidel pro přechodné období DTMŽ, které jsou v</w:t>
      </w:r>
      <w:r w:rsidR="000D726E">
        <w:t> </w:t>
      </w:r>
      <w:r w:rsidRPr="000D726E">
        <w:t xml:space="preserve">aktuálním znění zveřejňovány na webových stránkách: </w:t>
      </w:r>
      <w:proofErr w:type="gramStart"/>
      <w:r w:rsidRPr="000D726E">
        <w:t>https://www.spravazeleznic.cz/stavby-zakazky/podklady-pro-zhotovitele/digitalni-technicka-mapa-zeleznice-technicke-standardy/prechodne-obdobi-dtmz-technicke-specifikace .</w:t>
      </w:r>
      <w:proofErr w:type="gramEnd"/>
    </w:p>
    <w:p w14:paraId="7672FA15" w14:textId="279A5AB1" w:rsidR="00D440CB" w:rsidRPr="000D726E" w:rsidRDefault="00D440CB" w:rsidP="000D726E">
      <w:pPr>
        <w:pStyle w:val="Text2-1"/>
      </w:pPr>
      <w:r w:rsidRPr="000D726E">
        <w:lastRenderedPageBreak/>
        <w:t>Zhotovitel je povinen, v případě prací na mapových podkladech, si alespoň 1 měsíc předem vyžádat mapové podklady na SŽG ve vazbě na stav DTMŽ.</w:t>
      </w:r>
    </w:p>
    <w:p w14:paraId="6546188D" w14:textId="77777777" w:rsidR="00D440CB" w:rsidRPr="000D726E" w:rsidRDefault="00D440CB" w:rsidP="000D726E">
      <w:pPr>
        <w:pStyle w:val="Text2-1"/>
      </w:pPr>
      <w:r w:rsidRPr="000D726E">
        <w:t>Případné doplňující měření geodetických a mapových podkladů nad rámec poskytnutých podkladů nebo ověření osy koleje pro vypracování projektové dokumentace nebo projektu PPK zajistí Zhotovitel na vlastní náklady podle Metodických pokynů uvedených v čl. 1.7.3 TKP ZEMĚMĚŘICKÁ ČINNOST ZAJIŠŤOVANÁ ZHOTOVITELEM a předá AZI Objednatele ke kontrole.</w:t>
      </w:r>
    </w:p>
    <w:p w14:paraId="0F4B9C90" w14:textId="77777777" w:rsidR="00F678E3" w:rsidRPr="00280C98" w:rsidRDefault="00F678E3" w:rsidP="000D726E">
      <w:pPr>
        <w:pStyle w:val="Nadpis2-2"/>
      </w:pPr>
      <w:bookmarkStart w:id="88" w:name="_Toc237256161"/>
      <w:r w:rsidRPr="00280C98">
        <w:t>Životní prostředí</w:t>
      </w:r>
      <w:bookmarkEnd w:id="87"/>
      <w:bookmarkEnd w:id="88"/>
    </w:p>
    <w:p w14:paraId="401D02B5" w14:textId="243EB546" w:rsidR="005673AD" w:rsidRDefault="413D3A36" w:rsidP="000D726E">
      <w:pPr>
        <w:pStyle w:val="Text2-1"/>
      </w:pPr>
      <w:r w:rsidRPr="077C6FF0">
        <w:t>Stavby technologických objektů, BTS a přístupových komunikací budou přednostně umisťovány mimo lokality NATURA 2000, bezzásahové zóny NP, I. a II. zóny CHKO a</w:t>
      </w:r>
      <w:r w:rsidR="00886D3C">
        <w:t> </w:t>
      </w:r>
      <w:r w:rsidRPr="077C6FF0">
        <w:t>maloplošná ZCHÚ. V případě, že nebude možné se uvedeným lokalitám vyhnout, bude umístění těchto SO projednáno s příslušnou Správou CHKO nebo NP.</w:t>
      </w:r>
    </w:p>
    <w:p w14:paraId="029200AD" w14:textId="367B6AB2" w:rsidR="005673AD" w:rsidRDefault="413D3A36" w:rsidP="000D726E">
      <w:pPr>
        <w:pStyle w:val="Text2-1"/>
      </w:pPr>
      <w:r w:rsidRPr="077C6FF0">
        <w:t xml:space="preserve">V případě jednání Zhotovitele s orgány ochrany přírody a krajiny, Zhotovitel vždy přizve Specialistu ŽP, Stavební správa západ (Ing. Lucie Dalecká, tel.: 702 209 938, </w:t>
      </w:r>
      <w:r w:rsidRPr="00EC48EC">
        <w:rPr>
          <w:rFonts w:eastAsia="Verdana" w:cs="Verdana"/>
        </w:rPr>
        <w:t>DaleckaL@spravazeleznic.cz</w:t>
      </w:r>
      <w:r w:rsidRPr="077C6FF0">
        <w:t>).</w:t>
      </w:r>
    </w:p>
    <w:p w14:paraId="5BF59BDB" w14:textId="02CC77DC" w:rsidR="005673AD" w:rsidRDefault="413D3A36" w:rsidP="000D726E">
      <w:pPr>
        <w:pStyle w:val="Text2-1"/>
      </w:pPr>
      <w:r w:rsidRPr="077C6FF0">
        <w:t>Technická zpráva vlivu stavby na ŽP bude obsahovat popis jednotlivých složek životního prostředí. Z pohledu ochrany přírody a krajiny bude vyhodnoceno a zohledněno, zda se záměr nachází ve zvláště chráněném území (ZCHÚ), významném krajinném prvku (VKP), přírodním parku, případně v lokalitě soustavy NATURA 2000. Zohledněna a vypořádána bude existence památných stromů a skladebných prvků územního systému ekologické stability (ÚSES) a biotopu zvláště chráněných druhů velkých savců.</w:t>
      </w:r>
    </w:p>
    <w:p w14:paraId="7DF8F784" w14:textId="2C191B96" w:rsidR="005673AD" w:rsidRDefault="413D3A36" w:rsidP="000D726E">
      <w:pPr>
        <w:pStyle w:val="Text2-1"/>
      </w:pPr>
      <w:r w:rsidRPr="077C6FF0">
        <w:t xml:space="preserve">V případě, že stavba vyvolá potřebu kácení, bude v souladu s Metodickým pokynem </w:t>
      </w:r>
      <w:r w:rsidR="005E0364">
        <w:t>pro údržbu stromoví ve znění změny č. 1 a 2 (</w:t>
      </w:r>
      <w:r w:rsidRPr="077C6FF0">
        <w:t>čj.: 8611/2021-SŽ-GŘ-O15</w:t>
      </w:r>
      <w:r w:rsidR="005E0364">
        <w:t>)</w:t>
      </w:r>
      <w:r w:rsidRPr="077C6FF0">
        <w:t xml:space="preserve"> zpracován dendrologický průzkum. Průzkum bude obsahovat srozumitelné shrnutí, v jakém režimu budou jednotlivé dřeviny</w:t>
      </w:r>
      <w:r w:rsidR="0090602A">
        <w:t> </w:t>
      </w:r>
      <w:r w:rsidRPr="077C6FF0">
        <w:t>/</w:t>
      </w:r>
      <w:r w:rsidR="0090602A">
        <w:t> </w:t>
      </w:r>
      <w:r w:rsidRPr="077C6FF0">
        <w:t>zapojený porost káceny (závazné stanovisko ke kácení, zásah do VKP, údržba). V případě kácení, které bude zajišťovat v rámci provozuschopnosti dráhy příslušné OŘ, je nutné do</w:t>
      </w:r>
      <w:r w:rsidR="00886D3C">
        <w:t> </w:t>
      </w:r>
      <w:r w:rsidRPr="077C6FF0">
        <w:t>dokladové části doložit dohodu s příslušným OŘ.</w:t>
      </w:r>
    </w:p>
    <w:p w14:paraId="56B19D2A" w14:textId="1BC74637" w:rsidR="005673AD" w:rsidRDefault="413D3A36" w:rsidP="000D726E">
      <w:pPr>
        <w:pStyle w:val="Text2-1"/>
        <w:rPr>
          <w:u w:val="single"/>
        </w:rPr>
      </w:pPr>
      <w:r w:rsidRPr="077C6FF0">
        <w:t xml:space="preserve">Potřeba zpracování biologického průzkumu území, případně pouze dílčích úseků (např. blízkost lokalit NATURA nebo ZCHÚ), bude bezprostředně po zahájení projekčních prací konzultována s příslušným orgánem ochrany přírody a krajiny. V případě, že bude zpracování biologického průzkumu požadováno, bude zaměřen především na </w:t>
      </w:r>
      <w:r w:rsidRPr="00886D3C">
        <w:rPr>
          <w:b/>
          <w:bCs/>
        </w:rPr>
        <w:t>jarní a</w:t>
      </w:r>
      <w:r w:rsidR="00886D3C">
        <w:rPr>
          <w:b/>
          <w:bCs/>
        </w:rPr>
        <w:t> </w:t>
      </w:r>
      <w:r w:rsidRPr="00886D3C">
        <w:rPr>
          <w:b/>
          <w:bCs/>
        </w:rPr>
        <w:t>letní aspekt</w:t>
      </w:r>
      <w:r w:rsidRPr="00886D3C">
        <w:t xml:space="preserve">, s důrazem na výskyt kriticky ohrožených a silně ohrožených </w:t>
      </w:r>
      <w:r w:rsidRPr="00886D3C">
        <w:rPr>
          <w:b/>
          <w:bCs/>
        </w:rPr>
        <w:t>druhů plazů, obojživelníků, letounů, bezobratlých a rostlin</w:t>
      </w:r>
      <w:r w:rsidRPr="00886D3C">
        <w:t>.</w:t>
      </w:r>
    </w:p>
    <w:p w14:paraId="49759759" w14:textId="0EA024D0" w:rsidR="005673AD" w:rsidRDefault="413D3A36" w:rsidP="000D726E">
      <w:pPr>
        <w:pStyle w:val="Text2-1"/>
      </w:pPr>
      <w:r w:rsidRPr="077C6FF0">
        <w:t>Kapitola týkající se hluku ze stavební činnosti bude zpracována v souladu s Nařízením vlády č. 272/2011 Sb., o ochraně zdraví před nepříznivými účinky hluku a vibrací, ve</w:t>
      </w:r>
      <w:r w:rsidR="00886D3C">
        <w:t> </w:t>
      </w:r>
      <w:r w:rsidRPr="077C6FF0">
        <w:t>znění pozdějších předpisů. Bude minimalizován vliv hluku a vibrací na okolní chráněné prostory dle zákona č. 258/2000 Sb., o ochraně veřejného zdraví a o změně některých souvisejících zákonů. Budou stanovena případná kompenzační opatření a omezení pro fázi realizace.</w:t>
      </w:r>
    </w:p>
    <w:p w14:paraId="0240B9AB" w14:textId="5F03F846" w:rsidR="005E04BE" w:rsidRDefault="00B559FC" w:rsidP="000D726E">
      <w:pPr>
        <w:pStyle w:val="Text2-1"/>
      </w:pPr>
      <w:r w:rsidRPr="077C6FF0">
        <w:t xml:space="preserve">Součástí projektové dokumentace bude návrh na postup pro nakládání s vybouranými stavebními materiály, aby bylo maximalizováno jejich opětovné použití a navrhnout nakládání s vedlejšími produkty, stavebními a demoličními odpady tak, aby byla zajištěna nejvyšší možná míra jejich opětovného použití a recyklace v souladu </w:t>
      </w:r>
      <w:r w:rsidR="002A0CA4">
        <w:t xml:space="preserve">článku 9 </w:t>
      </w:r>
      <w:r w:rsidRPr="077C6FF0">
        <w:t>směrnic</w:t>
      </w:r>
      <w:r w:rsidR="002A0CA4">
        <w:t>e</w:t>
      </w:r>
      <w:r w:rsidRPr="077C6FF0">
        <w:t xml:space="preserve"> SŽ SM096. V soupisu prací a rozpočtu bude kapitola bourací práce-odpady zahrnovat nejen jednotlivé položky množství materiálu a jeho likvidace nebo recyklace, ale také položku: Zpracování závěrečné zprávy odpadového hospodářství stavby </w:t>
      </w:r>
      <w:r w:rsidR="002A0CA4">
        <w:t>po</w:t>
      </w:r>
      <w:r w:rsidRPr="077C6FF0">
        <w:t xml:space="preserve">dle </w:t>
      </w:r>
      <w:r w:rsidR="002A0CA4">
        <w:t xml:space="preserve">směrnice </w:t>
      </w:r>
      <w:r w:rsidRPr="077C6FF0">
        <w:t>SŽ SM 096.</w:t>
      </w:r>
    </w:p>
    <w:p w14:paraId="5E1A34CB" w14:textId="2C2B5CB8" w:rsidR="005673AD" w:rsidRDefault="005673AD" w:rsidP="000D726E">
      <w:pPr>
        <w:pStyle w:val="Text2-1"/>
      </w:pPr>
      <w:r w:rsidRPr="077C6FF0">
        <w:t>Pro vykazování nákladů stavby (rozpočty jednotlivých SO/PS) zařazených do souhrnného rozpočtu budou odpady vykazované jako náklady, které jsou součástí těchto SO/PS,</w:t>
      </w:r>
    </w:p>
    <w:p w14:paraId="38F03E0D" w14:textId="688D50FC" w:rsidR="005673AD" w:rsidRDefault="413D3A36" w:rsidP="000D726E">
      <w:pPr>
        <w:pStyle w:val="Text2-1"/>
      </w:pPr>
      <w:r w:rsidRPr="077C6FF0">
        <w:t xml:space="preserve">V případě odstraňování částí staveb bude v rámci stavebně technického průzkumu provedena prohlídka zaměřená na části stavby, které se po vyjmutí ze stavby stanou nebezpečnými odpady (např. azbest, PCB, místa znečištěná ropnými látkami). </w:t>
      </w:r>
    </w:p>
    <w:p w14:paraId="15CCAE14" w14:textId="24B059D5" w:rsidR="005673AD" w:rsidRDefault="413D3A36" w:rsidP="000D726E">
      <w:pPr>
        <w:pStyle w:val="Text2-1"/>
      </w:pPr>
      <w:r w:rsidRPr="077C6FF0">
        <w:lastRenderedPageBreak/>
        <w:t>Bude vypracován návrh zásad pro nakládání se závadnými látkami (havarijní plán). v</w:t>
      </w:r>
      <w:r w:rsidR="00886D3C">
        <w:t> </w:t>
      </w:r>
      <w:r w:rsidRPr="077C6FF0">
        <w:t xml:space="preserve">případě situování záměru v aktivní zóně záplavového území </w:t>
      </w:r>
      <w:proofErr w:type="spellStart"/>
      <w:r w:rsidRPr="077C6FF0">
        <w:t>Oakt</w:t>
      </w:r>
      <w:proofErr w:type="spellEnd"/>
      <w:r w:rsidRPr="077C6FF0">
        <w:t xml:space="preserve"> a v záplavovém území pro Q100 bude před realizací záměru vypracován povodňový plán. Havarijní plán v</w:t>
      </w:r>
      <w:r w:rsidR="00886D3C">
        <w:t> </w:t>
      </w:r>
      <w:r w:rsidRPr="077C6FF0">
        <w:t>rozsahu, vyhlášky č. 450/2005 Sb., bude zpracován po dohodě s příslušným vodoprávním úřadem v případě zacházení se závadnými látkami ve větším rozsahu, nebo pokud je zacházením spojeno se zvýšeným nebezpečím pro povrchové nebo podzemní vody.</w:t>
      </w:r>
    </w:p>
    <w:p w14:paraId="36252C90" w14:textId="77777777" w:rsidR="0007648A" w:rsidRDefault="413D3A36" w:rsidP="000D726E">
      <w:pPr>
        <w:pStyle w:val="Text2-1"/>
      </w:pPr>
      <w:r w:rsidRPr="077C6FF0">
        <w:t>Pro stavbu „ETCS státní hranice Německo – Dolní Žleb – Kralupy nad Vltavou“ byla vydána následující odůvodněná stanoviska</w:t>
      </w:r>
      <w:r w:rsidR="00EE3CD5">
        <w:t>, která vyloučila vliv na soustavu lokalit</w:t>
      </w:r>
      <w:r w:rsidRPr="077C6FF0">
        <w:t xml:space="preserve"> NATURA 2000: </w:t>
      </w:r>
    </w:p>
    <w:p w14:paraId="7031467A" w14:textId="77777777" w:rsidR="0007648A" w:rsidRDefault="413D3A36" w:rsidP="0007648A">
      <w:pPr>
        <w:pStyle w:val="Odrka1-1"/>
      </w:pPr>
      <w:r w:rsidRPr="077C6FF0">
        <w:t>KÚSK, čj. 139228/2021/KUSK ze dne 18.</w:t>
      </w:r>
      <w:r w:rsidR="00886D3C">
        <w:t> </w:t>
      </w:r>
      <w:r w:rsidRPr="077C6FF0">
        <w:t>11.</w:t>
      </w:r>
      <w:r w:rsidR="00886D3C">
        <w:t> </w:t>
      </w:r>
      <w:r w:rsidRPr="077C6FF0">
        <w:t xml:space="preserve">2021, </w:t>
      </w:r>
    </w:p>
    <w:p w14:paraId="07CE92DF" w14:textId="77777777" w:rsidR="0007648A" w:rsidRDefault="413D3A36" w:rsidP="0007648A">
      <w:pPr>
        <w:pStyle w:val="Odrka1-1"/>
      </w:pPr>
      <w:r w:rsidRPr="077C6FF0">
        <w:t>KÚÚK, čj.</w:t>
      </w:r>
      <w:r w:rsidR="00886D3C">
        <w:t> </w:t>
      </w:r>
      <w:r w:rsidRPr="077C6FF0">
        <w:t>KUUK/152518/2021/2/N-3438 ze dne 6.</w:t>
      </w:r>
      <w:r w:rsidR="00886D3C">
        <w:t> </w:t>
      </w:r>
      <w:r w:rsidRPr="077C6FF0">
        <w:t>12.</w:t>
      </w:r>
      <w:r w:rsidR="00886D3C">
        <w:t> </w:t>
      </w:r>
      <w:r w:rsidRPr="077C6FF0">
        <w:t xml:space="preserve">2021, </w:t>
      </w:r>
    </w:p>
    <w:p w14:paraId="19FCEC99" w14:textId="77777777" w:rsidR="0007648A" w:rsidRDefault="413D3A36" w:rsidP="0007648A">
      <w:pPr>
        <w:pStyle w:val="Odrka1-1"/>
      </w:pPr>
      <w:r w:rsidRPr="077C6FF0">
        <w:t>Správa NP České Švýcarsko, čj.</w:t>
      </w:r>
      <w:r w:rsidR="00886D3C">
        <w:t> </w:t>
      </w:r>
      <w:r w:rsidRPr="077C6FF0">
        <w:t>SNPCS 07245/2021 ze dne 11.</w:t>
      </w:r>
      <w:r w:rsidR="00886D3C">
        <w:t> </w:t>
      </w:r>
      <w:r w:rsidRPr="077C6FF0">
        <w:t>11.</w:t>
      </w:r>
      <w:r w:rsidR="00886D3C">
        <w:t> </w:t>
      </w:r>
      <w:r w:rsidRPr="077C6FF0">
        <w:t xml:space="preserve">2021, </w:t>
      </w:r>
    </w:p>
    <w:p w14:paraId="3C387DD0" w14:textId="77777777" w:rsidR="0007648A" w:rsidRDefault="413D3A36" w:rsidP="0007648A">
      <w:pPr>
        <w:pStyle w:val="Odrka1-1"/>
      </w:pPr>
      <w:r w:rsidRPr="077C6FF0">
        <w:t>Správa CHKO Kokořínsko – Máchův kraj, čj.</w:t>
      </w:r>
      <w:r w:rsidR="00886D3C">
        <w:t> </w:t>
      </w:r>
      <w:r w:rsidRPr="077C6FF0">
        <w:t>02785/KK/21 ze dne 19.</w:t>
      </w:r>
      <w:r w:rsidR="00886D3C">
        <w:t> </w:t>
      </w:r>
      <w:r w:rsidRPr="077C6FF0">
        <w:t>11.</w:t>
      </w:r>
      <w:r w:rsidR="00886D3C">
        <w:t> </w:t>
      </w:r>
      <w:r w:rsidRPr="077C6FF0">
        <w:t>2021,</w:t>
      </w:r>
    </w:p>
    <w:p w14:paraId="165617A5" w14:textId="512A58E8" w:rsidR="0007648A" w:rsidRDefault="413D3A36" w:rsidP="0007648A">
      <w:pPr>
        <w:pStyle w:val="Odrka1-1"/>
      </w:pPr>
      <w:r w:rsidRPr="077C6FF0">
        <w:t>Správa CHKO České středohoří, čj.</w:t>
      </w:r>
      <w:r w:rsidR="00886D3C">
        <w:t> </w:t>
      </w:r>
      <w:r w:rsidRPr="077C6FF0">
        <w:t>SR/2586/UL/2021-2 ze dne 24.</w:t>
      </w:r>
      <w:r w:rsidR="00886D3C">
        <w:t> </w:t>
      </w:r>
      <w:r w:rsidRPr="077C6FF0">
        <w:t>11.</w:t>
      </w:r>
      <w:r w:rsidR="00886D3C">
        <w:t> </w:t>
      </w:r>
      <w:r w:rsidRPr="077C6FF0">
        <w:t xml:space="preserve">2021 (viz příloha č. </w:t>
      </w:r>
      <w:r w:rsidR="00C91AD4">
        <w:fldChar w:fldCharType="begin"/>
      </w:r>
      <w:r w:rsidR="00C91AD4">
        <w:instrText xml:space="preserve"> REF _Ref229553954 \r \h </w:instrText>
      </w:r>
      <w:r w:rsidR="000D726E">
        <w:instrText xml:space="preserve"> \* MERGEFORMAT </w:instrText>
      </w:r>
      <w:r w:rsidR="00C91AD4">
        <w:fldChar w:fldCharType="separate"/>
      </w:r>
      <w:r w:rsidR="00762045">
        <w:t>7.1.5</w:t>
      </w:r>
      <w:r w:rsidR="00C91AD4">
        <w:fldChar w:fldCharType="end"/>
      </w:r>
      <w:r w:rsidRPr="077C6FF0">
        <w:t xml:space="preserve">). </w:t>
      </w:r>
    </w:p>
    <w:p w14:paraId="00D7C3CE" w14:textId="14803AA2" w:rsidR="005673AD" w:rsidRPr="00C03926" w:rsidRDefault="413D3A36" w:rsidP="00C03926">
      <w:pPr>
        <w:pStyle w:val="Textbezslovn"/>
        <w:rPr>
          <w:b/>
          <w:bCs/>
        </w:rPr>
      </w:pPr>
      <w:r w:rsidRPr="00C03926">
        <w:rPr>
          <w:b/>
          <w:bCs/>
        </w:rPr>
        <w:t>Všechna uvedená stanoviska budou v rámci projektových příprav stavby aktualizována.</w:t>
      </w:r>
    </w:p>
    <w:p w14:paraId="635BAD57" w14:textId="311A5FAB" w:rsidR="005673AD" w:rsidRDefault="413D3A36" w:rsidP="000D726E">
      <w:pPr>
        <w:pStyle w:val="Text2-1"/>
      </w:pPr>
      <w:r w:rsidRPr="077C6FF0">
        <w:t>Pro stavbu „ETCS státní hranice Německo – Dolní Žleb – Kralupy nad Vltavou“ bylo Ministerstvem životního prostředí na základě odůvodněných stanovisek k lokalitám NATURA 2000 vydáno vyjádření dle zákona č. 100/2001 Sb., o posuzování vlivu na</w:t>
      </w:r>
      <w:r w:rsidR="00886D3C">
        <w:t> </w:t>
      </w:r>
      <w:r w:rsidRPr="077C6FF0">
        <w:t>životní prostředí čj. MZP/2021/710/5822 ze dne 1.</w:t>
      </w:r>
      <w:r w:rsidR="00886D3C">
        <w:t> </w:t>
      </w:r>
      <w:r w:rsidRPr="077C6FF0">
        <w:t>12.</w:t>
      </w:r>
      <w:r w:rsidR="00886D3C">
        <w:t> </w:t>
      </w:r>
      <w:r w:rsidRPr="077C6FF0">
        <w:t xml:space="preserve">2021 (viz příloha č. </w:t>
      </w:r>
      <w:r w:rsidR="00C91AD4">
        <w:fldChar w:fldCharType="begin"/>
      </w:r>
      <w:r w:rsidR="00C91AD4">
        <w:instrText xml:space="preserve"> REF _Ref229553954 \r \h </w:instrText>
      </w:r>
      <w:r w:rsidR="000D726E">
        <w:instrText xml:space="preserve"> \* MERGEFORMAT </w:instrText>
      </w:r>
      <w:r w:rsidR="00C91AD4">
        <w:fldChar w:fldCharType="separate"/>
      </w:r>
      <w:r w:rsidR="00762045">
        <w:t>7.1.5</w:t>
      </w:r>
      <w:r w:rsidR="00C91AD4">
        <w:fldChar w:fldCharType="end"/>
      </w:r>
      <w:r w:rsidRPr="077C6FF0">
        <w:t>)</w:t>
      </w:r>
      <w:r w:rsidR="00EE3CD5">
        <w:t>, které uvádí, že stavební záměr není předmětem posuzování dle citovaného zákona</w:t>
      </w:r>
      <w:r w:rsidRPr="077C6FF0">
        <w:t>. Uvedené vyjádření bude v rámci projektových příprav aktualizováno.</w:t>
      </w:r>
    </w:p>
    <w:p w14:paraId="4DF636BB" w14:textId="0A381726" w:rsidR="005673AD" w:rsidRDefault="00EE3CD5" w:rsidP="000D726E">
      <w:pPr>
        <w:pStyle w:val="Text2-1"/>
      </w:pPr>
      <w:r w:rsidRPr="00EE3CD5">
        <w:t>Doporučujeme veškeré součásti stavby umísťovat přednostně mimo lokality a jejich ochranná pásma, které jsou chráněny dle zákona č. 114/1992 Sb., o ochraně přírody a</w:t>
      </w:r>
      <w:r w:rsidR="00886D3C">
        <w:t> </w:t>
      </w:r>
      <w:r w:rsidRPr="00EE3CD5">
        <w:t xml:space="preserve">krajiny. </w:t>
      </w:r>
    </w:p>
    <w:p w14:paraId="357EA4A0" w14:textId="77777777" w:rsidR="00FD501F" w:rsidRPr="00FD501F" w:rsidRDefault="00FD501F" w:rsidP="000D726E">
      <w:pPr>
        <w:pStyle w:val="NADPIS2-1"/>
      </w:pPr>
      <w:bookmarkStart w:id="89" w:name="_Toc29554212"/>
      <w:bookmarkStart w:id="90" w:name="_Toc29554213"/>
      <w:bookmarkStart w:id="91" w:name="_Ref62118429"/>
      <w:bookmarkStart w:id="92" w:name="_Toc237256162"/>
      <w:bookmarkEnd w:id="89"/>
      <w:bookmarkEnd w:id="90"/>
      <w:r w:rsidRPr="00FD501F">
        <w:t>SPECIFICKÉ POŽADAVKY</w:t>
      </w:r>
      <w:bookmarkEnd w:id="91"/>
      <w:bookmarkEnd w:id="92"/>
    </w:p>
    <w:p w14:paraId="567E58C1" w14:textId="77777777" w:rsidR="00A836EC" w:rsidRDefault="00A836EC" w:rsidP="000D726E">
      <w:pPr>
        <w:pStyle w:val="Nadpis2-2"/>
      </w:pPr>
      <w:bookmarkStart w:id="93" w:name="_Toc237256163"/>
      <w:r>
        <w:t>Všeobecně</w:t>
      </w:r>
      <w:bookmarkEnd w:id="93"/>
    </w:p>
    <w:p w14:paraId="04489102" w14:textId="2C26F367" w:rsidR="00924C11" w:rsidRDefault="00924C11" w:rsidP="000D726E">
      <w:pPr>
        <w:pStyle w:val="Text2-1"/>
      </w:pPr>
      <w:r w:rsidRPr="00924C11">
        <w:t>Zkratka názvu akce, která bude použita v názvech souborů: „</w:t>
      </w:r>
      <w:r w:rsidR="002C5C5E" w:rsidRPr="002C5C5E">
        <w:t>ETCS_SRN-Kralupy</w:t>
      </w:r>
      <w:r w:rsidRPr="00924C11">
        <w:t>“</w:t>
      </w:r>
    </w:p>
    <w:p w14:paraId="7E7D756E" w14:textId="57B558AC" w:rsidR="00CD3F16" w:rsidRPr="00FB5A16" w:rsidRDefault="00CD3F16" w:rsidP="000D726E">
      <w:pPr>
        <w:pStyle w:val="Text2-1"/>
      </w:pPr>
      <w:r w:rsidRPr="003B3123">
        <w:t xml:space="preserve">Zhotovitel je povinen v průběhu projekčních prací pravidelně provádět interní koordinační jednání mezi jednotlivými garanty profesí, na která bude přizván zástupce Objednatele (HIS). Na těchto jednáních budou probírány koordinace profesí, a zároveň bude aktualizován harmonogram projekčních prací. Tato koordinační jednání musí být schopen </w:t>
      </w:r>
      <w:r w:rsidRPr="00FB5A16">
        <w:t>doložit např. záznamy z jednání.</w:t>
      </w:r>
    </w:p>
    <w:p w14:paraId="088DDA27" w14:textId="5C28216D" w:rsidR="00CA7E4A" w:rsidRPr="00FB5A16" w:rsidRDefault="005658ED" w:rsidP="000D726E">
      <w:pPr>
        <w:pStyle w:val="Text2-1"/>
      </w:pPr>
      <w:r w:rsidRPr="00FB5A16">
        <w:t xml:space="preserve">Objednatel </w:t>
      </w:r>
      <w:r w:rsidR="181337BB" w:rsidRPr="00FB5A16">
        <w:t xml:space="preserve">má uzavřeno memorandum o spolupráci s DB </w:t>
      </w:r>
      <w:proofErr w:type="spellStart"/>
      <w:r w:rsidR="181337BB" w:rsidRPr="00FB5A16">
        <w:t>InfraGO</w:t>
      </w:r>
      <w:proofErr w:type="spellEnd"/>
      <w:r w:rsidR="181337BB" w:rsidRPr="00FB5A16">
        <w:t xml:space="preserve">, </w:t>
      </w:r>
      <w:r w:rsidR="63D5581C" w:rsidRPr="00FB5A16">
        <w:t>jehož závěry</w:t>
      </w:r>
      <w:r w:rsidR="6400383D" w:rsidRPr="00FB5A16">
        <w:t xml:space="preserve"> </w:t>
      </w:r>
      <w:r w:rsidR="656C92C4" w:rsidRPr="00FB5A16">
        <w:t xml:space="preserve">budou využity </w:t>
      </w:r>
      <w:r w:rsidR="00202C28">
        <w:t>Z</w:t>
      </w:r>
      <w:r w:rsidR="656C92C4" w:rsidRPr="00FB5A16">
        <w:t>hotovitelem DPS</w:t>
      </w:r>
      <w:r w:rsidR="0284E409" w:rsidRPr="00FB5A16">
        <w:t>.</w:t>
      </w:r>
      <w:r w:rsidR="610EA635" w:rsidRPr="00FB5A16">
        <w:t xml:space="preserve"> Technické dotazy a doplnění budou řešeny </w:t>
      </w:r>
      <w:proofErr w:type="spellStart"/>
      <w:r w:rsidR="003E1EF6" w:rsidRPr="00FB5A16">
        <w:t>projektant</w:t>
      </w:r>
      <w:r w:rsidR="610EA635" w:rsidRPr="00FB5A16">
        <w:t>v</w:t>
      </w:r>
      <w:proofErr w:type="spellEnd"/>
      <w:r w:rsidR="610EA635" w:rsidRPr="00FB5A16">
        <w:t> rámci této platformy</w:t>
      </w:r>
      <w:r w:rsidR="0C9FEB88" w:rsidRPr="00FB5A16">
        <w:t xml:space="preserve"> za účasti </w:t>
      </w:r>
      <w:r w:rsidR="00DA2C41">
        <w:t>O</w:t>
      </w:r>
      <w:r w:rsidR="00D453A2" w:rsidRPr="00FB5A16">
        <w:t>bjednatele</w:t>
      </w:r>
      <w:r w:rsidR="0C9FEB88" w:rsidRPr="00FB5A16">
        <w:t>.</w:t>
      </w:r>
    </w:p>
    <w:p w14:paraId="7147F549" w14:textId="77777777" w:rsidR="00B175B7" w:rsidRPr="002013F3" w:rsidRDefault="00B175B7" w:rsidP="000D726E">
      <w:pPr>
        <w:pStyle w:val="Text2-1"/>
      </w:pPr>
      <w:r w:rsidRPr="00FB5A16">
        <w:t xml:space="preserve">Podmínky pro přidělení výlukových časů, případně jiných omezení železničního provozu, uzavírky komunikací nebo jiné podmínky </w:t>
      </w:r>
      <w:r w:rsidRPr="002013F3">
        <w:t>související s prováděním díla v rámci projektové dokumentace:</w:t>
      </w:r>
    </w:p>
    <w:p w14:paraId="1F484C17" w14:textId="7099DB3E" w:rsidR="00B175B7" w:rsidRPr="00924C11" w:rsidRDefault="00B175B7" w:rsidP="000D726E">
      <w:pPr>
        <w:pStyle w:val="Odrka1-1"/>
      </w:pPr>
      <w:r w:rsidRPr="002013F3">
        <w:t xml:space="preserve">Krátkodobé výluky spojené s tvorbou Projektové dokumentace (především na řešení potřebných </w:t>
      </w:r>
      <w:r w:rsidRPr="00D52F13">
        <w:t>průzkumů</w:t>
      </w:r>
      <w:r w:rsidRPr="002013F3">
        <w:t>) plánovat v minimálním rozsahu v přiměřeném množství a s ohledem na omezení železničního provozu. Výluky je nutné nárokovat dle pravidel pro plánování výlukové činnosti na tratích provozovaných SŽ v ročním plánu výluk a v souladu s předpisem SŽDC D7/2</w:t>
      </w:r>
    </w:p>
    <w:p w14:paraId="69FDC492" w14:textId="51A4DB8E" w:rsidR="00EB7FCC" w:rsidRPr="003B3123" w:rsidRDefault="00EB7FCC" w:rsidP="000D726E">
      <w:pPr>
        <w:pStyle w:val="Text2-1"/>
      </w:pPr>
      <w:bookmarkStart w:id="94" w:name="_Ref62119057"/>
      <w:r w:rsidRPr="003B3123">
        <w:t xml:space="preserve">Dílčí odevzdání Dokumentace bude odevzdáno pouze v elektronické podobě na médiu: USB </w:t>
      </w:r>
      <w:proofErr w:type="spellStart"/>
      <w:r w:rsidRPr="003B3123">
        <w:t>flash</w:t>
      </w:r>
      <w:proofErr w:type="spellEnd"/>
      <w:r w:rsidRPr="003B3123">
        <w:t xml:space="preserve"> disk. </w:t>
      </w:r>
    </w:p>
    <w:p w14:paraId="6AE23233" w14:textId="61E0D2D4" w:rsidR="00A836EC" w:rsidRPr="008C2402" w:rsidRDefault="00A836EC" w:rsidP="000D726E">
      <w:pPr>
        <w:pStyle w:val="Nadpis2-2"/>
      </w:pPr>
      <w:bookmarkStart w:id="95" w:name="_Ref88473922"/>
      <w:bookmarkStart w:id="96" w:name="_Toc237256164"/>
      <w:bookmarkEnd w:id="94"/>
      <w:r w:rsidRPr="008C2402">
        <w:lastRenderedPageBreak/>
        <w:t xml:space="preserve">Dokumentace ve stupni </w:t>
      </w:r>
      <w:r w:rsidR="00A74481" w:rsidRPr="008C2402">
        <w:t>D</w:t>
      </w:r>
      <w:r w:rsidRPr="008C2402">
        <w:t>P</w:t>
      </w:r>
      <w:r w:rsidR="00A74481" w:rsidRPr="008C2402">
        <w:t>S</w:t>
      </w:r>
      <w:bookmarkEnd w:id="95"/>
      <w:bookmarkEnd w:id="96"/>
    </w:p>
    <w:p w14:paraId="36AC99E9" w14:textId="330D10C2" w:rsidR="00E87939" w:rsidRPr="008C2402" w:rsidRDefault="00E87939" w:rsidP="000D726E">
      <w:pPr>
        <w:pStyle w:val="Text2-1"/>
      </w:pPr>
      <w:r w:rsidRPr="008C2402">
        <w:t xml:space="preserve">Zhotovitel zpracuje podklady pro zadávací dokumentaci následujícího stupně projektové dokumentace (PDPS) pro smlouvu typu D+B dle „Žluté knihy“ FIDIC. Součástí těchto podkladů jsou </w:t>
      </w:r>
      <w:r w:rsidR="0078306A" w:rsidRPr="008C2402">
        <w:t xml:space="preserve">mimo jiné </w:t>
      </w:r>
      <w:r w:rsidRPr="008C2402">
        <w:t xml:space="preserve">Požadavky na výkon a funkci a zajištění majetkoprávního vypořádání. Majetkoprávní vypořádání v podrobnosti </w:t>
      </w:r>
      <w:r w:rsidR="0078306A" w:rsidRPr="008C2402">
        <w:t>D</w:t>
      </w:r>
      <w:r w:rsidR="00A74481" w:rsidRPr="008C2402">
        <w:t>P</w:t>
      </w:r>
      <w:r w:rsidR="0078306A" w:rsidRPr="008C2402">
        <w:t>S</w:t>
      </w:r>
      <w:r w:rsidRPr="008C2402">
        <w:t xml:space="preserve"> bude provedeno </w:t>
      </w:r>
      <w:r w:rsidR="007D2127" w:rsidRPr="008C2402">
        <w:t>po</w:t>
      </w:r>
      <w:r w:rsidRPr="008C2402">
        <w:t>dle odst. 3.2.</w:t>
      </w:r>
      <w:r w:rsidR="00CB0180" w:rsidRPr="008C2402">
        <w:t>9</w:t>
      </w:r>
      <w:r w:rsidRPr="008C2402">
        <w:t xml:space="preserve"> a čl. 3.3 Smluvní zajištění VTP/DOKUMENTACE včetně geodetické dokumentace dle čl. </w:t>
      </w:r>
      <w:r w:rsidR="00644AB1" w:rsidRPr="008C2402">
        <w:t>9</w:t>
      </w:r>
      <w:r w:rsidRPr="008C2402">
        <w:t>.</w:t>
      </w:r>
      <w:r w:rsidR="00644AB1" w:rsidRPr="008C2402">
        <w:t>3</w:t>
      </w:r>
      <w:r w:rsidRPr="008C2402">
        <w:t xml:space="preserve"> VTP/DOKUMENTACE.</w:t>
      </w:r>
    </w:p>
    <w:p w14:paraId="4AB4D819" w14:textId="146C6161" w:rsidR="00E87BE3" w:rsidRPr="00147AC9" w:rsidRDefault="00E87BE3" w:rsidP="000D726E">
      <w:pPr>
        <w:pStyle w:val="Text2-1"/>
      </w:pPr>
      <w:r w:rsidRPr="00147AC9">
        <w:t xml:space="preserve">Pro jednotlivé části dokumentace dle bodu </w:t>
      </w:r>
      <w:r w:rsidRPr="00147AC9">
        <w:fldChar w:fldCharType="begin"/>
      </w:r>
      <w:r w:rsidRPr="00147AC9">
        <w:instrText xml:space="preserve"> REF _Ref225847162 \r \h </w:instrText>
      </w:r>
      <w:r w:rsidR="00C45536">
        <w:instrText xml:space="preserve"> \* MERGEFORMAT </w:instrText>
      </w:r>
      <w:r w:rsidRPr="00147AC9">
        <w:fldChar w:fldCharType="separate"/>
      </w:r>
      <w:r w:rsidR="00762045">
        <w:t>1.2.3</w:t>
      </w:r>
      <w:r w:rsidRPr="00147AC9">
        <w:fldChar w:fldCharType="end"/>
      </w:r>
      <w:r w:rsidRPr="00147AC9">
        <w:t xml:space="preserve"> budou zpracovány samostatné</w:t>
      </w:r>
      <w:r w:rsidR="00144563">
        <w:t xml:space="preserve"> </w:t>
      </w:r>
      <w:r w:rsidR="00817DFE">
        <w:t>položkové</w:t>
      </w:r>
      <w:r w:rsidRPr="00147AC9">
        <w:t xml:space="preserve"> rozpočty.</w:t>
      </w:r>
    </w:p>
    <w:p w14:paraId="2E26CDA5" w14:textId="41FEF7B0" w:rsidR="38A7873D" w:rsidRDefault="38A7873D" w:rsidP="000D726E">
      <w:pPr>
        <w:pStyle w:val="Nadpis2-2"/>
      </w:pPr>
      <w:bookmarkStart w:id="97" w:name="_Toc237256165"/>
      <w:r>
        <w:t>Dozor projektanta</w:t>
      </w:r>
      <w:bookmarkEnd w:id="97"/>
    </w:p>
    <w:p w14:paraId="6454A021" w14:textId="4CC09E15" w:rsidR="38A7873D" w:rsidRPr="00893670" w:rsidRDefault="38A7873D" w:rsidP="000D726E">
      <w:pPr>
        <w:pStyle w:val="Text2-1"/>
      </w:pPr>
      <w:r w:rsidRPr="00C03926">
        <w:rPr>
          <w:b/>
          <w:bCs/>
        </w:rPr>
        <w:t xml:space="preserve">Nad rámec standardních povinností dozoru projektanta </w:t>
      </w:r>
      <w:r w:rsidR="00893670">
        <w:rPr>
          <w:b/>
          <w:bCs/>
        </w:rPr>
        <w:t xml:space="preserve">se </w:t>
      </w:r>
      <w:r w:rsidRPr="00C03926">
        <w:rPr>
          <w:b/>
          <w:bCs/>
        </w:rPr>
        <w:t>bude projektant v</w:t>
      </w:r>
      <w:r w:rsidR="00893670">
        <w:rPr>
          <w:b/>
          <w:bCs/>
        </w:rPr>
        <w:t> </w:t>
      </w:r>
      <w:r w:rsidRPr="00C03926">
        <w:rPr>
          <w:b/>
          <w:bCs/>
        </w:rPr>
        <w:t>rámci své činnosti</w:t>
      </w:r>
      <w:r w:rsidR="00893670">
        <w:rPr>
          <w:b/>
          <w:bCs/>
        </w:rPr>
        <w:t>,</w:t>
      </w:r>
      <w:r w:rsidRPr="00C03926">
        <w:rPr>
          <w:b/>
          <w:bCs/>
        </w:rPr>
        <w:t xml:space="preserve"> </w:t>
      </w:r>
      <w:r w:rsidR="34C93599" w:rsidRPr="00C03926">
        <w:rPr>
          <w:b/>
          <w:bCs/>
        </w:rPr>
        <w:t>v r</w:t>
      </w:r>
      <w:r w:rsidR="00E8751D" w:rsidRPr="00C03926">
        <w:rPr>
          <w:b/>
          <w:bCs/>
        </w:rPr>
        <w:t>ozsahu</w:t>
      </w:r>
      <w:r w:rsidR="34C93599" w:rsidRPr="00C03926">
        <w:rPr>
          <w:b/>
          <w:bCs/>
        </w:rPr>
        <w:t xml:space="preserve"> návazných veřejných zakázek dle </w:t>
      </w:r>
      <w:r w:rsidR="007D11FC">
        <w:rPr>
          <w:b/>
          <w:bCs/>
        </w:rPr>
        <w:t>odst.</w:t>
      </w:r>
      <w:r w:rsidR="007D11FC" w:rsidRPr="00C03926">
        <w:rPr>
          <w:b/>
          <w:bCs/>
        </w:rPr>
        <w:t xml:space="preserve"> </w:t>
      </w:r>
      <w:r w:rsidR="34C93599" w:rsidRPr="00C03926">
        <w:rPr>
          <w:b/>
          <w:bCs/>
        </w:rPr>
        <w:t>1.2.3</w:t>
      </w:r>
      <w:r w:rsidR="007D11FC">
        <w:rPr>
          <w:b/>
          <w:bCs/>
        </w:rPr>
        <w:t>, povinen</w:t>
      </w:r>
      <w:r w:rsidR="00893670" w:rsidRPr="00C03926">
        <w:rPr>
          <w:b/>
          <w:bCs/>
        </w:rPr>
        <w:t>:</w:t>
      </w:r>
    </w:p>
    <w:p w14:paraId="192AFE1F" w14:textId="4C0532FF" w:rsidR="34C93599" w:rsidRPr="004632BF" w:rsidRDefault="00BD435F" w:rsidP="000D726E">
      <w:pPr>
        <w:pStyle w:val="Odrka1-1"/>
      </w:pPr>
      <w:r w:rsidRPr="004632BF">
        <w:t>ú</w:t>
      </w:r>
      <w:r w:rsidR="34C93599" w:rsidRPr="004632BF">
        <w:t>častnit se veškerých projekčních porad při zpracování PDPS</w:t>
      </w:r>
      <w:r w:rsidRPr="004632BF">
        <w:t>,</w:t>
      </w:r>
    </w:p>
    <w:p w14:paraId="718C4FB7" w14:textId="17FBB228" w:rsidR="34C93599" w:rsidRPr="004632BF" w:rsidRDefault="00BD435F" w:rsidP="000D726E">
      <w:pPr>
        <w:pStyle w:val="Odrka1-1"/>
      </w:pPr>
      <w:r w:rsidRPr="004632BF">
        <w:t>a</w:t>
      </w:r>
      <w:r w:rsidR="34C93599" w:rsidRPr="004632BF">
        <w:t xml:space="preserve">ktivně dohlížet </w:t>
      </w:r>
      <w:r w:rsidR="007D11FC">
        <w:t xml:space="preserve">na </w:t>
      </w:r>
      <w:r w:rsidR="34C93599" w:rsidRPr="004632BF">
        <w:t>plnění podmínek ZOV stanoven</w:t>
      </w:r>
      <w:r w:rsidR="00F0566D" w:rsidRPr="004632BF">
        <w:t>ý</w:t>
      </w:r>
      <w:r w:rsidR="34C93599" w:rsidRPr="004632BF">
        <w:t>ch v rámci zpracované DPS a</w:t>
      </w:r>
      <w:r w:rsidR="007D11FC">
        <w:t> na </w:t>
      </w:r>
      <w:r w:rsidR="34C93599" w:rsidRPr="004632BF">
        <w:t>jejich promítnutí do PDPS</w:t>
      </w:r>
      <w:r w:rsidR="002F64C4" w:rsidRPr="004632BF">
        <w:t>,</w:t>
      </w:r>
    </w:p>
    <w:p w14:paraId="0102D44A" w14:textId="1B98FDD3" w:rsidR="00892D71" w:rsidRPr="004632BF" w:rsidRDefault="00BD435F" w:rsidP="41B64F94">
      <w:pPr>
        <w:pStyle w:val="Odrka1-1"/>
      </w:pPr>
      <w:r>
        <w:t xml:space="preserve">zajistit </w:t>
      </w:r>
      <w:r w:rsidR="007D11FC">
        <w:t>součinnost/</w:t>
      </w:r>
      <w:r w:rsidR="00756C77" w:rsidRPr="00FB5A16">
        <w:t>spoluprác</w:t>
      </w:r>
      <w:r w:rsidRPr="00FB5A16">
        <w:t>i</w:t>
      </w:r>
      <w:r w:rsidR="16384503" w:rsidRPr="00FB5A16">
        <w:t xml:space="preserve"> za účasti </w:t>
      </w:r>
      <w:r w:rsidR="000C59CB">
        <w:t>O</w:t>
      </w:r>
      <w:r w:rsidR="00A74EEF" w:rsidRPr="00FB5A16">
        <w:t>bjednatele</w:t>
      </w:r>
      <w:r w:rsidR="00892D71" w:rsidRPr="00FB5A16">
        <w:t xml:space="preserve"> s německou stranou pro navázání systému v mezistaničním úseku Dolní Žleb – Schöna</w:t>
      </w:r>
      <w:r w:rsidR="00453C52" w:rsidRPr="00FB5A16">
        <w:t>.</w:t>
      </w:r>
    </w:p>
    <w:p w14:paraId="1383B8CE" w14:textId="77777777" w:rsidR="00FD501F" w:rsidRPr="00FD501F" w:rsidRDefault="00FD501F" w:rsidP="000D726E">
      <w:pPr>
        <w:pStyle w:val="NADPIS2-1"/>
      </w:pPr>
      <w:bookmarkStart w:id="98" w:name="_Toc153895092"/>
      <w:bookmarkStart w:id="99" w:name="_Toc237256166"/>
      <w:bookmarkEnd w:id="98"/>
      <w:r w:rsidRPr="00FD501F">
        <w:t>SOUVISEJÍCÍ DOKUMENTY A PŘEDPISY</w:t>
      </w:r>
      <w:bookmarkEnd w:id="99"/>
    </w:p>
    <w:p w14:paraId="3F5562AB" w14:textId="77777777" w:rsidR="002167D4" w:rsidRPr="007D016E" w:rsidRDefault="002167D4" w:rsidP="000D726E">
      <w:pPr>
        <w:pStyle w:val="Text2-1"/>
      </w:pPr>
      <w:r w:rsidRPr="007D016E">
        <w:t>Zhotovitel se zavazuje provádět dílo v souladu s obecně závaznými právními předpisy České republiky a EU, technickými normami a s</w:t>
      </w:r>
      <w:r>
        <w:t xml:space="preserve"> dokumenty a vnitřními </w:t>
      </w:r>
      <w:r w:rsidRPr="007D016E">
        <w:t xml:space="preserve">předpisy </w:t>
      </w:r>
      <w:r>
        <w:t>O</w:t>
      </w:r>
      <w:r w:rsidRPr="007D016E">
        <w:t>bjednatele (směrnice, vzorové listy, TKP, VTP, ZTP apod.), vše v platném znění.</w:t>
      </w:r>
    </w:p>
    <w:p w14:paraId="49B71DED" w14:textId="77777777" w:rsidR="00E03E81" w:rsidRDefault="00E03E81" w:rsidP="000D726E">
      <w:pPr>
        <w:pStyle w:val="Text2-1"/>
      </w:pPr>
      <w:bookmarkStart w:id="100" w:name="_Hlk183524504"/>
      <w:bookmarkStart w:id="101" w:name="_Hlk191971045"/>
      <w:r w:rsidRPr="0035135E">
        <w:t>Technické požadavky na výrobky, zařízení a technologie pro ŽDC</w:t>
      </w:r>
      <w:r>
        <w:t xml:space="preserve"> (dle směrnic</w:t>
      </w:r>
      <w:r w:rsidR="005C2F42">
        <w:t>e</w:t>
      </w:r>
      <w:r>
        <w:t xml:space="preserve"> SŽ</w:t>
      </w:r>
      <w:r w:rsidR="005C2F42">
        <w:t xml:space="preserve"> SM008</w:t>
      </w:r>
      <w:r w:rsidR="00853893">
        <w:t>)</w:t>
      </w:r>
      <w:r>
        <w:t xml:space="preserve"> jsou uvedeny na webových stránkách:</w:t>
      </w:r>
    </w:p>
    <w:p w14:paraId="1103E4D8" w14:textId="77777777" w:rsidR="00E03E81" w:rsidRPr="00375ED3" w:rsidRDefault="00E03E81" w:rsidP="00C45536">
      <w:pPr>
        <w:pStyle w:val="Textbezslovn"/>
        <w:rPr>
          <w:spacing w:val="-6"/>
        </w:rPr>
      </w:pPr>
      <w:r w:rsidRPr="00375ED3">
        <w:rPr>
          <w:rStyle w:val="Tun"/>
          <w:spacing w:val="-6"/>
        </w:rPr>
        <w:t>www.spravazeleznic.cz v sekci „Dodavatelé/Odběratelé / Technické požadavky na</w:t>
      </w:r>
      <w:r w:rsidR="00823691" w:rsidRPr="00375ED3">
        <w:rPr>
          <w:rStyle w:val="Tun"/>
          <w:spacing w:val="-6"/>
        </w:rPr>
        <w:t> </w:t>
      </w:r>
      <w:r w:rsidRPr="00375ED3">
        <w:rPr>
          <w:rStyle w:val="Tun"/>
          <w:spacing w:val="-6"/>
        </w:rPr>
        <w:t>výrobky, zařízení a technologie pro ŽDC“</w:t>
      </w:r>
      <w:r w:rsidRPr="00375ED3">
        <w:rPr>
          <w:spacing w:val="-6"/>
        </w:rPr>
        <w:t xml:space="preserve"> </w:t>
      </w:r>
      <w:r w:rsidR="004A2E91" w:rsidRPr="00375ED3">
        <w:rPr>
          <w:spacing w:val="-6"/>
        </w:rPr>
        <w:t>(https://www.spravazeleznic.cz/dodavatele-odberatele/technicke-pozadavky-na-vyrobky-zarizeni-a-technologie-pro-zdc</w:t>
      </w:r>
      <w:r w:rsidR="005F646A" w:rsidRPr="00375ED3">
        <w:rPr>
          <w:spacing w:val="-6"/>
        </w:rPr>
        <w:t>)</w:t>
      </w:r>
      <w:r w:rsidR="004A2E91" w:rsidRPr="00375ED3">
        <w:rPr>
          <w:spacing w:val="-6"/>
        </w:rPr>
        <w:t>.</w:t>
      </w:r>
    </w:p>
    <w:p w14:paraId="5D6EDA7B" w14:textId="77777777" w:rsidR="002167D4" w:rsidRDefault="002167D4" w:rsidP="000D726E">
      <w:pPr>
        <w:pStyle w:val="Text2-1"/>
      </w:pPr>
      <w:bookmarkStart w:id="102" w:name="_Hlk182924794"/>
      <w:bookmarkStart w:id="103" w:name="_Hlk185342391"/>
      <w:r w:rsidRPr="007D016E">
        <w:t>Objednatel umožňuje Zhotoviteli přístup ke</w:t>
      </w:r>
      <w:r>
        <w:t xml:space="preserve"> svým </w:t>
      </w:r>
      <w:r w:rsidR="00362D1E">
        <w:t xml:space="preserve">vnitřním </w:t>
      </w:r>
      <w:r>
        <w:t>dokumentům a předpisům</w:t>
      </w:r>
      <w:r w:rsidR="004615FE">
        <w:t xml:space="preserve">, </w:t>
      </w:r>
      <w:r w:rsidR="00362D1E">
        <w:t xml:space="preserve">typové dokumentaci </w:t>
      </w:r>
      <w:r w:rsidR="004615FE">
        <w:t xml:space="preserve">a typovým řešením </w:t>
      </w:r>
      <w:r>
        <w:t xml:space="preserve">na webových stránkách: </w:t>
      </w:r>
    </w:p>
    <w:p w14:paraId="00C07A60" w14:textId="77777777" w:rsidR="002167D4" w:rsidRDefault="00A50196" w:rsidP="00C45536">
      <w:pPr>
        <w:pStyle w:val="Textbezslovn"/>
      </w:pPr>
      <w:bookmarkStart w:id="104" w:name="_Hlk182924783"/>
      <w:r w:rsidRPr="00A3302C">
        <w:rPr>
          <w:rStyle w:val="Tun"/>
        </w:rPr>
        <w:t>www.s</w:t>
      </w:r>
      <w:r w:rsidRPr="00C3560B">
        <w:rPr>
          <w:rStyle w:val="Tun"/>
        </w:rPr>
        <w:t>pravazeleznic</w:t>
      </w:r>
      <w:r w:rsidRPr="00114A6F">
        <w:rPr>
          <w:rStyle w:val="Tun"/>
        </w:rPr>
        <w:t>.cz</w:t>
      </w:r>
      <w:r w:rsidR="002167D4" w:rsidRPr="003846BE">
        <w:rPr>
          <w:rStyle w:val="Tun"/>
        </w:rPr>
        <w:t xml:space="preserve"> v sekci „O nás / Vnitřní předpisy </w:t>
      </w:r>
      <w:r w:rsidR="00F501D1">
        <w:rPr>
          <w:rStyle w:val="Tun"/>
        </w:rPr>
        <w:t>Správy železnic</w:t>
      </w:r>
      <w:r w:rsidR="00F501D1" w:rsidRPr="003846BE">
        <w:rPr>
          <w:rStyle w:val="Tun"/>
        </w:rPr>
        <w:t xml:space="preserve"> </w:t>
      </w:r>
      <w:r w:rsidR="002167D4" w:rsidRPr="003846BE">
        <w:rPr>
          <w:rStyle w:val="Tun"/>
        </w:rPr>
        <w:t>/ odkaz Dokumenty a</w:t>
      </w:r>
      <w:r w:rsidR="00177364">
        <w:rPr>
          <w:rStyle w:val="Tun"/>
        </w:rPr>
        <w:t> </w:t>
      </w:r>
      <w:r w:rsidR="002167D4" w:rsidRPr="003846BE">
        <w:rPr>
          <w:rStyle w:val="Tun"/>
        </w:rPr>
        <w:t>předpisy</w:t>
      </w:r>
      <w:r w:rsidR="002167D4">
        <w:rPr>
          <w:rStyle w:val="Tun"/>
        </w:rPr>
        <w:t>“</w:t>
      </w:r>
      <w:r w:rsidR="002167D4">
        <w:t xml:space="preserve"> </w:t>
      </w:r>
      <w:r w:rsidR="002167D4" w:rsidRPr="009B5292">
        <w:rPr>
          <w:spacing w:val="2"/>
        </w:rPr>
        <w:t>(https://www.s</w:t>
      </w:r>
      <w:r w:rsidRPr="009B5292">
        <w:rPr>
          <w:spacing w:val="2"/>
        </w:rPr>
        <w:t>pravazeleznic</w:t>
      </w:r>
      <w:r w:rsidR="002167D4" w:rsidRPr="009B5292">
        <w:rPr>
          <w:spacing w:val="2"/>
        </w:rPr>
        <w:t>.cz/o-nas/vnitrni-predpisy-spravy-zeleznic/dokumenty-a-predpisy)</w:t>
      </w:r>
      <w:r w:rsidR="00177364">
        <w:rPr>
          <w:spacing w:val="2"/>
        </w:rPr>
        <w:t>,</w:t>
      </w:r>
      <w:r w:rsidR="00362D1E" w:rsidRPr="00362D1E">
        <w:t xml:space="preserve"> </w:t>
      </w:r>
      <w:r w:rsidR="00362D1E" w:rsidRPr="009B5292">
        <w:rPr>
          <w:b/>
        </w:rPr>
        <w:t>https://typdok.tudc.cz/ v sekci „archiv TD“</w:t>
      </w:r>
      <w:r w:rsidR="00177364">
        <w:rPr>
          <w:b/>
        </w:rPr>
        <w:t xml:space="preserve"> a </w:t>
      </w:r>
      <w:r w:rsidR="00177364" w:rsidRPr="00A034CC">
        <w:rPr>
          <w:b/>
        </w:rPr>
        <w:t>https://modernizace.spravazeleznic.cz/</w:t>
      </w:r>
      <w:r w:rsidR="00177364">
        <w:rPr>
          <w:b/>
        </w:rPr>
        <w:t xml:space="preserve"> </w:t>
      </w:r>
      <w:r w:rsidR="00177364" w:rsidRPr="00A034CC">
        <w:rPr>
          <w:b/>
        </w:rPr>
        <w:t>v</w:t>
      </w:r>
      <w:r w:rsidR="00177364">
        <w:rPr>
          <w:b/>
        </w:rPr>
        <w:t xml:space="preserve"> sekci </w:t>
      </w:r>
      <w:r w:rsidR="00345056">
        <w:rPr>
          <w:b/>
        </w:rPr>
        <w:t>„</w:t>
      </w:r>
      <w:r w:rsidR="00177364">
        <w:rPr>
          <w:b/>
        </w:rPr>
        <w:t>Typová řešení</w:t>
      </w:r>
      <w:r w:rsidR="00345056">
        <w:rPr>
          <w:b/>
        </w:rPr>
        <w:t>“</w:t>
      </w:r>
      <w:r w:rsidR="00362D1E" w:rsidRPr="00362D1E">
        <w:t>.</w:t>
      </w:r>
    </w:p>
    <w:bookmarkEnd w:id="104"/>
    <w:p w14:paraId="7323789B" w14:textId="1BBC0742" w:rsidR="002167D4" w:rsidRPr="007D016E" w:rsidRDefault="002167D4" w:rsidP="00C45536">
      <w:pPr>
        <w:pStyle w:val="Textbezslovn"/>
      </w:pPr>
      <w:r>
        <w:t>Pokud je dokument nebo vnitřní předpis veřejně dostupný je umožněno jeho stažení. Ostatní dokumenty a vnitřní předpisy jsou poskytovány v souladu s právními předpisy na</w:t>
      </w:r>
      <w:r w:rsidR="000D726E">
        <w:t> </w:t>
      </w:r>
      <w:r>
        <w:t>základě podané žádosti na níže uvedených kontaktech</w:t>
      </w:r>
      <w:r w:rsidRPr="007D016E">
        <w:t>:</w:t>
      </w:r>
    </w:p>
    <w:p w14:paraId="32D6DA4E" w14:textId="77777777" w:rsidR="002167D4" w:rsidRPr="00E85446" w:rsidRDefault="002167D4" w:rsidP="00C45536">
      <w:pPr>
        <w:pStyle w:val="Textbezslovn"/>
        <w:keepNext/>
        <w:spacing w:after="0"/>
        <w:rPr>
          <w:rStyle w:val="Tun"/>
        </w:rPr>
      </w:pPr>
      <w:bookmarkStart w:id="105" w:name="_Hlk195776974"/>
      <w:bookmarkEnd w:id="102"/>
      <w:r w:rsidRPr="00E85446">
        <w:rPr>
          <w:rStyle w:val="Tun"/>
        </w:rPr>
        <w:t>Správa železni</w:t>
      </w:r>
      <w:r>
        <w:rPr>
          <w:rStyle w:val="Tun"/>
        </w:rPr>
        <w:t>c</w:t>
      </w:r>
      <w:r w:rsidRPr="00E85446">
        <w:rPr>
          <w:rStyle w:val="Tun"/>
        </w:rPr>
        <w:t>, státní organizace</w:t>
      </w:r>
    </w:p>
    <w:p w14:paraId="7781BB6C" w14:textId="77777777" w:rsidR="002167D4" w:rsidRPr="00E85446" w:rsidRDefault="002167D4" w:rsidP="00C45536">
      <w:pPr>
        <w:pStyle w:val="Textbezslovn"/>
        <w:keepNext/>
        <w:spacing w:after="0"/>
        <w:rPr>
          <w:rStyle w:val="Tun"/>
        </w:rPr>
      </w:pPr>
      <w:r>
        <w:rPr>
          <w:rStyle w:val="Tun"/>
        </w:rPr>
        <w:t>Centrum te</w:t>
      </w:r>
      <w:r w:rsidR="0022339A">
        <w:rPr>
          <w:rStyle w:val="Tun"/>
        </w:rPr>
        <w:t>chniky</w:t>
      </w:r>
      <w:r>
        <w:rPr>
          <w:rStyle w:val="Tun"/>
        </w:rPr>
        <w:t xml:space="preserve"> a diagnostiky</w:t>
      </w:r>
      <w:r w:rsidRPr="00E85446">
        <w:rPr>
          <w:rStyle w:val="Tun"/>
        </w:rPr>
        <w:t xml:space="preserve"> </w:t>
      </w:r>
    </w:p>
    <w:p w14:paraId="47001D50" w14:textId="77777777" w:rsidR="000E3187" w:rsidRDefault="000E0366" w:rsidP="00C45536">
      <w:pPr>
        <w:pStyle w:val="Textbezslovn"/>
        <w:spacing w:after="0"/>
        <w:rPr>
          <w:rStyle w:val="Tun"/>
        </w:rPr>
      </w:pPr>
      <w:r>
        <w:rPr>
          <w:rStyle w:val="Tun"/>
        </w:rPr>
        <w:t>Odbor servisních služeb</w:t>
      </w:r>
    </w:p>
    <w:p w14:paraId="6A71624C" w14:textId="77777777" w:rsidR="002167D4" w:rsidRPr="007D016E" w:rsidRDefault="002167D4" w:rsidP="00C45536">
      <w:pPr>
        <w:pStyle w:val="Textbezslovn"/>
        <w:keepNext/>
        <w:spacing w:after="0"/>
      </w:pPr>
      <w:r>
        <w:t>Jeremenkova 103/23</w:t>
      </w:r>
    </w:p>
    <w:p w14:paraId="1AD4EE74" w14:textId="77777777" w:rsidR="002167D4" w:rsidRDefault="002167D4" w:rsidP="00C45536">
      <w:pPr>
        <w:pStyle w:val="Textbezslovn"/>
      </w:pPr>
      <w:r w:rsidRPr="007D016E">
        <w:t>77</w:t>
      </w:r>
      <w:r>
        <w:t>9 00</w:t>
      </w:r>
      <w:r w:rsidRPr="007D016E">
        <w:t xml:space="preserve"> </w:t>
      </w:r>
      <w:r w:rsidRPr="00BA22D4">
        <w:t>Olomouc</w:t>
      </w:r>
    </w:p>
    <w:p w14:paraId="75CCA0BE" w14:textId="77777777" w:rsidR="002167D4" w:rsidRDefault="002167D4" w:rsidP="00C45536">
      <w:pPr>
        <w:pStyle w:val="TextbezslBEZMEZER"/>
      </w:pPr>
      <w:bookmarkStart w:id="106" w:name="_Hlk191887253"/>
      <w:bookmarkEnd w:id="100"/>
      <w:bookmarkEnd w:id="103"/>
      <w:r>
        <w:t xml:space="preserve">nebo </w:t>
      </w:r>
      <w:r w:rsidRPr="007D016E">
        <w:t>e-</w:t>
      </w:r>
      <w:r w:rsidRPr="00BA22D4">
        <w:t>mail</w:t>
      </w:r>
      <w:r w:rsidRPr="007D016E">
        <w:t xml:space="preserve">: </w:t>
      </w:r>
      <w:r w:rsidRPr="003846BE">
        <w:rPr>
          <w:rStyle w:val="Tun"/>
        </w:rPr>
        <w:t>typdok@</w:t>
      </w:r>
      <w:r w:rsidR="0094021C">
        <w:rPr>
          <w:rStyle w:val="Tun"/>
        </w:rPr>
        <w:t>spravazeleznic</w:t>
      </w:r>
      <w:r w:rsidRPr="003846BE">
        <w:rPr>
          <w:rStyle w:val="Tun"/>
        </w:rPr>
        <w:t>.cz</w:t>
      </w:r>
      <w:r w:rsidR="00AE7792">
        <w:rPr>
          <w:rStyle w:val="Tun"/>
        </w:rPr>
        <w:t xml:space="preserve">, </w:t>
      </w:r>
      <w:r w:rsidRPr="007D016E">
        <w:t xml:space="preserve">tel.: </w:t>
      </w:r>
      <w:r w:rsidRPr="00563B6F">
        <w:t xml:space="preserve">972 742 396, </w:t>
      </w:r>
      <w:r>
        <w:t xml:space="preserve">mobil: </w:t>
      </w:r>
      <w:r w:rsidRPr="00563B6F">
        <w:t>725 039</w:t>
      </w:r>
      <w:r>
        <w:t> </w:t>
      </w:r>
      <w:r w:rsidRPr="00563B6F">
        <w:t>782</w:t>
      </w:r>
    </w:p>
    <w:p w14:paraId="463F999A" w14:textId="61AFC3A0" w:rsidR="002167D4" w:rsidRDefault="002167D4" w:rsidP="00C45536">
      <w:pPr>
        <w:pStyle w:val="Textbezslovn"/>
      </w:pPr>
      <w:r>
        <w:t xml:space="preserve">Ceníky: </w:t>
      </w:r>
      <w:r w:rsidR="00892EE1" w:rsidRPr="00371A94">
        <w:t>https://typdok.tudc.cz/</w:t>
      </w:r>
    </w:p>
    <w:p w14:paraId="5BF7288A" w14:textId="1BA291C6" w:rsidR="00701ABD" w:rsidRPr="00701ABD" w:rsidRDefault="00FD501F" w:rsidP="000D726E">
      <w:pPr>
        <w:pStyle w:val="NADPIS2-1"/>
      </w:pPr>
      <w:bookmarkStart w:id="107" w:name="_Toc237256167"/>
      <w:bookmarkEnd w:id="101"/>
      <w:bookmarkEnd w:id="105"/>
      <w:bookmarkEnd w:id="106"/>
      <w:r w:rsidRPr="00FD501F">
        <w:t>PŘÍLOHY</w:t>
      </w:r>
      <w:bookmarkStart w:id="108" w:name="_Ref56174244"/>
      <w:bookmarkStart w:id="109" w:name="_Ref105154795"/>
      <w:bookmarkStart w:id="110" w:name="_Hlk190087807"/>
      <w:bookmarkEnd w:id="107"/>
    </w:p>
    <w:p w14:paraId="642EB63B" w14:textId="6BAF0856" w:rsidR="00950C60" w:rsidRPr="00C37BD2" w:rsidRDefault="00950C60" w:rsidP="00EC48EC">
      <w:pPr>
        <w:pStyle w:val="Text2-1"/>
        <w:spacing w:after="80"/>
      </w:pPr>
      <w:bookmarkStart w:id="111" w:name="_Ref229993347"/>
      <w:r w:rsidRPr="00C37BD2">
        <w:t>Dopis O14 čj. 3867/2017-SŽDC-O14</w:t>
      </w:r>
      <w:bookmarkEnd w:id="108"/>
      <w:bookmarkEnd w:id="109"/>
      <w:bookmarkEnd w:id="111"/>
    </w:p>
    <w:p w14:paraId="2DE2588C" w14:textId="77777777" w:rsidR="00C73D57" w:rsidRPr="006F60B8" w:rsidRDefault="00C73D57" w:rsidP="00EC48EC">
      <w:pPr>
        <w:pStyle w:val="Text2-1"/>
        <w:spacing w:after="80"/>
      </w:pPr>
      <w:bookmarkStart w:id="112" w:name="_Ref119066353"/>
      <w:r w:rsidRPr="006F60B8">
        <w:t xml:space="preserve">Seznam položek schvalovacího souboru </w:t>
      </w:r>
      <w:proofErr w:type="spellStart"/>
      <w:r w:rsidR="00D410CD" w:rsidRPr="006F60B8">
        <w:t>Trackside</w:t>
      </w:r>
      <w:proofErr w:type="spellEnd"/>
      <w:r w:rsidRPr="006F60B8">
        <w:t xml:space="preserve"> </w:t>
      </w:r>
      <w:proofErr w:type="spellStart"/>
      <w:r w:rsidRPr="006F60B8">
        <w:t>Approval</w:t>
      </w:r>
      <w:bookmarkEnd w:id="112"/>
      <w:proofErr w:type="spellEnd"/>
      <w:r w:rsidRPr="006F60B8">
        <w:t xml:space="preserve"> </w:t>
      </w:r>
    </w:p>
    <w:p w14:paraId="5F6BCD85" w14:textId="77777777" w:rsidR="00EE5C7C" w:rsidRPr="006F60B8" w:rsidRDefault="00EE5C7C" w:rsidP="00EC48EC">
      <w:pPr>
        <w:pStyle w:val="Text2-1"/>
        <w:spacing w:after="80"/>
      </w:pPr>
      <w:bookmarkStart w:id="113" w:name="_Ref121495527"/>
      <w:r w:rsidRPr="006F60B8">
        <w:lastRenderedPageBreak/>
        <w:t>Specifikace a zásady uchovávání a výměny dat mezi JZP a technologiemi ŽDC, v. 1.00 – 07/2022</w:t>
      </w:r>
      <w:bookmarkEnd w:id="113"/>
    </w:p>
    <w:p w14:paraId="14F61FCA" w14:textId="21A091C0" w:rsidR="003677DE" w:rsidRDefault="00E273F7" w:rsidP="00EC48EC">
      <w:pPr>
        <w:pStyle w:val="Text2-1"/>
        <w:spacing w:after="80"/>
      </w:pPr>
      <w:bookmarkStart w:id="114" w:name="_Ref229548877"/>
      <w:bookmarkStart w:id="115" w:name="_Hlk182921765"/>
      <w:bookmarkStart w:id="116" w:name="_Hlk190424564"/>
      <w:bookmarkEnd w:id="4"/>
      <w:bookmarkEnd w:id="5"/>
      <w:bookmarkEnd w:id="6"/>
      <w:bookmarkEnd w:id="7"/>
      <w:r w:rsidRPr="00E273F7">
        <w:t>T</w:t>
      </w:r>
      <w:r w:rsidR="00DD7D8A" w:rsidRPr="00E273F7">
        <w:t>abulka pozemků</w:t>
      </w:r>
      <w:r w:rsidRPr="00E273F7">
        <w:t xml:space="preserve">, </w:t>
      </w:r>
      <w:r w:rsidR="00DD7D8A" w:rsidRPr="00E273F7">
        <w:t>tzv. stará zátěž</w:t>
      </w:r>
      <w:bookmarkEnd w:id="114"/>
    </w:p>
    <w:p w14:paraId="7E959F55" w14:textId="5394BE36" w:rsidR="000B1FC0" w:rsidRPr="000B1FC0" w:rsidRDefault="003E1D5A" w:rsidP="00EC48EC">
      <w:pPr>
        <w:pStyle w:val="Text2-1"/>
        <w:spacing w:after="80"/>
      </w:pPr>
      <w:bookmarkStart w:id="117" w:name="_Ref229553954"/>
      <w:r>
        <w:t>EIA_NATURA</w:t>
      </w:r>
      <w:bookmarkEnd w:id="117"/>
    </w:p>
    <w:p w14:paraId="3A8EF111" w14:textId="4FD79FC0" w:rsidR="000B1FC0" w:rsidRDefault="002766A7" w:rsidP="000D726E">
      <w:pPr>
        <w:pStyle w:val="Text2-1"/>
      </w:pPr>
      <w:bookmarkStart w:id="118" w:name="_Ref229752583"/>
      <w:bookmarkEnd w:id="110"/>
      <w:bookmarkEnd w:id="115"/>
      <w:bookmarkEnd w:id="116"/>
      <w:r w:rsidRPr="002766A7">
        <w:t>Aktualizace a upřesnění požadavků SŽ TSI CCS/MP1</w:t>
      </w:r>
      <w:r>
        <w:t xml:space="preserve">, </w:t>
      </w:r>
      <w:r w:rsidRPr="002766A7">
        <w:t>čj. 7311/2025-SŽ-GŘ-O14</w:t>
      </w:r>
      <w:r>
        <w:t xml:space="preserve">, ze dne </w:t>
      </w:r>
      <w:r w:rsidR="007B41FC">
        <w:t>30. 1. 2025</w:t>
      </w:r>
      <w:bookmarkEnd w:id="118"/>
    </w:p>
    <w:p w14:paraId="1508CCEB" w14:textId="3D08F404" w:rsidR="009A5901" w:rsidRPr="00C25F72" w:rsidRDefault="009A5901" w:rsidP="00837522">
      <w:pPr>
        <w:pStyle w:val="Text2-1"/>
        <w:numPr>
          <w:ilvl w:val="0"/>
          <w:numId w:val="0"/>
        </w:numPr>
        <w:ind w:left="737"/>
      </w:pPr>
    </w:p>
    <w:sectPr w:rsidR="009A5901" w:rsidRPr="00C25F72" w:rsidSect="005240F4">
      <w:footerReference w:type="even" r:id="rId11"/>
      <w:footerReference w:type="default" r:id="rId12"/>
      <w:headerReference w:type="first" r:id="rId13"/>
      <w:pgSz w:w="11906" w:h="16838" w:code="9"/>
      <w:pgMar w:top="1077" w:right="1588" w:bottom="1474" w:left="1588"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6F75BB" w14:textId="77777777" w:rsidR="008F575A" w:rsidRDefault="008F575A" w:rsidP="00962258">
      <w:pPr>
        <w:spacing w:after="0" w:line="240" w:lineRule="auto"/>
      </w:pPr>
    </w:p>
    <w:p w14:paraId="7B045156" w14:textId="77777777" w:rsidR="008F575A" w:rsidRDefault="008F575A"/>
    <w:p w14:paraId="6FB1383D" w14:textId="77777777" w:rsidR="008F575A" w:rsidRDefault="008F575A"/>
    <w:p w14:paraId="7CC780DB" w14:textId="77777777" w:rsidR="008F575A" w:rsidRDefault="008F575A"/>
  </w:endnote>
  <w:endnote w:type="continuationSeparator" w:id="0">
    <w:p w14:paraId="082C8C48" w14:textId="77777777" w:rsidR="008F575A" w:rsidRDefault="008F575A" w:rsidP="00962258">
      <w:pPr>
        <w:spacing w:after="0" w:line="240" w:lineRule="auto"/>
      </w:pPr>
    </w:p>
    <w:p w14:paraId="300E6758" w14:textId="77777777" w:rsidR="008F575A" w:rsidRDefault="008F575A"/>
    <w:p w14:paraId="339F75DC" w14:textId="77777777" w:rsidR="008F575A" w:rsidRDefault="008F575A"/>
    <w:p w14:paraId="07793910" w14:textId="77777777" w:rsidR="008F575A" w:rsidRDefault="008F57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93"/>
      <w:gridCol w:w="7739"/>
    </w:tblGrid>
    <w:tr w:rsidR="00F0566D" w:rsidRPr="003462EB" w14:paraId="074BF737" w14:textId="77777777" w:rsidTr="00CA7194">
      <w:tc>
        <w:tcPr>
          <w:tcW w:w="993" w:type="dxa"/>
          <w:tcMar>
            <w:left w:w="0" w:type="dxa"/>
            <w:right w:w="0" w:type="dxa"/>
          </w:tcMar>
          <w:vAlign w:val="bottom"/>
        </w:tcPr>
        <w:p w14:paraId="40E0845C" w14:textId="77777777" w:rsidR="000B732F" w:rsidRPr="00B8518B" w:rsidRDefault="000B732F" w:rsidP="00CA7194">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E75B1D">
            <w:rPr>
              <w:rStyle w:val="slostrnky"/>
              <w:noProof/>
            </w:rPr>
            <w:t>24</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E75B1D">
            <w:rPr>
              <w:rStyle w:val="slostrnky"/>
              <w:noProof/>
            </w:rPr>
            <w:t>30</w:t>
          </w:r>
          <w:r w:rsidRPr="00B8518B">
            <w:rPr>
              <w:rStyle w:val="slostrnky"/>
            </w:rPr>
            <w:fldChar w:fldCharType="end"/>
          </w:r>
        </w:p>
      </w:tc>
      <w:tc>
        <w:tcPr>
          <w:tcW w:w="7739" w:type="dxa"/>
          <w:vAlign w:val="bottom"/>
        </w:tcPr>
        <w:p w14:paraId="00429099" w14:textId="510DEF42" w:rsidR="000B732F" w:rsidRPr="004D477C" w:rsidRDefault="00762045" w:rsidP="00C73C02">
          <w:pPr>
            <w:pStyle w:val="Zpatvlevo"/>
          </w:pPr>
          <w:fldSimple w:instr="STYLEREF  _Název_akce  \* MERGEFORMAT">
            <w:r w:rsidR="00783464">
              <w:rPr>
                <w:noProof/>
              </w:rPr>
              <w:t>„ETCS státní hranice Německo – Dolní Žleb – Kralupy n. Vlt.“</w:t>
            </w:r>
          </w:fldSimple>
        </w:p>
        <w:p w14:paraId="14B1E286" w14:textId="77777777" w:rsidR="000B732F" w:rsidRPr="003462EB" w:rsidRDefault="000B732F" w:rsidP="00294460">
          <w:pPr>
            <w:pStyle w:val="Zpatvlevo"/>
          </w:pPr>
          <w:r>
            <w:t xml:space="preserve">Zvláštní technické podmínky </w:t>
          </w:r>
          <w:r w:rsidR="00292C5B">
            <w:t>–</w:t>
          </w:r>
          <w:r>
            <w:t xml:space="preserve"> DOKUMENTACE </w:t>
          </w:r>
        </w:p>
      </w:tc>
    </w:tr>
  </w:tbl>
  <w:p w14:paraId="0857B43C" w14:textId="77777777" w:rsidR="000B732F" w:rsidRPr="00DB6CED" w:rsidRDefault="000B732F">
    <w:pPr>
      <w:pStyle w:val="Zpat"/>
      <w:rPr>
        <w:sz w:val="2"/>
        <w:szCs w:val="2"/>
      </w:rPr>
    </w:pPr>
  </w:p>
  <w:p w14:paraId="27AA10C3" w14:textId="77777777" w:rsidR="000B732F" w:rsidRPr="001F6737" w:rsidRDefault="000B732F" w:rsidP="001F6737">
    <w:pPr>
      <w:tabs>
        <w:tab w:val="left" w:pos="2565"/>
      </w:tabs>
      <w:rPr>
        <w:sz w:val="4"/>
        <w:szCs w:val="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97"/>
      <w:gridCol w:w="935"/>
    </w:tblGrid>
    <w:tr w:rsidR="00F0566D" w:rsidRPr="009E09BE" w14:paraId="0FC6E3C0" w14:textId="77777777" w:rsidTr="00CA7194">
      <w:tc>
        <w:tcPr>
          <w:tcW w:w="7797" w:type="dxa"/>
          <w:tcMar>
            <w:left w:w="0" w:type="dxa"/>
            <w:right w:w="0" w:type="dxa"/>
          </w:tcMar>
          <w:vAlign w:val="bottom"/>
        </w:tcPr>
        <w:p w14:paraId="553B82F1" w14:textId="188EDE84" w:rsidR="000B732F" w:rsidRDefault="00762045" w:rsidP="00C73C02">
          <w:pPr>
            <w:pStyle w:val="Zpatvpravo"/>
          </w:pPr>
          <w:fldSimple w:instr="STYLEREF  _Název_akce  \* MERGEFORMAT">
            <w:r w:rsidR="00783464">
              <w:rPr>
                <w:noProof/>
              </w:rPr>
              <w:t>„ETCS státní hranice Německo – Dolní Žleb – Kralupy n. Vlt.“</w:t>
            </w:r>
          </w:fldSimple>
        </w:p>
        <w:p w14:paraId="671B2DB7" w14:textId="77777777" w:rsidR="000B732F" w:rsidRPr="003462EB" w:rsidRDefault="000B732F" w:rsidP="00294460">
          <w:pPr>
            <w:pStyle w:val="Zpatvpravo"/>
            <w:rPr>
              <w:rStyle w:val="slostrnky"/>
              <w:b w:val="0"/>
              <w:color w:val="auto"/>
              <w:sz w:val="12"/>
            </w:rPr>
          </w:pPr>
          <w:r>
            <w:t xml:space="preserve">Zvláštní technické podmínky </w:t>
          </w:r>
          <w:r w:rsidR="00292C5B">
            <w:t>–</w:t>
          </w:r>
          <w:r>
            <w:t xml:space="preserve"> DOKUMENTACE</w:t>
          </w:r>
        </w:p>
      </w:tc>
      <w:tc>
        <w:tcPr>
          <w:tcW w:w="935" w:type="dxa"/>
          <w:vAlign w:val="bottom"/>
        </w:tcPr>
        <w:p w14:paraId="18B5C157" w14:textId="77777777" w:rsidR="000B732F" w:rsidRPr="009E09BE" w:rsidRDefault="000B732F" w:rsidP="00C73C02">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sidR="00E75B1D">
            <w:rPr>
              <w:rStyle w:val="slostrnky"/>
              <w:noProof/>
            </w:rPr>
            <w:t>25</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E75B1D">
            <w:rPr>
              <w:rStyle w:val="slostrnky"/>
              <w:noProof/>
            </w:rPr>
            <w:t>30</w:t>
          </w:r>
          <w:r w:rsidRPr="00B8518B">
            <w:rPr>
              <w:rStyle w:val="slostrnky"/>
            </w:rPr>
            <w:fldChar w:fldCharType="end"/>
          </w:r>
        </w:p>
      </w:tc>
    </w:tr>
  </w:tbl>
  <w:p w14:paraId="5C1BF89E" w14:textId="77777777" w:rsidR="000B732F" w:rsidRPr="001F6737" w:rsidRDefault="000B732F">
    <w:pPr>
      <w:rPr>
        <w:sz w:val="4"/>
        <w:szCs w:val="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5D5CC6" w14:textId="77777777" w:rsidR="008F575A" w:rsidRDefault="008F575A">
      <w:pPr>
        <w:spacing w:after="0" w:line="240" w:lineRule="auto"/>
      </w:pPr>
    </w:p>
    <w:p w14:paraId="0EBD18CF" w14:textId="77777777" w:rsidR="008F575A" w:rsidRDefault="008F575A"/>
    <w:p w14:paraId="076D80DD" w14:textId="77777777" w:rsidR="008F575A" w:rsidRDefault="008F575A"/>
  </w:footnote>
  <w:footnote w:type="continuationSeparator" w:id="0">
    <w:p w14:paraId="746E1616" w14:textId="77777777" w:rsidR="008F575A" w:rsidRDefault="008F575A" w:rsidP="00962258">
      <w:pPr>
        <w:spacing w:after="0" w:line="240" w:lineRule="auto"/>
      </w:pPr>
    </w:p>
    <w:p w14:paraId="3E5242C7" w14:textId="77777777" w:rsidR="008F575A" w:rsidRDefault="008F575A"/>
    <w:p w14:paraId="74D89EA3" w14:textId="77777777" w:rsidR="008F575A" w:rsidRDefault="008F575A"/>
    <w:p w14:paraId="354AC4F5" w14:textId="77777777" w:rsidR="008F575A" w:rsidRDefault="008F57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3F023D" w14:paraId="55CD3838" w14:textId="77777777" w:rsidTr="00B22106">
      <w:trPr>
        <w:trHeight w:hRule="exact" w:val="936"/>
      </w:trPr>
      <w:tc>
        <w:tcPr>
          <w:tcW w:w="1361" w:type="dxa"/>
          <w:tcMar>
            <w:left w:w="0" w:type="dxa"/>
            <w:right w:w="0" w:type="dxa"/>
          </w:tcMar>
        </w:tcPr>
        <w:p w14:paraId="6433502A" w14:textId="77777777" w:rsidR="000B732F" w:rsidRPr="00B8518B" w:rsidRDefault="000B732F" w:rsidP="00FC6389">
          <w:pPr>
            <w:pStyle w:val="Zpat"/>
            <w:rPr>
              <w:rStyle w:val="slostrnky"/>
            </w:rPr>
          </w:pPr>
        </w:p>
      </w:tc>
      <w:tc>
        <w:tcPr>
          <w:tcW w:w="3458" w:type="dxa"/>
          <w:tcMar>
            <w:left w:w="0" w:type="dxa"/>
            <w:right w:w="0" w:type="dxa"/>
          </w:tcMar>
        </w:tcPr>
        <w:p w14:paraId="1F975372" w14:textId="77777777" w:rsidR="000B732F" w:rsidRDefault="000B732F" w:rsidP="00FC6389">
          <w:pPr>
            <w:pStyle w:val="Zpat"/>
          </w:pPr>
          <w:r>
            <w:rPr>
              <w:noProof/>
              <w:lang w:eastAsia="cs-CZ"/>
            </w:rPr>
            <w:drawing>
              <wp:anchor distT="0" distB="0" distL="114300" distR="114300" simplePos="0" relativeHeight="251658240" behindDoc="0" locked="1" layoutInCell="1" allowOverlap="1" wp14:anchorId="1C72DFE7" wp14:editId="7E047249">
                <wp:simplePos x="0" y="0"/>
                <wp:positionH relativeFrom="column">
                  <wp:posOffset>0</wp:posOffset>
                </wp:positionH>
                <wp:positionV relativeFrom="page">
                  <wp:posOffset>0</wp:posOffset>
                </wp:positionV>
                <wp:extent cx="1717200" cy="637200"/>
                <wp:effectExtent l="0" t="0" r="0" b="0"/>
                <wp:wrapNone/>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200" cy="637200"/>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tcMar>
            <w:left w:w="0" w:type="dxa"/>
            <w:right w:w="0" w:type="dxa"/>
          </w:tcMar>
        </w:tcPr>
        <w:p w14:paraId="0B68FD61" w14:textId="77777777" w:rsidR="000B732F" w:rsidRPr="00D6163D" w:rsidRDefault="000B732F" w:rsidP="00FC6389">
          <w:pPr>
            <w:pStyle w:val="Druhdokumentu"/>
          </w:pPr>
        </w:p>
      </w:tc>
    </w:tr>
    <w:tr w:rsidR="003F023D" w14:paraId="568C863E" w14:textId="77777777" w:rsidTr="00B22106">
      <w:trPr>
        <w:trHeight w:hRule="exact" w:val="936"/>
      </w:trPr>
      <w:tc>
        <w:tcPr>
          <w:tcW w:w="1361" w:type="dxa"/>
          <w:tcMar>
            <w:left w:w="0" w:type="dxa"/>
            <w:right w:w="0" w:type="dxa"/>
          </w:tcMar>
        </w:tcPr>
        <w:p w14:paraId="3CF2AF36" w14:textId="77777777" w:rsidR="000B732F" w:rsidRPr="00B8518B" w:rsidRDefault="000B732F" w:rsidP="00FC6389">
          <w:pPr>
            <w:pStyle w:val="Zpat"/>
            <w:rPr>
              <w:rStyle w:val="slostrnky"/>
            </w:rPr>
          </w:pPr>
        </w:p>
      </w:tc>
      <w:tc>
        <w:tcPr>
          <w:tcW w:w="3458" w:type="dxa"/>
          <w:tcMar>
            <w:left w:w="0" w:type="dxa"/>
            <w:right w:w="0" w:type="dxa"/>
          </w:tcMar>
        </w:tcPr>
        <w:p w14:paraId="45386F8D" w14:textId="77777777" w:rsidR="000B732F" w:rsidRDefault="000B732F" w:rsidP="00FC6389">
          <w:pPr>
            <w:pStyle w:val="Zpat"/>
          </w:pPr>
        </w:p>
      </w:tc>
      <w:tc>
        <w:tcPr>
          <w:tcW w:w="5756" w:type="dxa"/>
          <w:tcMar>
            <w:left w:w="0" w:type="dxa"/>
            <w:right w:w="0" w:type="dxa"/>
          </w:tcMar>
        </w:tcPr>
        <w:p w14:paraId="211C5243" w14:textId="77777777" w:rsidR="000B732F" w:rsidRPr="00D6163D" w:rsidRDefault="000B732F" w:rsidP="00FC6389">
          <w:pPr>
            <w:pStyle w:val="Druhdokumentu"/>
          </w:pPr>
        </w:p>
      </w:tc>
    </w:tr>
  </w:tbl>
  <w:p w14:paraId="6806D150" w14:textId="77777777" w:rsidR="000B732F" w:rsidRPr="00D6163D" w:rsidRDefault="000B732F" w:rsidP="00FC6389">
    <w:pPr>
      <w:pStyle w:val="Zhlav"/>
      <w:rPr>
        <w:sz w:val="8"/>
        <w:szCs w:val="8"/>
      </w:rPr>
    </w:pPr>
  </w:p>
  <w:p w14:paraId="6898CD44" w14:textId="77777777" w:rsidR="000B732F" w:rsidRPr="00460660" w:rsidRDefault="000B732F">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14687"/>
    <w:multiLevelType w:val="multilevel"/>
    <w:tmpl w:val="CABE99FC"/>
    <w:numStyleLink w:val="ListNumbermultilevel"/>
  </w:abstractNum>
  <w:abstractNum w:abstractNumId="1" w15:restartNumberingAfterBreak="0">
    <w:nsid w:val="02A11375"/>
    <w:multiLevelType w:val="multilevel"/>
    <w:tmpl w:val="8BF01D80"/>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50"/>
        </w:tabs>
        <w:ind w:left="737" w:hanging="737"/>
      </w:pPr>
      <w:rPr>
        <w:rFonts w:hint="default"/>
        <w:sz w:val="18"/>
      </w:rPr>
    </w:lvl>
    <w:lvl w:ilvl="2">
      <w:start w:val="1"/>
      <w:numFmt w:val="decimal"/>
      <w:pStyle w:val="Text1-2"/>
      <w:lvlText w:val="%1.%2.%3"/>
      <w:lvlJc w:val="left"/>
      <w:pPr>
        <w:tabs>
          <w:tab w:val="num" w:pos="1080"/>
        </w:tabs>
        <w:ind w:left="1077" w:hanging="1077"/>
      </w:pPr>
      <w:rPr>
        <w:rFonts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3" w15:restartNumberingAfterBreak="0">
    <w:nsid w:val="0FAB5431"/>
    <w:multiLevelType w:val="multilevel"/>
    <w:tmpl w:val="9FF02EB2"/>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rPr>
        <w:b w:val="0"/>
        <w:bCs w:val="0"/>
        <w:color w:val="auto"/>
      </w:r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4" w15:restartNumberingAfterBreak="0">
    <w:nsid w:val="1582512B"/>
    <w:multiLevelType w:val="multilevel"/>
    <w:tmpl w:val="CB68DAD2"/>
    <w:lvl w:ilvl="0">
      <w:start w:val="1"/>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hint="default"/>
      </w:rPr>
    </w:lvl>
    <w:lvl w:ilvl="2">
      <w:start w:val="1"/>
      <w:numFmt w:val="decimal"/>
      <w:pStyle w:val="Text2-1"/>
      <w:lvlText w:val="%1.%2.%3"/>
      <w:lvlJc w:val="left"/>
      <w:pPr>
        <w:tabs>
          <w:tab w:val="num" w:pos="737"/>
        </w:tabs>
        <w:ind w:left="737" w:hanging="737"/>
      </w:pPr>
      <w:rPr>
        <w:rFonts w:hint="default"/>
        <w:b w:val="0"/>
        <w:bCs/>
      </w:rPr>
    </w:lvl>
    <w:lvl w:ilvl="3">
      <w:start w:val="1"/>
      <w:numFmt w:val="decimal"/>
      <w:pStyle w:val="Text2-2"/>
      <w:lvlText w:val="%1.%2.%3.%4"/>
      <w:lvlJc w:val="left"/>
      <w:pPr>
        <w:tabs>
          <w:tab w:val="num" w:pos="1077"/>
        </w:tabs>
        <w:ind w:left="1077" w:hanging="1077"/>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5"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6" w15:restartNumberingAfterBreak="0">
    <w:nsid w:val="2BF76403"/>
    <w:multiLevelType w:val="multilevel"/>
    <w:tmpl w:val="0D34D660"/>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7" w15:restartNumberingAfterBreak="0">
    <w:nsid w:val="349D2144"/>
    <w:multiLevelType w:val="multilevel"/>
    <w:tmpl w:val="25BE4F14"/>
    <w:lvl w:ilvl="0">
      <w:start w:val="1"/>
      <w:numFmt w:val="bullet"/>
      <w:pStyle w:val="Odrka1-1"/>
      <w:lvlText w:val=""/>
      <w:lvlJc w:val="left"/>
      <w:pPr>
        <w:ind w:left="1077" w:hanging="340"/>
      </w:pPr>
      <w:rPr>
        <w:rFonts w:ascii="Symbol" w:hAnsi="Symbol" w:hint="default"/>
        <w:b/>
        <w:i w:val="0"/>
        <w:sz w:val="18"/>
      </w:rPr>
    </w:lvl>
    <w:lvl w:ilvl="1">
      <w:start w:val="1"/>
      <w:numFmt w:val="bullet"/>
      <w:pStyle w:val="Odrka1-2-"/>
      <w:lvlText w:val="-"/>
      <w:lvlJc w:val="left"/>
      <w:pPr>
        <w:ind w:left="1531" w:hanging="454"/>
      </w:pPr>
      <w:rPr>
        <w:rFonts w:ascii="Verdana" w:hAnsi="Verdana" w:hint="default"/>
        <w:b/>
        <w:i w:val="0"/>
        <w:color w:val="auto"/>
        <w:sz w:val="18"/>
      </w:rPr>
    </w:lvl>
    <w:lvl w:ilvl="2">
      <w:start w:val="1"/>
      <w:numFmt w:val="bullet"/>
      <w:pStyle w:val="Odrka1-3"/>
      <w:lvlText w:val=""/>
      <w:lvlJc w:val="left"/>
      <w:pPr>
        <w:ind w:left="1985" w:hanging="454"/>
      </w:pPr>
      <w:rPr>
        <w:rFonts w:ascii="Wingdings" w:hAnsi="Wingdings" w:hint="default"/>
      </w:rPr>
    </w:lvl>
    <w:lvl w:ilvl="3">
      <w:start w:val="1"/>
      <w:numFmt w:val="bullet"/>
      <w:pStyle w:val="Odrka1-4"/>
      <w:lvlText w:val=""/>
      <w:lvlJc w:val="left"/>
      <w:pPr>
        <w:tabs>
          <w:tab w:val="num" w:pos="1531"/>
        </w:tabs>
        <w:ind w:left="1531" w:hanging="454"/>
      </w:pPr>
      <w:rPr>
        <w:rFonts w:ascii="Symbol" w:hAnsi="Symbol" w:hint="default"/>
        <w:b/>
        <w:i w:val="0"/>
        <w:sz w:val="18"/>
      </w:rPr>
    </w:lvl>
    <w:lvl w:ilvl="4">
      <w:start w:val="1"/>
      <w:numFmt w:val="bullet"/>
      <w:pStyle w:val="Odrka1-5-"/>
      <w:lvlText w:val="-"/>
      <w:lvlJc w:val="left"/>
      <w:pPr>
        <w:ind w:left="1985" w:hanging="454"/>
      </w:pPr>
      <w:rPr>
        <w:rFonts w:hint="default"/>
      </w:rPr>
    </w:lvl>
    <w:lvl w:ilvl="5">
      <w:start w:val="1"/>
      <w:numFmt w:val="bullet"/>
      <w:pStyle w:val="Odrka1-6"/>
      <w:lvlText w:val=""/>
      <w:lvlJc w:val="left"/>
      <w:pPr>
        <w:tabs>
          <w:tab w:val="num" w:pos="2445"/>
        </w:tabs>
        <w:ind w:left="2438" w:hanging="453"/>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23A3FDA"/>
    <w:multiLevelType w:val="multilevel"/>
    <w:tmpl w:val="14BA5FE8"/>
    <w:lvl w:ilvl="0">
      <w:start w:val="1"/>
      <w:numFmt w:val="lowerLetter"/>
      <w:pStyle w:val="Odstavec1-1a"/>
      <w:lvlText w:val="%1)"/>
      <w:lvlJc w:val="left"/>
      <w:pPr>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ind w:left="1531" w:hanging="454"/>
      </w:pPr>
      <w:rPr>
        <w:rFonts w:ascii="Verdana" w:hAnsi="Verdana" w:hint="default"/>
      </w:rPr>
    </w:lvl>
    <w:lvl w:ilvl="2">
      <w:start w:val="1"/>
      <w:numFmt w:val="decimal"/>
      <w:pStyle w:val="Odstavec1-31"/>
      <w:lvlText w:val="%3)"/>
      <w:lvlJc w:val="left"/>
      <w:pPr>
        <w:ind w:left="1985" w:hanging="454"/>
      </w:pPr>
      <w:rPr>
        <w:rFonts w:ascii="Verdana" w:hAnsi="Verdana" w:hint="default"/>
      </w:rPr>
    </w:lvl>
    <w:lvl w:ilvl="3">
      <w:start w:val="1"/>
      <w:numFmt w:val="lowerLetter"/>
      <w:pStyle w:val="Odstavec1-4a"/>
      <w:lvlText w:val="(%4)"/>
      <w:lvlJc w:val="left"/>
      <w:pPr>
        <w:tabs>
          <w:tab w:val="num" w:pos="1531"/>
        </w:tabs>
        <w:ind w:left="1531" w:hanging="454"/>
      </w:pPr>
      <w:rPr>
        <w:rFonts w:ascii="Verdana" w:hAnsi="Verdana" w:hint="default"/>
      </w:rPr>
    </w:lvl>
    <w:lvl w:ilvl="4">
      <w:start w:val="1"/>
      <w:numFmt w:val="lowerRoman"/>
      <w:pStyle w:val="Odstavec1-5i"/>
      <w:lvlText w:val="(%5)"/>
      <w:lvlJc w:val="left"/>
      <w:pPr>
        <w:ind w:left="1985" w:hanging="454"/>
      </w:pPr>
      <w:rPr>
        <w:rFonts w:ascii="Verdana" w:hAnsi="Verdana" w:hint="default"/>
      </w:rPr>
    </w:lvl>
    <w:lvl w:ilvl="5">
      <w:start w:val="1"/>
      <w:numFmt w:val="decimal"/>
      <w:pStyle w:val="Odstavec1-61"/>
      <w:lvlText w:val="(%6)"/>
      <w:lvlJc w:val="left"/>
      <w:pPr>
        <w:ind w:left="2438" w:hanging="453"/>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67E622F5"/>
    <w:multiLevelType w:val="hybridMultilevel"/>
    <w:tmpl w:val="6F78D668"/>
    <w:lvl w:ilvl="0" w:tplc="B4C69206">
      <w:start w:val="1"/>
      <w:numFmt w:val="decimal"/>
      <w:pStyle w:val="Seznam1"/>
      <w:lvlText w:val="[%1]"/>
      <w:lvlJc w:val="left"/>
      <w:pPr>
        <w:tabs>
          <w:tab w:val="num" w:pos="1304"/>
        </w:tabs>
        <w:ind w:left="1304" w:hanging="567"/>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78680BEE"/>
    <w:multiLevelType w:val="hybridMultilevel"/>
    <w:tmpl w:val="E1143D84"/>
    <w:lvl w:ilvl="0" w:tplc="A17A7028">
      <w:start w:val="1"/>
      <w:numFmt w:val="bullet"/>
      <w:pStyle w:val="ZTPinfo-text-odr"/>
      <w:lvlText w:val=""/>
      <w:lvlJc w:val="left"/>
      <w:pPr>
        <w:ind w:left="720" w:hanging="360"/>
      </w:pPr>
      <w:rPr>
        <w:rFonts w:ascii="Wingdings" w:hAnsi="Wingdings" w:hint="default"/>
        <w:b/>
        <w:i w:val="0"/>
      </w:rPr>
    </w:lvl>
    <w:lvl w:ilvl="1" w:tplc="04050003">
      <w:start w:val="1"/>
      <w:numFmt w:val="bullet"/>
      <w:pStyle w:val="ZTPinfo-text-odr0"/>
      <w:lvlText w:val=""/>
      <w:lvlJc w:val="left"/>
      <w:pPr>
        <w:ind w:left="1440" w:hanging="360"/>
      </w:pPr>
      <w:rPr>
        <w:rFonts w:ascii="Symbol" w:hAnsi="Symbo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419375726">
    <w:abstractNumId w:val="6"/>
  </w:num>
  <w:num w:numId="2" w16cid:durableId="1722246571">
    <w:abstractNumId w:val="5"/>
  </w:num>
  <w:num w:numId="3" w16cid:durableId="1583762410">
    <w:abstractNumId w:val="2"/>
  </w:num>
  <w:num w:numId="4" w16cid:durableId="1384789306">
    <w:abstractNumId w:val="4"/>
  </w:num>
  <w:num w:numId="5" w16cid:durableId="20969708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46983078">
    <w:abstractNumId w:val="0"/>
  </w:num>
  <w:num w:numId="7" w16cid:durableId="355815115">
    <w:abstractNumId w:val="3"/>
  </w:num>
  <w:num w:numId="8" w16cid:durableId="1918399189">
    <w:abstractNumId w:val="7"/>
  </w:num>
  <w:num w:numId="9" w16cid:durableId="459881121">
    <w:abstractNumId w:val="8"/>
  </w:num>
  <w:num w:numId="10" w16cid:durableId="2015186769">
    <w:abstractNumId w:val="9"/>
  </w:num>
  <w:num w:numId="11" w16cid:durableId="771895375">
    <w:abstractNumId w:val="10"/>
  </w:num>
  <w:num w:numId="12" w16cid:durableId="517933307">
    <w:abstractNumId w:val="1"/>
  </w:num>
  <w:num w:numId="13" w16cid:durableId="60444773">
    <w:abstractNumId w:val="4"/>
  </w:num>
  <w:num w:numId="14" w16cid:durableId="126900389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0539090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43972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706222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2469869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5212090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115470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0897009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20"/>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F33"/>
    <w:rsid w:val="0000007A"/>
    <w:rsid w:val="000004BA"/>
    <w:rsid w:val="00000911"/>
    <w:rsid w:val="000014D9"/>
    <w:rsid w:val="0000168A"/>
    <w:rsid w:val="000018CB"/>
    <w:rsid w:val="00002C2C"/>
    <w:rsid w:val="000039A2"/>
    <w:rsid w:val="0000437D"/>
    <w:rsid w:val="00004A38"/>
    <w:rsid w:val="00004B5F"/>
    <w:rsid w:val="00004D95"/>
    <w:rsid w:val="0000658D"/>
    <w:rsid w:val="00006E2E"/>
    <w:rsid w:val="000070E1"/>
    <w:rsid w:val="00007272"/>
    <w:rsid w:val="000077A4"/>
    <w:rsid w:val="00007DC8"/>
    <w:rsid w:val="00007EBD"/>
    <w:rsid w:val="00007FE6"/>
    <w:rsid w:val="00010230"/>
    <w:rsid w:val="00010288"/>
    <w:rsid w:val="00010BCC"/>
    <w:rsid w:val="000110D4"/>
    <w:rsid w:val="00011186"/>
    <w:rsid w:val="0001193A"/>
    <w:rsid w:val="00011AD2"/>
    <w:rsid w:val="00011B8A"/>
    <w:rsid w:val="00011E2D"/>
    <w:rsid w:val="00011F07"/>
    <w:rsid w:val="00012588"/>
    <w:rsid w:val="00012EC4"/>
    <w:rsid w:val="000135FD"/>
    <w:rsid w:val="000136EB"/>
    <w:rsid w:val="00013A75"/>
    <w:rsid w:val="000146BA"/>
    <w:rsid w:val="00014B9E"/>
    <w:rsid w:val="00016B89"/>
    <w:rsid w:val="000176AF"/>
    <w:rsid w:val="00017C59"/>
    <w:rsid w:val="00017F3C"/>
    <w:rsid w:val="0002063F"/>
    <w:rsid w:val="00020C4F"/>
    <w:rsid w:val="00020D43"/>
    <w:rsid w:val="00020ECD"/>
    <w:rsid w:val="0002101A"/>
    <w:rsid w:val="000211B9"/>
    <w:rsid w:val="0002151D"/>
    <w:rsid w:val="0002254D"/>
    <w:rsid w:val="000225A7"/>
    <w:rsid w:val="000235AC"/>
    <w:rsid w:val="000237C5"/>
    <w:rsid w:val="00023F3E"/>
    <w:rsid w:val="000243FD"/>
    <w:rsid w:val="00024E3E"/>
    <w:rsid w:val="00024F27"/>
    <w:rsid w:val="00025C3A"/>
    <w:rsid w:val="00025C7F"/>
    <w:rsid w:val="00025D15"/>
    <w:rsid w:val="000262BD"/>
    <w:rsid w:val="00026901"/>
    <w:rsid w:val="00026AA3"/>
    <w:rsid w:val="00027264"/>
    <w:rsid w:val="00027292"/>
    <w:rsid w:val="00027A74"/>
    <w:rsid w:val="00027C20"/>
    <w:rsid w:val="00027D6D"/>
    <w:rsid w:val="0003070E"/>
    <w:rsid w:val="00030B07"/>
    <w:rsid w:val="00030BB7"/>
    <w:rsid w:val="00030EE4"/>
    <w:rsid w:val="000311A3"/>
    <w:rsid w:val="000321DA"/>
    <w:rsid w:val="00032857"/>
    <w:rsid w:val="00032A4F"/>
    <w:rsid w:val="00032FD7"/>
    <w:rsid w:val="000334E0"/>
    <w:rsid w:val="00033ABF"/>
    <w:rsid w:val="00033C04"/>
    <w:rsid w:val="00034064"/>
    <w:rsid w:val="00034257"/>
    <w:rsid w:val="0003467F"/>
    <w:rsid w:val="00035340"/>
    <w:rsid w:val="00035968"/>
    <w:rsid w:val="00035F82"/>
    <w:rsid w:val="00036FB1"/>
    <w:rsid w:val="00037A72"/>
    <w:rsid w:val="00037CC7"/>
    <w:rsid w:val="000400B3"/>
    <w:rsid w:val="00040283"/>
    <w:rsid w:val="000403DE"/>
    <w:rsid w:val="00041E03"/>
    <w:rsid w:val="00041EC8"/>
    <w:rsid w:val="00042482"/>
    <w:rsid w:val="00043159"/>
    <w:rsid w:val="00044356"/>
    <w:rsid w:val="000443BF"/>
    <w:rsid w:val="000444E1"/>
    <w:rsid w:val="000444E6"/>
    <w:rsid w:val="00044671"/>
    <w:rsid w:val="00044BC1"/>
    <w:rsid w:val="0004522F"/>
    <w:rsid w:val="00045AC3"/>
    <w:rsid w:val="00045CAA"/>
    <w:rsid w:val="00045F59"/>
    <w:rsid w:val="0004665F"/>
    <w:rsid w:val="000468C1"/>
    <w:rsid w:val="00046EA0"/>
    <w:rsid w:val="00047012"/>
    <w:rsid w:val="000477C2"/>
    <w:rsid w:val="00047BC7"/>
    <w:rsid w:val="00047FEA"/>
    <w:rsid w:val="00050E57"/>
    <w:rsid w:val="00051099"/>
    <w:rsid w:val="00051690"/>
    <w:rsid w:val="00051A36"/>
    <w:rsid w:val="000521BE"/>
    <w:rsid w:val="0005255E"/>
    <w:rsid w:val="00052F5B"/>
    <w:rsid w:val="00052FD5"/>
    <w:rsid w:val="00053D3E"/>
    <w:rsid w:val="000548C2"/>
    <w:rsid w:val="00054B8D"/>
    <w:rsid w:val="00054C45"/>
    <w:rsid w:val="00054F33"/>
    <w:rsid w:val="00054FC6"/>
    <w:rsid w:val="000550A5"/>
    <w:rsid w:val="0005533A"/>
    <w:rsid w:val="00055340"/>
    <w:rsid w:val="0005538C"/>
    <w:rsid w:val="00056FA0"/>
    <w:rsid w:val="000571DB"/>
    <w:rsid w:val="00057EAF"/>
    <w:rsid w:val="000605D9"/>
    <w:rsid w:val="00061171"/>
    <w:rsid w:val="00061303"/>
    <w:rsid w:val="0006150F"/>
    <w:rsid w:val="000618DA"/>
    <w:rsid w:val="000621F5"/>
    <w:rsid w:val="00062EFF"/>
    <w:rsid w:val="00063392"/>
    <w:rsid w:val="0006465A"/>
    <w:rsid w:val="00064E93"/>
    <w:rsid w:val="0006529A"/>
    <w:rsid w:val="0006558F"/>
    <w:rsid w:val="0006588D"/>
    <w:rsid w:val="00066602"/>
    <w:rsid w:val="0006679B"/>
    <w:rsid w:val="0006696F"/>
    <w:rsid w:val="00066AA0"/>
    <w:rsid w:val="00066D70"/>
    <w:rsid w:val="0006702B"/>
    <w:rsid w:val="0006703D"/>
    <w:rsid w:val="00067A5E"/>
    <w:rsid w:val="00067B69"/>
    <w:rsid w:val="000701ED"/>
    <w:rsid w:val="00070CA4"/>
    <w:rsid w:val="00070EE4"/>
    <w:rsid w:val="000715B7"/>
    <w:rsid w:val="000719BB"/>
    <w:rsid w:val="00072273"/>
    <w:rsid w:val="00072491"/>
    <w:rsid w:val="00072A65"/>
    <w:rsid w:val="00072AA7"/>
    <w:rsid w:val="00072C1E"/>
    <w:rsid w:val="00072C3F"/>
    <w:rsid w:val="00072D86"/>
    <w:rsid w:val="000730B8"/>
    <w:rsid w:val="00073BA9"/>
    <w:rsid w:val="00073C10"/>
    <w:rsid w:val="00073CE5"/>
    <w:rsid w:val="0007414D"/>
    <w:rsid w:val="000745D0"/>
    <w:rsid w:val="0007467B"/>
    <w:rsid w:val="00074B80"/>
    <w:rsid w:val="00074B99"/>
    <w:rsid w:val="000752B9"/>
    <w:rsid w:val="00075436"/>
    <w:rsid w:val="00075B7B"/>
    <w:rsid w:val="0007648A"/>
    <w:rsid w:val="00076B14"/>
    <w:rsid w:val="00076DCC"/>
    <w:rsid w:val="000770CE"/>
    <w:rsid w:val="00077196"/>
    <w:rsid w:val="00077E7E"/>
    <w:rsid w:val="0008041C"/>
    <w:rsid w:val="00080868"/>
    <w:rsid w:val="00080A17"/>
    <w:rsid w:val="00080A84"/>
    <w:rsid w:val="00080AB3"/>
    <w:rsid w:val="00080CDA"/>
    <w:rsid w:val="000818E5"/>
    <w:rsid w:val="00081C21"/>
    <w:rsid w:val="00081F97"/>
    <w:rsid w:val="00081FD0"/>
    <w:rsid w:val="00082481"/>
    <w:rsid w:val="000827B7"/>
    <w:rsid w:val="0008282D"/>
    <w:rsid w:val="00083479"/>
    <w:rsid w:val="000843B0"/>
    <w:rsid w:val="00084EA9"/>
    <w:rsid w:val="0008558B"/>
    <w:rsid w:val="0008560C"/>
    <w:rsid w:val="000859EA"/>
    <w:rsid w:val="00085BC3"/>
    <w:rsid w:val="0008623F"/>
    <w:rsid w:val="000867A7"/>
    <w:rsid w:val="000868EE"/>
    <w:rsid w:val="00086CF0"/>
    <w:rsid w:val="00087584"/>
    <w:rsid w:val="0008769A"/>
    <w:rsid w:val="00087DA0"/>
    <w:rsid w:val="000901AE"/>
    <w:rsid w:val="0009020F"/>
    <w:rsid w:val="00090C90"/>
    <w:rsid w:val="00091025"/>
    <w:rsid w:val="00091185"/>
    <w:rsid w:val="000913A9"/>
    <w:rsid w:val="000918B9"/>
    <w:rsid w:val="00091942"/>
    <w:rsid w:val="00091A89"/>
    <w:rsid w:val="00092933"/>
    <w:rsid w:val="00092A5D"/>
    <w:rsid w:val="00092FDB"/>
    <w:rsid w:val="00093810"/>
    <w:rsid w:val="000947E1"/>
    <w:rsid w:val="00094A07"/>
    <w:rsid w:val="00094ABB"/>
    <w:rsid w:val="00094ED1"/>
    <w:rsid w:val="00095522"/>
    <w:rsid w:val="00095694"/>
    <w:rsid w:val="000957CC"/>
    <w:rsid w:val="00095C59"/>
    <w:rsid w:val="00096009"/>
    <w:rsid w:val="000961F1"/>
    <w:rsid w:val="0009683F"/>
    <w:rsid w:val="00096E7F"/>
    <w:rsid w:val="00096EBB"/>
    <w:rsid w:val="00097AB5"/>
    <w:rsid w:val="00097F23"/>
    <w:rsid w:val="00097FD7"/>
    <w:rsid w:val="000A0C1B"/>
    <w:rsid w:val="000A0D0C"/>
    <w:rsid w:val="000A0DFD"/>
    <w:rsid w:val="000A0F19"/>
    <w:rsid w:val="000A1727"/>
    <w:rsid w:val="000A2042"/>
    <w:rsid w:val="000A2F05"/>
    <w:rsid w:val="000A31AA"/>
    <w:rsid w:val="000A32F8"/>
    <w:rsid w:val="000A38CC"/>
    <w:rsid w:val="000A3991"/>
    <w:rsid w:val="000A3F34"/>
    <w:rsid w:val="000A43DD"/>
    <w:rsid w:val="000A44D0"/>
    <w:rsid w:val="000A4AD7"/>
    <w:rsid w:val="000A5C08"/>
    <w:rsid w:val="000A68E8"/>
    <w:rsid w:val="000A6FD8"/>
    <w:rsid w:val="000A712B"/>
    <w:rsid w:val="000A7A2B"/>
    <w:rsid w:val="000B0155"/>
    <w:rsid w:val="000B0A4A"/>
    <w:rsid w:val="000B0BDE"/>
    <w:rsid w:val="000B0DD8"/>
    <w:rsid w:val="000B0F3E"/>
    <w:rsid w:val="000B1158"/>
    <w:rsid w:val="000B17BE"/>
    <w:rsid w:val="000B1FC0"/>
    <w:rsid w:val="000B2B0B"/>
    <w:rsid w:val="000B2DD9"/>
    <w:rsid w:val="000B355A"/>
    <w:rsid w:val="000B3849"/>
    <w:rsid w:val="000B3B55"/>
    <w:rsid w:val="000B3B5F"/>
    <w:rsid w:val="000B3CC4"/>
    <w:rsid w:val="000B408F"/>
    <w:rsid w:val="000B4EB8"/>
    <w:rsid w:val="000B5025"/>
    <w:rsid w:val="000B540E"/>
    <w:rsid w:val="000B56BF"/>
    <w:rsid w:val="000B5721"/>
    <w:rsid w:val="000B5B7C"/>
    <w:rsid w:val="000B67B7"/>
    <w:rsid w:val="000B6C7F"/>
    <w:rsid w:val="000B6E1F"/>
    <w:rsid w:val="000B6F8D"/>
    <w:rsid w:val="000B717D"/>
    <w:rsid w:val="000B732F"/>
    <w:rsid w:val="000B7662"/>
    <w:rsid w:val="000C04EF"/>
    <w:rsid w:val="000C0EE5"/>
    <w:rsid w:val="000C1641"/>
    <w:rsid w:val="000C1AC0"/>
    <w:rsid w:val="000C1C2C"/>
    <w:rsid w:val="000C2720"/>
    <w:rsid w:val="000C33EC"/>
    <w:rsid w:val="000C35DB"/>
    <w:rsid w:val="000C384B"/>
    <w:rsid w:val="000C41F2"/>
    <w:rsid w:val="000C4CC3"/>
    <w:rsid w:val="000C4F02"/>
    <w:rsid w:val="000C542E"/>
    <w:rsid w:val="000C59CB"/>
    <w:rsid w:val="000C603E"/>
    <w:rsid w:val="000C631B"/>
    <w:rsid w:val="000C7617"/>
    <w:rsid w:val="000C76B4"/>
    <w:rsid w:val="000C7A51"/>
    <w:rsid w:val="000C7AAD"/>
    <w:rsid w:val="000C7CB7"/>
    <w:rsid w:val="000C7D56"/>
    <w:rsid w:val="000D02EF"/>
    <w:rsid w:val="000D0852"/>
    <w:rsid w:val="000D08D8"/>
    <w:rsid w:val="000D0B8A"/>
    <w:rsid w:val="000D0DE3"/>
    <w:rsid w:val="000D0F9A"/>
    <w:rsid w:val="000D1392"/>
    <w:rsid w:val="000D1CAD"/>
    <w:rsid w:val="000D1D71"/>
    <w:rsid w:val="000D203B"/>
    <w:rsid w:val="000D22C4"/>
    <w:rsid w:val="000D24C4"/>
    <w:rsid w:val="000D27D1"/>
    <w:rsid w:val="000D3F84"/>
    <w:rsid w:val="000D4631"/>
    <w:rsid w:val="000D49E6"/>
    <w:rsid w:val="000D5C23"/>
    <w:rsid w:val="000D5F28"/>
    <w:rsid w:val="000D6381"/>
    <w:rsid w:val="000D657B"/>
    <w:rsid w:val="000D68E7"/>
    <w:rsid w:val="000D6AF5"/>
    <w:rsid w:val="000D712B"/>
    <w:rsid w:val="000D726E"/>
    <w:rsid w:val="000D7432"/>
    <w:rsid w:val="000E0366"/>
    <w:rsid w:val="000E0D19"/>
    <w:rsid w:val="000E1239"/>
    <w:rsid w:val="000E1A7F"/>
    <w:rsid w:val="000E1B54"/>
    <w:rsid w:val="000E1D83"/>
    <w:rsid w:val="000E2229"/>
    <w:rsid w:val="000E2A64"/>
    <w:rsid w:val="000E2D3F"/>
    <w:rsid w:val="000E2FDE"/>
    <w:rsid w:val="000E3187"/>
    <w:rsid w:val="000E3604"/>
    <w:rsid w:val="000E3617"/>
    <w:rsid w:val="000E369D"/>
    <w:rsid w:val="000E3CA4"/>
    <w:rsid w:val="000E3E32"/>
    <w:rsid w:val="000E4318"/>
    <w:rsid w:val="000E50FA"/>
    <w:rsid w:val="000E56AA"/>
    <w:rsid w:val="000E580B"/>
    <w:rsid w:val="000E5F34"/>
    <w:rsid w:val="000E5F47"/>
    <w:rsid w:val="000E5FF2"/>
    <w:rsid w:val="000E60AC"/>
    <w:rsid w:val="000E65AA"/>
    <w:rsid w:val="000E6767"/>
    <w:rsid w:val="000E6E13"/>
    <w:rsid w:val="000E75C8"/>
    <w:rsid w:val="000E7C9C"/>
    <w:rsid w:val="000F0175"/>
    <w:rsid w:val="000F0188"/>
    <w:rsid w:val="000F1249"/>
    <w:rsid w:val="000F15F1"/>
    <w:rsid w:val="000F19E2"/>
    <w:rsid w:val="000F1F2B"/>
    <w:rsid w:val="000F27F7"/>
    <w:rsid w:val="000F2CAB"/>
    <w:rsid w:val="000F30A3"/>
    <w:rsid w:val="000F3601"/>
    <w:rsid w:val="000F364D"/>
    <w:rsid w:val="000F445C"/>
    <w:rsid w:val="000F4B85"/>
    <w:rsid w:val="000F513C"/>
    <w:rsid w:val="000F516A"/>
    <w:rsid w:val="000F5539"/>
    <w:rsid w:val="000F5847"/>
    <w:rsid w:val="000F5D41"/>
    <w:rsid w:val="000F5E1F"/>
    <w:rsid w:val="000F5F0C"/>
    <w:rsid w:val="000F6116"/>
    <w:rsid w:val="000F66BC"/>
    <w:rsid w:val="000F69D7"/>
    <w:rsid w:val="000F6D23"/>
    <w:rsid w:val="000F6F4A"/>
    <w:rsid w:val="000F75BF"/>
    <w:rsid w:val="000F7663"/>
    <w:rsid w:val="000F7968"/>
    <w:rsid w:val="000F7D89"/>
    <w:rsid w:val="000F7E70"/>
    <w:rsid w:val="00100245"/>
    <w:rsid w:val="00100AB4"/>
    <w:rsid w:val="00100FC1"/>
    <w:rsid w:val="00101479"/>
    <w:rsid w:val="0010164C"/>
    <w:rsid w:val="00102655"/>
    <w:rsid w:val="00102A91"/>
    <w:rsid w:val="00102C4F"/>
    <w:rsid w:val="001036D4"/>
    <w:rsid w:val="001040FF"/>
    <w:rsid w:val="0010456D"/>
    <w:rsid w:val="001048EB"/>
    <w:rsid w:val="00104910"/>
    <w:rsid w:val="001058FF"/>
    <w:rsid w:val="001060AD"/>
    <w:rsid w:val="00106189"/>
    <w:rsid w:val="001067BF"/>
    <w:rsid w:val="00106D45"/>
    <w:rsid w:val="001104BA"/>
    <w:rsid w:val="00111072"/>
    <w:rsid w:val="0011195A"/>
    <w:rsid w:val="00111D1E"/>
    <w:rsid w:val="001126C6"/>
    <w:rsid w:val="00112864"/>
    <w:rsid w:val="00112867"/>
    <w:rsid w:val="00113120"/>
    <w:rsid w:val="00113136"/>
    <w:rsid w:val="00113180"/>
    <w:rsid w:val="0011395A"/>
    <w:rsid w:val="00113AA3"/>
    <w:rsid w:val="00114472"/>
    <w:rsid w:val="00114988"/>
    <w:rsid w:val="00114A6F"/>
    <w:rsid w:val="00114D9A"/>
    <w:rsid w:val="00114DE9"/>
    <w:rsid w:val="00115069"/>
    <w:rsid w:val="001150F2"/>
    <w:rsid w:val="00115551"/>
    <w:rsid w:val="0011619A"/>
    <w:rsid w:val="00116291"/>
    <w:rsid w:val="001162D7"/>
    <w:rsid w:val="0011653B"/>
    <w:rsid w:val="00116906"/>
    <w:rsid w:val="00117262"/>
    <w:rsid w:val="001172C3"/>
    <w:rsid w:val="0011738A"/>
    <w:rsid w:val="0011760F"/>
    <w:rsid w:val="00117C88"/>
    <w:rsid w:val="0012011D"/>
    <w:rsid w:val="0012027D"/>
    <w:rsid w:val="0012060A"/>
    <w:rsid w:val="00120DDB"/>
    <w:rsid w:val="00120F6D"/>
    <w:rsid w:val="001214AA"/>
    <w:rsid w:val="0012160C"/>
    <w:rsid w:val="001216C6"/>
    <w:rsid w:val="00121AB6"/>
    <w:rsid w:val="00121E87"/>
    <w:rsid w:val="0012215C"/>
    <w:rsid w:val="0012218D"/>
    <w:rsid w:val="001221C0"/>
    <w:rsid w:val="0012221B"/>
    <w:rsid w:val="00122259"/>
    <w:rsid w:val="001222C5"/>
    <w:rsid w:val="001228BE"/>
    <w:rsid w:val="00122998"/>
    <w:rsid w:val="00122AD2"/>
    <w:rsid w:val="00122FA6"/>
    <w:rsid w:val="0012320C"/>
    <w:rsid w:val="00123321"/>
    <w:rsid w:val="001239A0"/>
    <w:rsid w:val="001240B9"/>
    <w:rsid w:val="0012423C"/>
    <w:rsid w:val="001254BA"/>
    <w:rsid w:val="00125783"/>
    <w:rsid w:val="001259D0"/>
    <w:rsid w:val="0012692E"/>
    <w:rsid w:val="00127234"/>
    <w:rsid w:val="00130176"/>
    <w:rsid w:val="001309C5"/>
    <w:rsid w:val="00130BE1"/>
    <w:rsid w:val="00130C4F"/>
    <w:rsid w:val="0013112C"/>
    <w:rsid w:val="001323A2"/>
    <w:rsid w:val="00132A19"/>
    <w:rsid w:val="00133000"/>
    <w:rsid w:val="00133DBF"/>
    <w:rsid w:val="00133DD4"/>
    <w:rsid w:val="00134DF1"/>
    <w:rsid w:val="00135952"/>
    <w:rsid w:val="00135C14"/>
    <w:rsid w:val="00136CA8"/>
    <w:rsid w:val="00136D50"/>
    <w:rsid w:val="00137BBB"/>
    <w:rsid w:val="00137D99"/>
    <w:rsid w:val="00140271"/>
    <w:rsid w:val="00140857"/>
    <w:rsid w:val="00140B67"/>
    <w:rsid w:val="001411AA"/>
    <w:rsid w:val="001416EC"/>
    <w:rsid w:val="00141AF4"/>
    <w:rsid w:val="00141BBB"/>
    <w:rsid w:val="00141C94"/>
    <w:rsid w:val="00142BE1"/>
    <w:rsid w:val="00142D23"/>
    <w:rsid w:val="00143676"/>
    <w:rsid w:val="00144563"/>
    <w:rsid w:val="00144BBD"/>
    <w:rsid w:val="001452E4"/>
    <w:rsid w:val="00145613"/>
    <w:rsid w:val="00145D3F"/>
    <w:rsid w:val="0014629C"/>
    <w:rsid w:val="00146389"/>
    <w:rsid w:val="0014649A"/>
    <w:rsid w:val="00146928"/>
    <w:rsid w:val="00146B52"/>
    <w:rsid w:val="00146BCB"/>
    <w:rsid w:val="00146FCC"/>
    <w:rsid w:val="00147AC9"/>
    <w:rsid w:val="00147E25"/>
    <w:rsid w:val="0015027B"/>
    <w:rsid w:val="001510A8"/>
    <w:rsid w:val="00151921"/>
    <w:rsid w:val="00151A46"/>
    <w:rsid w:val="00151F76"/>
    <w:rsid w:val="0015280D"/>
    <w:rsid w:val="00152B44"/>
    <w:rsid w:val="00152DF1"/>
    <w:rsid w:val="001531EE"/>
    <w:rsid w:val="001534C4"/>
    <w:rsid w:val="001535DA"/>
    <w:rsid w:val="00153C3A"/>
    <w:rsid w:val="00154890"/>
    <w:rsid w:val="001548A2"/>
    <w:rsid w:val="00154D91"/>
    <w:rsid w:val="00154E8F"/>
    <w:rsid w:val="0015530C"/>
    <w:rsid w:val="001556F6"/>
    <w:rsid w:val="00155B0F"/>
    <w:rsid w:val="00156887"/>
    <w:rsid w:val="00156F9D"/>
    <w:rsid w:val="0015704A"/>
    <w:rsid w:val="001574C4"/>
    <w:rsid w:val="001577BE"/>
    <w:rsid w:val="0015788B"/>
    <w:rsid w:val="00157AEB"/>
    <w:rsid w:val="001605B2"/>
    <w:rsid w:val="00160D38"/>
    <w:rsid w:val="00160ED6"/>
    <w:rsid w:val="00161039"/>
    <w:rsid w:val="001613F3"/>
    <w:rsid w:val="0016144D"/>
    <w:rsid w:val="001614A8"/>
    <w:rsid w:val="00161D3F"/>
    <w:rsid w:val="00162431"/>
    <w:rsid w:val="00162C5D"/>
    <w:rsid w:val="0016394C"/>
    <w:rsid w:val="00163BB7"/>
    <w:rsid w:val="00163CFD"/>
    <w:rsid w:val="00163F66"/>
    <w:rsid w:val="00164C03"/>
    <w:rsid w:val="00165266"/>
    <w:rsid w:val="001655B4"/>
    <w:rsid w:val="001656A2"/>
    <w:rsid w:val="0016695E"/>
    <w:rsid w:val="00166B5A"/>
    <w:rsid w:val="00166E97"/>
    <w:rsid w:val="00167287"/>
    <w:rsid w:val="001674B7"/>
    <w:rsid w:val="001674DD"/>
    <w:rsid w:val="00167708"/>
    <w:rsid w:val="001678FE"/>
    <w:rsid w:val="00167F1B"/>
    <w:rsid w:val="00170236"/>
    <w:rsid w:val="001703A3"/>
    <w:rsid w:val="001703EB"/>
    <w:rsid w:val="001708DC"/>
    <w:rsid w:val="00170A72"/>
    <w:rsid w:val="00170AB2"/>
    <w:rsid w:val="00170C01"/>
    <w:rsid w:val="00170EC5"/>
    <w:rsid w:val="00170F6F"/>
    <w:rsid w:val="0017244D"/>
    <w:rsid w:val="0017273F"/>
    <w:rsid w:val="00172D5D"/>
    <w:rsid w:val="00172E2B"/>
    <w:rsid w:val="001731ED"/>
    <w:rsid w:val="0017334F"/>
    <w:rsid w:val="00173373"/>
    <w:rsid w:val="00173831"/>
    <w:rsid w:val="00173DA4"/>
    <w:rsid w:val="001741CB"/>
    <w:rsid w:val="00174659"/>
    <w:rsid w:val="001747C1"/>
    <w:rsid w:val="00174814"/>
    <w:rsid w:val="0017514E"/>
    <w:rsid w:val="00175267"/>
    <w:rsid w:val="00176B87"/>
    <w:rsid w:val="00177364"/>
    <w:rsid w:val="0017747A"/>
    <w:rsid w:val="0017757F"/>
    <w:rsid w:val="00177775"/>
    <w:rsid w:val="0017793D"/>
    <w:rsid w:val="00177C2C"/>
    <w:rsid w:val="00177D6B"/>
    <w:rsid w:val="001801D7"/>
    <w:rsid w:val="00180AA9"/>
    <w:rsid w:val="00180ABA"/>
    <w:rsid w:val="0018119E"/>
    <w:rsid w:val="00181518"/>
    <w:rsid w:val="00181CE9"/>
    <w:rsid w:val="00181D19"/>
    <w:rsid w:val="001823A8"/>
    <w:rsid w:val="00182BC9"/>
    <w:rsid w:val="00183473"/>
    <w:rsid w:val="00183C3E"/>
    <w:rsid w:val="00183D85"/>
    <w:rsid w:val="001844F9"/>
    <w:rsid w:val="00184BA0"/>
    <w:rsid w:val="00184C42"/>
    <w:rsid w:val="00184E95"/>
    <w:rsid w:val="0018584A"/>
    <w:rsid w:val="00185BD2"/>
    <w:rsid w:val="00185D96"/>
    <w:rsid w:val="001864DE"/>
    <w:rsid w:val="001865B5"/>
    <w:rsid w:val="001866F3"/>
    <w:rsid w:val="00186D49"/>
    <w:rsid w:val="00186F14"/>
    <w:rsid w:val="0018715B"/>
    <w:rsid w:val="001872FA"/>
    <w:rsid w:val="00187431"/>
    <w:rsid w:val="00187EAB"/>
    <w:rsid w:val="00190045"/>
    <w:rsid w:val="001905FF"/>
    <w:rsid w:val="00190831"/>
    <w:rsid w:val="00190846"/>
    <w:rsid w:val="00190C2E"/>
    <w:rsid w:val="00190FE3"/>
    <w:rsid w:val="00191F90"/>
    <w:rsid w:val="00192491"/>
    <w:rsid w:val="00192DD0"/>
    <w:rsid w:val="00193510"/>
    <w:rsid w:val="001937BC"/>
    <w:rsid w:val="001941DF"/>
    <w:rsid w:val="00194473"/>
    <w:rsid w:val="00194811"/>
    <w:rsid w:val="0019496C"/>
    <w:rsid w:val="00194B78"/>
    <w:rsid w:val="00194C22"/>
    <w:rsid w:val="00194C62"/>
    <w:rsid w:val="00194D24"/>
    <w:rsid w:val="00194E78"/>
    <w:rsid w:val="00195334"/>
    <w:rsid w:val="00195C24"/>
    <w:rsid w:val="00195EBD"/>
    <w:rsid w:val="0019611A"/>
    <w:rsid w:val="001961F9"/>
    <w:rsid w:val="001965C3"/>
    <w:rsid w:val="001967DF"/>
    <w:rsid w:val="00196CA6"/>
    <w:rsid w:val="00196E90"/>
    <w:rsid w:val="001970D2"/>
    <w:rsid w:val="00197C56"/>
    <w:rsid w:val="00197D86"/>
    <w:rsid w:val="001A02DB"/>
    <w:rsid w:val="001A03B9"/>
    <w:rsid w:val="001A0B27"/>
    <w:rsid w:val="001A0C52"/>
    <w:rsid w:val="001A16F8"/>
    <w:rsid w:val="001A1755"/>
    <w:rsid w:val="001A229A"/>
    <w:rsid w:val="001A257C"/>
    <w:rsid w:val="001A2953"/>
    <w:rsid w:val="001A3300"/>
    <w:rsid w:val="001A3A6B"/>
    <w:rsid w:val="001A3B3C"/>
    <w:rsid w:val="001A3B6B"/>
    <w:rsid w:val="001A401D"/>
    <w:rsid w:val="001A40D3"/>
    <w:rsid w:val="001A426B"/>
    <w:rsid w:val="001A4909"/>
    <w:rsid w:val="001A58AA"/>
    <w:rsid w:val="001A5A32"/>
    <w:rsid w:val="001A5D0F"/>
    <w:rsid w:val="001A5E16"/>
    <w:rsid w:val="001A5EA8"/>
    <w:rsid w:val="001A6A91"/>
    <w:rsid w:val="001A6FCA"/>
    <w:rsid w:val="001A73CE"/>
    <w:rsid w:val="001A7FA1"/>
    <w:rsid w:val="001B0488"/>
    <w:rsid w:val="001B05DB"/>
    <w:rsid w:val="001B0DC1"/>
    <w:rsid w:val="001B0F90"/>
    <w:rsid w:val="001B1264"/>
    <w:rsid w:val="001B13A5"/>
    <w:rsid w:val="001B1E14"/>
    <w:rsid w:val="001B24AC"/>
    <w:rsid w:val="001B28F1"/>
    <w:rsid w:val="001B2C14"/>
    <w:rsid w:val="001B3099"/>
    <w:rsid w:val="001B3292"/>
    <w:rsid w:val="001B4180"/>
    <w:rsid w:val="001B4244"/>
    <w:rsid w:val="001B4E74"/>
    <w:rsid w:val="001B504F"/>
    <w:rsid w:val="001B5066"/>
    <w:rsid w:val="001B5BAF"/>
    <w:rsid w:val="001B5F2B"/>
    <w:rsid w:val="001B5FCF"/>
    <w:rsid w:val="001B5FE9"/>
    <w:rsid w:val="001B6498"/>
    <w:rsid w:val="001B654F"/>
    <w:rsid w:val="001B6CBD"/>
    <w:rsid w:val="001B6E1C"/>
    <w:rsid w:val="001B7668"/>
    <w:rsid w:val="001C0333"/>
    <w:rsid w:val="001C0A8D"/>
    <w:rsid w:val="001C0B6F"/>
    <w:rsid w:val="001C10AB"/>
    <w:rsid w:val="001C162A"/>
    <w:rsid w:val="001C1B86"/>
    <w:rsid w:val="001C2AC7"/>
    <w:rsid w:val="001C2C80"/>
    <w:rsid w:val="001C3067"/>
    <w:rsid w:val="001C329E"/>
    <w:rsid w:val="001C34D1"/>
    <w:rsid w:val="001C36EB"/>
    <w:rsid w:val="001C388A"/>
    <w:rsid w:val="001C3CBF"/>
    <w:rsid w:val="001C3E2F"/>
    <w:rsid w:val="001C4306"/>
    <w:rsid w:val="001C48D8"/>
    <w:rsid w:val="001C5C26"/>
    <w:rsid w:val="001C5D28"/>
    <w:rsid w:val="001C5E7C"/>
    <w:rsid w:val="001C5E97"/>
    <w:rsid w:val="001C645F"/>
    <w:rsid w:val="001C68DA"/>
    <w:rsid w:val="001C6F91"/>
    <w:rsid w:val="001C74E3"/>
    <w:rsid w:val="001C7BCA"/>
    <w:rsid w:val="001C7CCA"/>
    <w:rsid w:val="001D018E"/>
    <w:rsid w:val="001D04EF"/>
    <w:rsid w:val="001D1246"/>
    <w:rsid w:val="001D19BE"/>
    <w:rsid w:val="001D2ACF"/>
    <w:rsid w:val="001D2C01"/>
    <w:rsid w:val="001D31AA"/>
    <w:rsid w:val="001D31D0"/>
    <w:rsid w:val="001D35E7"/>
    <w:rsid w:val="001D3AF5"/>
    <w:rsid w:val="001D455E"/>
    <w:rsid w:val="001D50ED"/>
    <w:rsid w:val="001D589C"/>
    <w:rsid w:val="001D5E51"/>
    <w:rsid w:val="001D6832"/>
    <w:rsid w:val="001D6C92"/>
    <w:rsid w:val="001D73B9"/>
    <w:rsid w:val="001D751E"/>
    <w:rsid w:val="001D797C"/>
    <w:rsid w:val="001D79EA"/>
    <w:rsid w:val="001E0E7B"/>
    <w:rsid w:val="001E12B4"/>
    <w:rsid w:val="001E15AC"/>
    <w:rsid w:val="001E1C9E"/>
    <w:rsid w:val="001E1D84"/>
    <w:rsid w:val="001E1EFB"/>
    <w:rsid w:val="001E2207"/>
    <w:rsid w:val="001E2516"/>
    <w:rsid w:val="001E2846"/>
    <w:rsid w:val="001E2907"/>
    <w:rsid w:val="001E2E80"/>
    <w:rsid w:val="001E2F97"/>
    <w:rsid w:val="001E3180"/>
    <w:rsid w:val="001E3362"/>
    <w:rsid w:val="001E342A"/>
    <w:rsid w:val="001E399E"/>
    <w:rsid w:val="001E3D53"/>
    <w:rsid w:val="001E3FD4"/>
    <w:rsid w:val="001E4479"/>
    <w:rsid w:val="001E4A88"/>
    <w:rsid w:val="001E5736"/>
    <w:rsid w:val="001E58E8"/>
    <w:rsid w:val="001E5EA6"/>
    <w:rsid w:val="001E6254"/>
    <w:rsid w:val="001E6414"/>
    <w:rsid w:val="001E6668"/>
    <w:rsid w:val="001E678E"/>
    <w:rsid w:val="001E67EF"/>
    <w:rsid w:val="001E69B8"/>
    <w:rsid w:val="001E6C6D"/>
    <w:rsid w:val="001E70D9"/>
    <w:rsid w:val="001E718F"/>
    <w:rsid w:val="001E7355"/>
    <w:rsid w:val="001E78D9"/>
    <w:rsid w:val="001E7AC3"/>
    <w:rsid w:val="001E7F41"/>
    <w:rsid w:val="001F0732"/>
    <w:rsid w:val="001F0A93"/>
    <w:rsid w:val="001F0F97"/>
    <w:rsid w:val="001F131B"/>
    <w:rsid w:val="001F229B"/>
    <w:rsid w:val="001F2B11"/>
    <w:rsid w:val="001F2B6E"/>
    <w:rsid w:val="001F2C87"/>
    <w:rsid w:val="001F308F"/>
    <w:rsid w:val="001F386E"/>
    <w:rsid w:val="001F4115"/>
    <w:rsid w:val="001F42E1"/>
    <w:rsid w:val="001F450E"/>
    <w:rsid w:val="001F49B1"/>
    <w:rsid w:val="001F4F96"/>
    <w:rsid w:val="001F6319"/>
    <w:rsid w:val="001F63F6"/>
    <w:rsid w:val="001F6562"/>
    <w:rsid w:val="001F6737"/>
    <w:rsid w:val="001F67E2"/>
    <w:rsid w:val="001F6BA5"/>
    <w:rsid w:val="001F70E6"/>
    <w:rsid w:val="001F71A7"/>
    <w:rsid w:val="001F7759"/>
    <w:rsid w:val="001F7926"/>
    <w:rsid w:val="001F7964"/>
    <w:rsid w:val="00200001"/>
    <w:rsid w:val="002007D0"/>
    <w:rsid w:val="002009BD"/>
    <w:rsid w:val="00200E6C"/>
    <w:rsid w:val="00200E8A"/>
    <w:rsid w:val="00201810"/>
    <w:rsid w:val="00201A7E"/>
    <w:rsid w:val="00201EF2"/>
    <w:rsid w:val="00202348"/>
    <w:rsid w:val="00202C28"/>
    <w:rsid w:val="002035D9"/>
    <w:rsid w:val="002037ED"/>
    <w:rsid w:val="002038C9"/>
    <w:rsid w:val="00203DBB"/>
    <w:rsid w:val="002048E7"/>
    <w:rsid w:val="00204A6E"/>
    <w:rsid w:val="00204D2F"/>
    <w:rsid w:val="002050CC"/>
    <w:rsid w:val="00205219"/>
    <w:rsid w:val="002054C5"/>
    <w:rsid w:val="0020598F"/>
    <w:rsid w:val="00205C51"/>
    <w:rsid w:val="002069EF"/>
    <w:rsid w:val="00206D6D"/>
    <w:rsid w:val="002071BB"/>
    <w:rsid w:val="0020770A"/>
    <w:rsid w:val="0020783B"/>
    <w:rsid w:val="002079DB"/>
    <w:rsid w:val="00207B01"/>
    <w:rsid w:val="00207DF5"/>
    <w:rsid w:val="00210264"/>
    <w:rsid w:val="00210586"/>
    <w:rsid w:val="00211AC7"/>
    <w:rsid w:val="00211C3E"/>
    <w:rsid w:val="00211CF4"/>
    <w:rsid w:val="002124FB"/>
    <w:rsid w:val="00212694"/>
    <w:rsid w:val="00212DEB"/>
    <w:rsid w:val="002135D5"/>
    <w:rsid w:val="00214A29"/>
    <w:rsid w:val="00215217"/>
    <w:rsid w:val="00215469"/>
    <w:rsid w:val="0021567A"/>
    <w:rsid w:val="00215775"/>
    <w:rsid w:val="002160F1"/>
    <w:rsid w:val="00216485"/>
    <w:rsid w:val="002167D4"/>
    <w:rsid w:val="00216EB4"/>
    <w:rsid w:val="00217124"/>
    <w:rsid w:val="0021766E"/>
    <w:rsid w:val="00220136"/>
    <w:rsid w:val="00220499"/>
    <w:rsid w:val="0022111A"/>
    <w:rsid w:val="00221443"/>
    <w:rsid w:val="0022172E"/>
    <w:rsid w:val="0022172F"/>
    <w:rsid w:val="00221BAD"/>
    <w:rsid w:val="00221EBF"/>
    <w:rsid w:val="0022212B"/>
    <w:rsid w:val="00222E28"/>
    <w:rsid w:val="0022339A"/>
    <w:rsid w:val="002239D8"/>
    <w:rsid w:val="002240C2"/>
    <w:rsid w:val="00224150"/>
    <w:rsid w:val="00224767"/>
    <w:rsid w:val="0022483A"/>
    <w:rsid w:val="0022493C"/>
    <w:rsid w:val="00224D80"/>
    <w:rsid w:val="00225299"/>
    <w:rsid w:val="00225964"/>
    <w:rsid w:val="00225A0E"/>
    <w:rsid w:val="0022621A"/>
    <w:rsid w:val="002265DE"/>
    <w:rsid w:val="00226D74"/>
    <w:rsid w:val="00227038"/>
    <w:rsid w:val="0022719E"/>
    <w:rsid w:val="002279B8"/>
    <w:rsid w:val="00227DD4"/>
    <w:rsid w:val="00230BB1"/>
    <w:rsid w:val="00230BE5"/>
    <w:rsid w:val="00230CBB"/>
    <w:rsid w:val="0023108B"/>
    <w:rsid w:val="00231493"/>
    <w:rsid w:val="002314F1"/>
    <w:rsid w:val="00231C1C"/>
    <w:rsid w:val="00231C32"/>
    <w:rsid w:val="00231EDE"/>
    <w:rsid w:val="00232670"/>
    <w:rsid w:val="002329A6"/>
    <w:rsid w:val="00232B6C"/>
    <w:rsid w:val="00234099"/>
    <w:rsid w:val="0023434D"/>
    <w:rsid w:val="00234C7E"/>
    <w:rsid w:val="00234D7A"/>
    <w:rsid w:val="002350AA"/>
    <w:rsid w:val="00235317"/>
    <w:rsid w:val="0023537E"/>
    <w:rsid w:val="00236215"/>
    <w:rsid w:val="00236693"/>
    <w:rsid w:val="00236C7D"/>
    <w:rsid w:val="0023712A"/>
    <w:rsid w:val="0023788B"/>
    <w:rsid w:val="0023796E"/>
    <w:rsid w:val="00237A98"/>
    <w:rsid w:val="00237DFD"/>
    <w:rsid w:val="00237E36"/>
    <w:rsid w:val="0024054C"/>
    <w:rsid w:val="00240A3A"/>
    <w:rsid w:val="00240B81"/>
    <w:rsid w:val="00240B95"/>
    <w:rsid w:val="0024118D"/>
    <w:rsid w:val="002413BF"/>
    <w:rsid w:val="00241CE4"/>
    <w:rsid w:val="00241D49"/>
    <w:rsid w:val="00241D61"/>
    <w:rsid w:val="00242B4D"/>
    <w:rsid w:val="00242B61"/>
    <w:rsid w:val="0024361A"/>
    <w:rsid w:val="0024363F"/>
    <w:rsid w:val="002436F0"/>
    <w:rsid w:val="00243993"/>
    <w:rsid w:val="00243F5C"/>
    <w:rsid w:val="00244155"/>
    <w:rsid w:val="002443AB"/>
    <w:rsid w:val="0024451D"/>
    <w:rsid w:val="00245F91"/>
    <w:rsid w:val="002460EE"/>
    <w:rsid w:val="002468DD"/>
    <w:rsid w:val="00246BA6"/>
    <w:rsid w:val="0024705F"/>
    <w:rsid w:val="0024731D"/>
    <w:rsid w:val="0024746C"/>
    <w:rsid w:val="00247D01"/>
    <w:rsid w:val="00247DED"/>
    <w:rsid w:val="00247EC8"/>
    <w:rsid w:val="00250272"/>
    <w:rsid w:val="0025030F"/>
    <w:rsid w:val="0025050A"/>
    <w:rsid w:val="00251487"/>
    <w:rsid w:val="00251941"/>
    <w:rsid w:val="00252C85"/>
    <w:rsid w:val="0025391F"/>
    <w:rsid w:val="00253977"/>
    <w:rsid w:val="00254896"/>
    <w:rsid w:val="002549BF"/>
    <w:rsid w:val="002549C5"/>
    <w:rsid w:val="00255AE7"/>
    <w:rsid w:val="00256225"/>
    <w:rsid w:val="00256B1F"/>
    <w:rsid w:val="00256E24"/>
    <w:rsid w:val="00256E6F"/>
    <w:rsid w:val="00256FAE"/>
    <w:rsid w:val="002574B8"/>
    <w:rsid w:val="00260078"/>
    <w:rsid w:val="00260558"/>
    <w:rsid w:val="00260C5F"/>
    <w:rsid w:val="0026135B"/>
    <w:rsid w:val="002615BE"/>
    <w:rsid w:val="00261A5B"/>
    <w:rsid w:val="00262159"/>
    <w:rsid w:val="00262548"/>
    <w:rsid w:val="00262A1A"/>
    <w:rsid w:val="00262A4B"/>
    <w:rsid w:val="00262E18"/>
    <w:rsid w:val="00262E5B"/>
    <w:rsid w:val="00262FE9"/>
    <w:rsid w:val="0026349D"/>
    <w:rsid w:val="00264102"/>
    <w:rsid w:val="0026436E"/>
    <w:rsid w:val="00264BD3"/>
    <w:rsid w:val="00265399"/>
    <w:rsid w:val="00265F13"/>
    <w:rsid w:val="002660B2"/>
    <w:rsid w:val="002670D3"/>
    <w:rsid w:val="00267341"/>
    <w:rsid w:val="0026763B"/>
    <w:rsid w:val="002678B8"/>
    <w:rsid w:val="00270376"/>
    <w:rsid w:val="00270DD6"/>
    <w:rsid w:val="0027120B"/>
    <w:rsid w:val="00271543"/>
    <w:rsid w:val="00271D58"/>
    <w:rsid w:val="002720BF"/>
    <w:rsid w:val="002720F7"/>
    <w:rsid w:val="002722F4"/>
    <w:rsid w:val="00272609"/>
    <w:rsid w:val="00272B43"/>
    <w:rsid w:val="00272EBB"/>
    <w:rsid w:val="0027321D"/>
    <w:rsid w:val="002734A4"/>
    <w:rsid w:val="0027356E"/>
    <w:rsid w:val="00273711"/>
    <w:rsid w:val="00275958"/>
    <w:rsid w:val="00275A3B"/>
    <w:rsid w:val="00275B42"/>
    <w:rsid w:val="002766A7"/>
    <w:rsid w:val="00276AFE"/>
    <w:rsid w:val="00277550"/>
    <w:rsid w:val="0028010F"/>
    <w:rsid w:val="002804E2"/>
    <w:rsid w:val="002805C1"/>
    <w:rsid w:val="0028064A"/>
    <w:rsid w:val="00280DFC"/>
    <w:rsid w:val="00281069"/>
    <w:rsid w:val="00281071"/>
    <w:rsid w:val="002811FB"/>
    <w:rsid w:val="002818A4"/>
    <w:rsid w:val="00281FB8"/>
    <w:rsid w:val="00282387"/>
    <w:rsid w:val="00282391"/>
    <w:rsid w:val="0028260B"/>
    <w:rsid w:val="00283027"/>
    <w:rsid w:val="002830F3"/>
    <w:rsid w:val="002835DD"/>
    <w:rsid w:val="00283ADC"/>
    <w:rsid w:val="00283C32"/>
    <w:rsid w:val="002844B3"/>
    <w:rsid w:val="00284E0E"/>
    <w:rsid w:val="00285032"/>
    <w:rsid w:val="002851AB"/>
    <w:rsid w:val="002866A1"/>
    <w:rsid w:val="00286EEE"/>
    <w:rsid w:val="002879CB"/>
    <w:rsid w:val="00287F37"/>
    <w:rsid w:val="00290124"/>
    <w:rsid w:val="00290C59"/>
    <w:rsid w:val="002910BA"/>
    <w:rsid w:val="00291AD1"/>
    <w:rsid w:val="002921EB"/>
    <w:rsid w:val="00292C5B"/>
    <w:rsid w:val="0029326E"/>
    <w:rsid w:val="002933AB"/>
    <w:rsid w:val="00293963"/>
    <w:rsid w:val="00293E5D"/>
    <w:rsid w:val="00294460"/>
    <w:rsid w:val="0029462A"/>
    <w:rsid w:val="00294663"/>
    <w:rsid w:val="0029490A"/>
    <w:rsid w:val="00294E90"/>
    <w:rsid w:val="00294F6E"/>
    <w:rsid w:val="002957A6"/>
    <w:rsid w:val="00295BBB"/>
    <w:rsid w:val="00295E30"/>
    <w:rsid w:val="00295F6B"/>
    <w:rsid w:val="002967D3"/>
    <w:rsid w:val="00296E6B"/>
    <w:rsid w:val="00297775"/>
    <w:rsid w:val="0029778E"/>
    <w:rsid w:val="002979D3"/>
    <w:rsid w:val="002A03E8"/>
    <w:rsid w:val="002A0CA4"/>
    <w:rsid w:val="002A0F85"/>
    <w:rsid w:val="002A1033"/>
    <w:rsid w:val="002A1822"/>
    <w:rsid w:val="002A1A02"/>
    <w:rsid w:val="002A2055"/>
    <w:rsid w:val="002A21B3"/>
    <w:rsid w:val="002A302F"/>
    <w:rsid w:val="002A31C7"/>
    <w:rsid w:val="002A38DF"/>
    <w:rsid w:val="002A3B57"/>
    <w:rsid w:val="002A549D"/>
    <w:rsid w:val="002A5908"/>
    <w:rsid w:val="002A5C14"/>
    <w:rsid w:val="002A5CD9"/>
    <w:rsid w:val="002A5E60"/>
    <w:rsid w:val="002A602C"/>
    <w:rsid w:val="002A630D"/>
    <w:rsid w:val="002A66FF"/>
    <w:rsid w:val="002A75EA"/>
    <w:rsid w:val="002A7A2D"/>
    <w:rsid w:val="002A7AC1"/>
    <w:rsid w:val="002B06BC"/>
    <w:rsid w:val="002B0731"/>
    <w:rsid w:val="002B0A37"/>
    <w:rsid w:val="002B0E1F"/>
    <w:rsid w:val="002B1121"/>
    <w:rsid w:val="002B13BF"/>
    <w:rsid w:val="002B1AB0"/>
    <w:rsid w:val="002B1F20"/>
    <w:rsid w:val="002B216D"/>
    <w:rsid w:val="002B255E"/>
    <w:rsid w:val="002B2ABA"/>
    <w:rsid w:val="002B3201"/>
    <w:rsid w:val="002B3743"/>
    <w:rsid w:val="002B3868"/>
    <w:rsid w:val="002B3BFB"/>
    <w:rsid w:val="002B3CF8"/>
    <w:rsid w:val="002B3E5A"/>
    <w:rsid w:val="002B4B12"/>
    <w:rsid w:val="002B4BB7"/>
    <w:rsid w:val="002B52E1"/>
    <w:rsid w:val="002B5384"/>
    <w:rsid w:val="002B5429"/>
    <w:rsid w:val="002B57A9"/>
    <w:rsid w:val="002B58B3"/>
    <w:rsid w:val="002B5976"/>
    <w:rsid w:val="002B6B58"/>
    <w:rsid w:val="002B6F24"/>
    <w:rsid w:val="002B7301"/>
    <w:rsid w:val="002B7308"/>
    <w:rsid w:val="002B7814"/>
    <w:rsid w:val="002C01CA"/>
    <w:rsid w:val="002C03B6"/>
    <w:rsid w:val="002C0C99"/>
    <w:rsid w:val="002C123E"/>
    <w:rsid w:val="002C2606"/>
    <w:rsid w:val="002C2C23"/>
    <w:rsid w:val="002C31BF"/>
    <w:rsid w:val="002C3DEC"/>
    <w:rsid w:val="002C425A"/>
    <w:rsid w:val="002C4664"/>
    <w:rsid w:val="002C4D4B"/>
    <w:rsid w:val="002C5286"/>
    <w:rsid w:val="002C53A3"/>
    <w:rsid w:val="002C5430"/>
    <w:rsid w:val="002C5C5E"/>
    <w:rsid w:val="002C675E"/>
    <w:rsid w:val="002C6A66"/>
    <w:rsid w:val="002C6EC1"/>
    <w:rsid w:val="002C74ED"/>
    <w:rsid w:val="002D0683"/>
    <w:rsid w:val="002D0848"/>
    <w:rsid w:val="002D0AB1"/>
    <w:rsid w:val="002D0B92"/>
    <w:rsid w:val="002D13A7"/>
    <w:rsid w:val="002D1E39"/>
    <w:rsid w:val="002D2102"/>
    <w:rsid w:val="002D22D3"/>
    <w:rsid w:val="002D36CA"/>
    <w:rsid w:val="002D3F0C"/>
    <w:rsid w:val="002D4098"/>
    <w:rsid w:val="002D489C"/>
    <w:rsid w:val="002D4A2A"/>
    <w:rsid w:val="002D50F6"/>
    <w:rsid w:val="002D5473"/>
    <w:rsid w:val="002D5811"/>
    <w:rsid w:val="002D678A"/>
    <w:rsid w:val="002D6857"/>
    <w:rsid w:val="002D68B7"/>
    <w:rsid w:val="002D6ABD"/>
    <w:rsid w:val="002D75D3"/>
    <w:rsid w:val="002D7FD6"/>
    <w:rsid w:val="002E02D9"/>
    <w:rsid w:val="002E0666"/>
    <w:rsid w:val="002E0CD7"/>
    <w:rsid w:val="002E0CFB"/>
    <w:rsid w:val="002E0D1D"/>
    <w:rsid w:val="002E18CD"/>
    <w:rsid w:val="002E1DF8"/>
    <w:rsid w:val="002E1FA0"/>
    <w:rsid w:val="002E21B9"/>
    <w:rsid w:val="002E26F0"/>
    <w:rsid w:val="002E34A0"/>
    <w:rsid w:val="002E4839"/>
    <w:rsid w:val="002E4870"/>
    <w:rsid w:val="002E4B3F"/>
    <w:rsid w:val="002E4CD5"/>
    <w:rsid w:val="002E5495"/>
    <w:rsid w:val="002E553D"/>
    <w:rsid w:val="002E5579"/>
    <w:rsid w:val="002E5A66"/>
    <w:rsid w:val="002E5C7B"/>
    <w:rsid w:val="002E640E"/>
    <w:rsid w:val="002E64FD"/>
    <w:rsid w:val="002E7A78"/>
    <w:rsid w:val="002E7A82"/>
    <w:rsid w:val="002E7C81"/>
    <w:rsid w:val="002F01BD"/>
    <w:rsid w:val="002F046C"/>
    <w:rsid w:val="002F06FB"/>
    <w:rsid w:val="002F0AE6"/>
    <w:rsid w:val="002F0B67"/>
    <w:rsid w:val="002F1420"/>
    <w:rsid w:val="002F2135"/>
    <w:rsid w:val="002F2288"/>
    <w:rsid w:val="002F2DAE"/>
    <w:rsid w:val="002F33A7"/>
    <w:rsid w:val="002F33F8"/>
    <w:rsid w:val="002F355B"/>
    <w:rsid w:val="002F36C0"/>
    <w:rsid w:val="002F3C22"/>
    <w:rsid w:val="002F3EE3"/>
    <w:rsid w:val="002F4333"/>
    <w:rsid w:val="002F4739"/>
    <w:rsid w:val="002F4924"/>
    <w:rsid w:val="002F539B"/>
    <w:rsid w:val="002F545B"/>
    <w:rsid w:val="002F5D78"/>
    <w:rsid w:val="002F6079"/>
    <w:rsid w:val="002F64C4"/>
    <w:rsid w:val="002F6809"/>
    <w:rsid w:val="002F68D3"/>
    <w:rsid w:val="002F6C21"/>
    <w:rsid w:val="002F7044"/>
    <w:rsid w:val="002F70BE"/>
    <w:rsid w:val="002F7A68"/>
    <w:rsid w:val="002F7D63"/>
    <w:rsid w:val="003001F0"/>
    <w:rsid w:val="00300298"/>
    <w:rsid w:val="003006CB"/>
    <w:rsid w:val="00300C6B"/>
    <w:rsid w:val="00300D09"/>
    <w:rsid w:val="003016D5"/>
    <w:rsid w:val="00301848"/>
    <w:rsid w:val="003018B3"/>
    <w:rsid w:val="00301C23"/>
    <w:rsid w:val="0030206C"/>
    <w:rsid w:val="0030239C"/>
    <w:rsid w:val="00302B26"/>
    <w:rsid w:val="00302E0B"/>
    <w:rsid w:val="00303317"/>
    <w:rsid w:val="0030373C"/>
    <w:rsid w:val="0030378F"/>
    <w:rsid w:val="00303984"/>
    <w:rsid w:val="00303B26"/>
    <w:rsid w:val="00303CB8"/>
    <w:rsid w:val="00304A57"/>
    <w:rsid w:val="00304BCD"/>
    <w:rsid w:val="00304DAF"/>
    <w:rsid w:val="003054D3"/>
    <w:rsid w:val="00306318"/>
    <w:rsid w:val="0030686D"/>
    <w:rsid w:val="00306A00"/>
    <w:rsid w:val="00306A04"/>
    <w:rsid w:val="00306BA4"/>
    <w:rsid w:val="00306F78"/>
    <w:rsid w:val="00307207"/>
    <w:rsid w:val="00307752"/>
    <w:rsid w:val="00307D50"/>
    <w:rsid w:val="003101A5"/>
    <w:rsid w:val="00310509"/>
    <w:rsid w:val="0031084B"/>
    <w:rsid w:val="00311290"/>
    <w:rsid w:val="00312287"/>
    <w:rsid w:val="00312997"/>
    <w:rsid w:val="00312B5D"/>
    <w:rsid w:val="0031301C"/>
    <w:rsid w:val="003130A4"/>
    <w:rsid w:val="003138CD"/>
    <w:rsid w:val="003139AF"/>
    <w:rsid w:val="00313BC1"/>
    <w:rsid w:val="00314068"/>
    <w:rsid w:val="003142F5"/>
    <w:rsid w:val="00314AED"/>
    <w:rsid w:val="00314E2D"/>
    <w:rsid w:val="00314F38"/>
    <w:rsid w:val="0031515E"/>
    <w:rsid w:val="0031604D"/>
    <w:rsid w:val="0031612D"/>
    <w:rsid w:val="00316522"/>
    <w:rsid w:val="00316F36"/>
    <w:rsid w:val="0031754D"/>
    <w:rsid w:val="00317EAC"/>
    <w:rsid w:val="00317F02"/>
    <w:rsid w:val="0032003A"/>
    <w:rsid w:val="0032009D"/>
    <w:rsid w:val="0032032B"/>
    <w:rsid w:val="0032060B"/>
    <w:rsid w:val="00320B3A"/>
    <w:rsid w:val="00321413"/>
    <w:rsid w:val="003219DC"/>
    <w:rsid w:val="003229ED"/>
    <w:rsid w:val="00322DF5"/>
    <w:rsid w:val="00323944"/>
    <w:rsid w:val="003239E9"/>
    <w:rsid w:val="0032461F"/>
    <w:rsid w:val="00324A3E"/>
    <w:rsid w:val="00324C5C"/>
    <w:rsid w:val="00325202"/>
    <w:rsid w:val="003254A3"/>
    <w:rsid w:val="0032561E"/>
    <w:rsid w:val="0032573C"/>
    <w:rsid w:val="00325AEB"/>
    <w:rsid w:val="00327EEF"/>
    <w:rsid w:val="0033106F"/>
    <w:rsid w:val="00331233"/>
    <w:rsid w:val="0033239F"/>
    <w:rsid w:val="00332A65"/>
    <w:rsid w:val="003330B1"/>
    <w:rsid w:val="003332CA"/>
    <w:rsid w:val="003335FC"/>
    <w:rsid w:val="00333B69"/>
    <w:rsid w:val="00333B7E"/>
    <w:rsid w:val="00333CDC"/>
    <w:rsid w:val="0033429F"/>
    <w:rsid w:val="003343C5"/>
    <w:rsid w:val="0033476C"/>
    <w:rsid w:val="00334918"/>
    <w:rsid w:val="00334CD6"/>
    <w:rsid w:val="00335DD1"/>
    <w:rsid w:val="00335E22"/>
    <w:rsid w:val="003365AF"/>
    <w:rsid w:val="00336A55"/>
    <w:rsid w:val="00336A6A"/>
    <w:rsid w:val="00336AD9"/>
    <w:rsid w:val="0033729B"/>
    <w:rsid w:val="00337CE6"/>
    <w:rsid w:val="003401F9"/>
    <w:rsid w:val="00340416"/>
    <w:rsid w:val="003404A7"/>
    <w:rsid w:val="0034107E"/>
    <w:rsid w:val="00341195"/>
    <w:rsid w:val="003415EF"/>
    <w:rsid w:val="0034179C"/>
    <w:rsid w:val="003418A3"/>
    <w:rsid w:val="00341EAA"/>
    <w:rsid w:val="00342656"/>
    <w:rsid w:val="0034274B"/>
    <w:rsid w:val="00342D89"/>
    <w:rsid w:val="0034393B"/>
    <w:rsid w:val="0034436E"/>
    <w:rsid w:val="0034466D"/>
    <w:rsid w:val="003447AE"/>
    <w:rsid w:val="00344947"/>
    <w:rsid w:val="00344CB6"/>
    <w:rsid w:val="00344EE4"/>
    <w:rsid w:val="00344F5E"/>
    <w:rsid w:val="00345056"/>
    <w:rsid w:val="00345E7B"/>
    <w:rsid w:val="00345EAE"/>
    <w:rsid w:val="003461C9"/>
    <w:rsid w:val="003465B3"/>
    <w:rsid w:val="00346BC7"/>
    <w:rsid w:val="00346C6C"/>
    <w:rsid w:val="0034719F"/>
    <w:rsid w:val="0034792D"/>
    <w:rsid w:val="00347992"/>
    <w:rsid w:val="00347A8E"/>
    <w:rsid w:val="00347E70"/>
    <w:rsid w:val="003503B9"/>
    <w:rsid w:val="003505E1"/>
    <w:rsid w:val="00350A05"/>
    <w:rsid w:val="00350A35"/>
    <w:rsid w:val="00350B01"/>
    <w:rsid w:val="003516EB"/>
    <w:rsid w:val="00351D95"/>
    <w:rsid w:val="00352026"/>
    <w:rsid w:val="003520CF"/>
    <w:rsid w:val="003521A0"/>
    <w:rsid w:val="00352B62"/>
    <w:rsid w:val="00352C25"/>
    <w:rsid w:val="003539BB"/>
    <w:rsid w:val="00353FBD"/>
    <w:rsid w:val="0035411E"/>
    <w:rsid w:val="00354A65"/>
    <w:rsid w:val="00354EDA"/>
    <w:rsid w:val="00354F8C"/>
    <w:rsid w:val="0035585F"/>
    <w:rsid w:val="00355A9A"/>
    <w:rsid w:val="00356330"/>
    <w:rsid w:val="00357011"/>
    <w:rsid w:val="003571D8"/>
    <w:rsid w:val="003573D1"/>
    <w:rsid w:val="003574E3"/>
    <w:rsid w:val="00357BC6"/>
    <w:rsid w:val="00360481"/>
    <w:rsid w:val="0036057A"/>
    <w:rsid w:val="00361422"/>
    <w:rsid w:val="003619EE"/>
    <w:rsid w:val="00361A68"/>
    <w:rsid w:val="00362D1E"/>
    <w:rsid w:val="00364366"/>
    <w:rsid w:val="00364BA5"/>
    <w:rsid w:val="00364F08"/>
    <w:rsid w:val="003657EC"/>
    <w:rsid w:val="00365D6C"/>
    <w:rsid w:val="00365DFA"/>
    <w:rsid w:val="003664A1"/>
    <w:rsid w:val="003664E8"/>
    <w:rsid w:val="00366AFA"/>
    <w:rsid w:val="0036713F"/>
    <w:rsid w:val="003677DE"/>
    <w:rsid w:val="00370954"/>
    <w:rsid w:val="00370A5D"/>
    <w:rsid w:val="00370B0A"/>
    <w:rsid w:val="00370DDB"/>
    <w:rsid w:val="003712D8"/>
    <w:rsid w:val="003712FF"/>
    <w:rsid w:val="003713C1"/>
    <w:rsid w:val="00371447"/>
    <w:rsid w:val="003714F7"/>
    <w:rsid w:val="00371A94"/>
    <w:rsid w:val="00371BF0"/>
    <w:rsid w:val="003722B3"/>
    <w:rsid w:val="00372D40"/>
    <w:rsid w:val="00373CBB"/>
    <w:rsid w:val="003744BF"/>
    <w:rsid w:val="00374670"/>
    <w:rsid w:val="003747E3"/>
    <w:rsid w:val="00374A34"/>
    <w:rsid w:val="00374B4C"/>
    <w:rsid w:val="00375328"/>
    <w:rsid w:val="0037545D"/>
    <w:rsid w:val="00375727"/>
    <w:rsid w:val="00375ED3"/>
    <w:rsid w:val="003761B7"/>
    <w:rsid w:val="0037669D"/>
    <w:rsid w:val="00376D13"/>
    <w:rsid w:val="003773F2"/>
    <w:rsid w:val="00377BB7"/>
    <w:rsid w:val="00377F34"/>
    <w:rsid w:val="00380A75"/>
    <w:rsid w:val="00380BE7"/>
    <w:rsid w:val="003817D8"/>
    <w:rsid w:val="00382207"/>
    <w:rsid w:val="00382598"/>
    <w:rsid w:val="0038358F"/>
    <w:rsid w:val="00383785"/>
    <w:rsid w:val="003839B7"/>
    <w:rsid w:val="00383C19"/>
    <w:rsid w:val="003848F5"/>
    <w:rsid w:val="00384C0C"/>
    <w:rsid w:val="00384F3B"/>
    <w:rsid w:val="00384F59"/>
    <w:rsid w:val="00384F60"/>
    <w:rsid w:val="003850FE"/>
    <w:rsid w:val="00385215"/>
    <w:rsid w:val="00385492"/>
    <w:rsid w:val="00385D5E"/>
    <w:rsid w:val="00385FE9"/>
    <w:rsid w:val="00386575"/>
    <w:rsid w:val="0038670F"/>
    <w:rsid w:val="00386877"/>
    <w:rsid w:val="00386903"/>
    <w:rsid w:val="00386BD2"/>
    <w:rsid w:val="00386DFC"/>
    <w:rsid w:val="00386FF1"/>
    <w:rsid w:val="00387BBF"/>
    <w:rsid w:val="00390569"/>
    <w:rsid w:val="00390A60"/>
    <w:rsid w:val="00390D70"/>
    <w:rsid w:val="00391611"/>
    <w:rsid w:val="003916B2"/>
    <w:rsid w:val="00391C78"/>
    <w:rsid w:val="00391E97"/>
    <w:rsid w:val="003929D5"/>
    <w:rsid w:val="00392AFD"/>
    <w:rsid w:val="00392BE4"/>
    <w:rsid w:val="00392D94"/>
    <w:rsid w:val="00392DF0"/>
    <w:rsid w:val="00392EA7"/>
    <w:rsid w:val="00392EB6"/>
    <w:rsid w:val="0039316C"/>
    <w:rsid w:val="00393E65"/>
    <w:rsid w:val="00393E7E"/>
    <w:rsid w:val="003942B1"/>
    <w:rsid w:val="00395110"/>
    <w:rsid w:val="00395646"/>
    <w:rsid w:val="003956C6"/>
    <w:rsid w:val="003957ED"/>
    <w:rsid w:val="00395A12"/>
    <w:rsid w:val="003961DC"/>
    <w:rsid w:val="003971B5"/>
    <w:rsid w:val="003972CB"/>
    <w:rsid w:val="003A07B0"/>
    <w:rsid w:val="003A1333"/>
    <w:rsid w:val="003A17D7"/>
    <w:rsid w:val="003A180E"/>
    <w:rsid w:val="003A1C8F"/>
    <w:rsid w:val="003A1D2B"/>
    <w:rsid w:val="003A206D"/>
    <w:rsid w:val="003A21F3"/>
    <w:rsid w:val="003A2293"/>
    <w:rsid w:val="003A2CCC"/>
    <w:rsid w:val="003A3107"/>
    <w:rsid w:val="003A32B6"/>
    <w:rsid w:val="003A37B8"/>
    <w:rsid w:val="003A3BA3"/>
    <w:rsid w:val="003A4F4B"/>
    <w:rsid w:val="003A5368"/>
    <w:rsid w:val="003A5471"/>
    <w:rsid w:val="003A57FB"/>
    <w:rsid w:val="003A5FDC"/>
    <w:rsid w:val="003A6252"/>
    <w:rsid w:val="003A639C"/>
    <w:rsid w:val="003A7632"/>
    <w:rsid w:val="003A784A"/>
    <w:rsid w:val="003A7A87"/>
    <w:rsid w:val="003B01C6"/>
    <w:rsid w:val="003B062C"/>
    <w:rsid w:val="003B075B"/>
    <w:rsid w:val="003B0983"/>
    <w:rsid w:val="003B11B1"/>
    <w:rsid w:val="003B1755"/>
    <w:rsid w:val="003B1AAC"/>
    <w:rsid w:val="003B1D29"/>
    <w:rsid w:val="003B1F61"/>
    <w:rsid w:val="003B2506"/>
    <w:rsid w:val="003B273B"/>
    <w:rsid w:val="003B2C11"/>
    <w:rsid w:val="003B2E29"/>
    <w:rsid w:val="003B32E7"/>
    <w:rsid w:val="003B3C67"/>
    <w:rsid w:val="003B4385"/>
    <w:rsid w:val="003B484B"/>
    <w:rsid w:val="003B4B81"/>
    <w:rsid w:val="003B4E53"/>
    <w:rsid w:val="003B4F72"/>
    <w:rsid w:val="003B4FBA"/>
    <w:rsid w:val="003B55B3"/>
    <w:rsid w:val="003B699A"/>
    <w:rsid w:val="003B6F7A"/>
    <w:rsid w:val="003B738E"/>
    <w:rsid w:val="003B7E1B"/>
    <w:rsid w:val="003B7F65"/>
    <w:rsid w:val="003C057A"/>
    <w:rsid w:val="003C0849"/>
    <w:rsid w:val="003C09B5"/>
    <w:rsid w:val="003C0DDB"/>
    <w:rsid w:val="003C1690"/>
    <w:rsid w:val="003C1AA7"/>
    <w:rsid w:val="003C1B8B"/>
    <w:rsid w:val="003C1D0F"/>
    <w:rsid w:val="003C1E6C"/>
    <w:rsid w:val="003C2313"/>
    <w:rsid w:val="003C2736"/>
    <w:rsid w:val="003C2B09"/>
    <w:rsid w:val="003C33F2"/>
    <w:rsid w:val="003C359D"/>
    <w:rsid w:val="003C3B43"/>
    <w:rsid w:val="003C3FCF"/>
    <w:rsid w:val="003C46F8"/>
    <w:rsid w:val="003C49EF"/>
    <w:rsid w:val="003C4A23"/>
    <w:rsid w:val="003C4C10"/>
    <w:rsid w:val="003C50D6"/>
    <w:rsid w:val="003C60B3"/>
    <w:rsid w:val="003C6679"/>
    <w:rsid w:val="003C7337"/>
    <w:rsid w:val="003C77F1"/>
    <w:rsid w:val="003D0232"/>
    <w:rsid w:val="003D047C"/>
    <w:rsid w:val="003D08A1"/>
    <w:rsid w:val="003D11A8"/>
    <w:rsid w:val="003D19F2"/>
    <w:rsid w:val="003D3211"/>
    <w:rsid w:val="003D33F9"/>
    <w:rsid w:val="003D3569"/>
    <w:rsid w:val="003D42EB"/>
    <w:rsid w:val="003D4852"/>
    <w:rsid w:val="003D536F"/>
    <w:rsid w:val="003D65CA"/>
    <w:rsid w:val="003D6B7B"/>
    <w:rsid w:val="003D6C04"/>
    <w:rsid w:val="003D7111"/>
    <w:rsid w:val="003D756E"/>
    <w:rsid w:val="003D7F52"/>
    <w:rsid w:val="003E0B8F"/>
    <w:rsid w:val="003E1D43"/>
    <w:rsid w:val="003E1D5A"/>
    <w:rsid w:val="003E1EF6"/>
    <w:rsid w:val="003E2564"/>
    <w:rsid w:val="003E2D73"/>
    <w:rsid w:val="003E37C4"/>
    <w:rsid w:val="003E420D"/>
    <w:rsid w:val="003E4313"/>
    <w:rsid w:val="003E4986"/>
    <w:rsid w:val="003E4C13"/>
    <w:rsid w:val="003E4C5D"/>
    <w:rsid w:val="003E500E"/>
    <w:rsid w:val="003E51C0"/>
    <w:rsid w:val="003E54E4"/>
    <w:rsid w:val="003E54EA"/>
    <w:rsid w:val="003E55BC"/>
    <w:rsid w:val="003E658A"/>
    <w:rsid w:val="003E6A9D"/>
    <w:rsid w:val="003E7125"/>
    <w:rsid w:val="003E7535"/>
    <w:rsid w:val="003E7C23"/>
    <w:rsid w:val="003F0164"/>
    <w:rsid w:val="003F0167"/>
    <w:rsid w:val="003F023D"/>
    <w:rsid w:val="003F04F2"/>
    <w:rsid w:val="003F0891"/>
    <w:rsid w:val="003F08B2"/>
    <w:rsid w:val="003F0AA7"/>
    <w:rsid w:val="003F0F6D"/>
    <w:rsid w:val="003F139B"/>
    <w:rsid w:val="003F15B8"/>
    <w:rsid w:val="003F18A6"/>
    <w:rsid w:val="003F3415"/>
    <w:rsid w:val="003F41D0"/>
    <w:rsid w:val="003F433B"/>
    <w:rsid w:val="003F4ED6"/>
    <w:rsid w:val="003F5153"/>
    <w:rsid w:val="003F5B85"/>
    <w:rsid w:val="003F5DFD"/>
    <w:rsid w:val="003F69F1"/>
    <w:rsid w:val="003F722C"/>
    <w:rsid w:val="003F7DA0"/>
    <w:rsid w:val="00400418"/>
    <w:rsid w:val="00400471"/>
    <w:rsid w:val="00400606"/>
    <w:rsid w:val="00400D84"/>
    <w:rsid w:val="00400F3C"/>
    <w:rsid w:val="004010AE"/>
    <w:rsid w:val="0040137F"/>
    <w:rsid w:val="004016ED"/>
    <w:rsid w:val="0040178A"/>
    <w:rsid w:val="004022D9"/>
    <w:rsid w:val="004023B9"/>
    <w:rsid w:val="00402D83"/>
    <w:rsid w:val="004030C4"/>
    <w:rsid w:val="004033A4"/>
    <w:rsid w:val="00403671"/>
    <w:rsid w:val="00403B8B"/>
    <w:rsid w:val="0040445F"/>
    <w:rsid w:val="004047A8"/>
    <w:rsid w:val="004049CE"/>
    <w:rsid w:val="00404A6E"/>
    <w:rsid w:val="00404AE8"/>
    <w:rsid w:val="00404C5E"/>
    <w:rsid w:val="00405153"/>
    <w:rsid w:val="004067A4"/>
    <w:rsid w:val="00406826"/>
    <w:rsid w:val="004068E0"/>
    <w:rsid w:val="00406C03"/>
    <w:rsid w:val="004078F3"/>
    <w:rsid w:val="00410410"/>
    <w:rsid w:val="00410858"/>
    <w:rsid w:val="00410B16"/>
    <w:rsid w:val="00411B86"/>
    <w:rsid w:val="004122BF"/>
    <w:rsid w:val="004125EF"/>
    <w:rsid w:val="00412627"/>
    <w:rsid w:val="004127D3"/>
    <w:rsid w:val="00412E25"/>
    <w:rsid w:val="004133A5"/>
    <w:rsid w:val="0041395B"/>
    <w:rsid w:val="00413F94"/>
    <w:rsid w:val="00414D0D"/>
    <w:rsid w:val="00414D18"/>
    <w:rsid w:val="0041560F"/>
    <w:rsid w:val="00415634"/>
    <w:rsid w:val="00415AB7"/>
    <w:rsid w:val="00415C7F"/>
    <w:rsid w:val="004174F1"/>
    <w:rsid w:val="004179F7"/>
    <w:rsid w:val="00417A74"/>
    <w:rsid w:val="004209AE"/>
    <w:rsid w:val="004209BB"/>
    <w:rsid w:val="004214E9"/>
    <w:rsid w:val="00421888"/>
    <w:rsid w:val="00421958"/>
    <w:rsid w:val="00421E0C"/>
    <w:rsid w:val="00422179"/>
    <w:rsid w:val="00422F36"/>
    <w:rsid w:val="00423042"/>
    <w:rsid w:val="0042307C"/>
    <w:rsid w:val="0042311C"/>
    <w:rsid w:val="00424C8A"/>
    <w:rsid w:val="00425004"/>
    <w:rsid w:val="004254AC"/>
    <w:rsid w:val="00425667"/>
    <w:rsid w:val="004258EF"/>
    <w:rsid w:val="00425E8F"/>
    <w:rsid w:val="00426478"/>
    <w:rsid w:val="004264F6"/>
    <w:rsid w:val="00426C34"/>
    <w:rsid w:val="00426DBA"/>
    <w:rsid w:val="0042753D"/>
    <w:rsid w:val="00427794"/>
    <w:rsid w:val="00427C8B"/>
    <w:rsid w:val="00427DA2"/>
    <w:rsid w:val="00427E41"/>
    <w:rsid w:val="0043033F"/>
    <w:rsid w:val="00430F25"/>
    <w:rsid w:val="004310B9"/>
    <w:rsid w:val="00431B24"/>
    <w:rsid w:val="00431CB4"/>
    <w:rsid w:val="00432450"/>
    <w:rsid w:val="0043282F"/>
    <w:rsid w:val="00432D36"/>
    <w:rsid w:val="0043452D"/>
    <w:rsid w:val="00436300"/>
    <w:rsid w:val="00436551"/>
    <w:rsid w:val="00436D3F"/>
    <w:rsid w:val="00437A30"/>
    <w:rsid w:val="00437B9F"/>
    <w:rsid w:val="00440625"/>
    <w:rsid w:val="0044071E"/>
    <w:rsid w:val="00440D3A"/>
    <w:rsid w:val="004414EA"/>
    <w:rsid w:val="00441E81"/>
    <w:rsid w:val="004420AB"/>
    <w:rsid w:val="004420E5"/>
    <w:rsid w:val="00443B09"/>
    <w:rsid w:val="00443D9F"/>
    <w:rsid w:val="004443C2"/>
    <w:rsid w:val="00444E3A"/>
    <w:rsid w:val="00445041"/>
    <w:rsid w:val="00445300"/>
    <w:rsid w:val="00445E66"/>
    <w:rsid w:val="00447732"/>
    <w:rsid w:val="00447B1F"/>
    <w:rsid w:val="00447CDE"/>
    <w:rsid w:val="00450F07"/>
    <w:rsid w:val="00451F31"/>
    <w:rsid w:val="00452227"/>
    <w:rsid w:val="004522AF"/>
    <w:rsid w:val="004530C4"/>
    <w:rsid w:val="004533CB"/>
    <w:rsid w:val="00453C52"/>
    <w:rsid w:val="00453CD3"/>
    <w:rsid w:val="0045425F"/>
    <w:rsid w:val="004542C0"/>
    <w:rsid w:val="00455552"/>
    <w:rsid w:val="0045583A"/>
    <w:rsid w:val="004561C5"/>
    <w:rsid w:val="00456D6D"/>
    <w:rsid w:val="004576C9"/>
    <w:rsid w:val="00460660"/>
    <w:rsid w:val="00460981"/>
    <w:rsid w:val="004609AA"/>
    <w:rsid w:val="00460C97"/>
    <w:rsid w:val="00461213"/>
    <w:rsid w:val="0046155E"/>
    <w:rsid w:val="004615FE"/>
    <w:rsid w:val="004618FF"/>
    <w:rsid w:val="00462175"/>
    <w:rsid w:val="00462426"/>
    <w:rsid w:val="004627DA"/>
    <w:rsid w:val="00462E91"/>
    <w:rsid w:val="00462FE2"/>
    <w:rsid w:val="004632BF"/>
    <w:rsid w:val="004636E2"/>
    <w:rsid w:val="00463BD5"/>
    <w:rsid w:val="00463CA7"/>
    <w:rsid w:val="00463F27"/>
    <w:rsid w:val="00464103"/>
    <w:rsid w:val="004641F4"/>
    <w:rsid w:val="00464627"/>
    <w:rsid w:val="004649AD"/>
    <w:rsid w:val="00464BA9"/>
    <w:rsid w:val="004651B4"/>
    <w:rsid w:val="00465365"/>
    <w:rsid w:val="004659B3"/>
    <w:rsid w:val="00466479"/>
    <w:rsid w:val="0046657D"/>
    <w:rsid w:val="00466862"/>
    <w:rsid w:val="0046689B"/>
    <w:rsid w:val="00466B63"/>
    <w:rsid w:val="004674B2"/>
    <w:rsid w:val="00467A47"/>
    <w:rsid w:val="004701AB"/>
    <w:rsid w:val="0047112B"/>
    <w:rsid w:val="004718DD"/>
    <w:rsid w:val="00471A47"/>
    <w:rsid w:val="00472804"/>
    <w:rsid w:val="0047342C"/>
    <w:rsid w:val="0047364D"/>
    <w:rsid w:val="00474234"/>
    <w:rsid w:val="004747FD"/>
    <w:rsid w:val="004752DA"/>
    <w:rsid w:val="00475525"/>
    <w:rsid w:val="00475A97"/>
    <w:rsid w:val="00475ECE"/>
    <w:rsid w:val="00475FF6"/>
    <w:rsid w:val="00476A9F"/>
    <w:rsid w:val="00476F4E"/>
    <w:rsid w:val="0047718A"/>
    <w:rsid w:val="00477330"/>
    <w:rsid w:val="00477E6B"/>
    <w:rsid w:val="00481037"/>
    <w:rsid w:val="00481325"/>
    <w:rsid w:val="004813E8"/>
    <w:rsid w:val="00481F49"/>
    <w:rsid w:val="00482051"/>
    <w:rsid w:val="00482256"/>
    <w:rsid w:val="004822FB"/>
    <w:rsid w:val="004822FD"/>
    <w:rsid w:val="0048268F"/>
    <w:rsid w:val="0048306E"/>
    <w:rsid w:val="004831D5"/>
    <w:rsid w:val="00483689"/>
    <w:rsid w:val="00483969"/>
    <w:rsid w:val="00483BAE"/>
    <w:rsid w:val="00484334"/>
    <w:rsid w:val="004849C7"/>
    <w:rsid w:val="00485601"/>
    <w:rsid w:val="00485972"/>
    <w:rsid w:val="004859DF"/>
    <w:rsid w:val="00485FB3"/>
    <w:rsid w:val="00486107"/>
    <w:rsid w:val="0048666D"/>
    <w:rsid w:val="00486A80"/>
    <w:rsid w:val="00487376"/>
    <w:rsid w:val="0048738F"/>
    <w:rsid w:val="004876AE"/>
    <w:rsid w:val="00490A6F"/>
    <w:rsid w:val="00491250"/>
    <w:rsid w:val="004912B3"/>
    <w:rsid w:val="0049143B"/>
    <w:rsid w:val="00491618"/>
    <w:rsid w:val="00491827"/>
    <w:rsid w:val="00491BE9"/>
    <w:rsid w:val="00492023"/>
    <w:rsid w:val="00492969"/>
    <w:rsid w:val="00492AE5"/>
    <w:rsid w:val="00492E98"/>
    <w:rsid w:val="00493507"/>
    <w:rsid w:val="0049401F"/>
    <w:rsid w:val="00494531"/>
    <w:rsid w:val="00494DDB"/>
    <w:rsid w:val="00495219"/>
    <w:rsid w:val="00495336"/>
    <w:rsid w:val="00495EC5"/>
    <w:rsid w:val="004977B5"/>
    <w:rsid w:val="004979BA"/>
    <w:rsid w:val="004A0051"/>
    <w:rsid w:val="004A0162"/>
    <w:rsid w:val="004A02D4"/>
    <w:rsid w:val="004A0765"/>
    <w:rsid w:val="004A12C3"/>
    <w:rsid w:val="004A1C31"/>
    <w:rsid w:val="004A2875"/>
    <w:rsid w:val="004A2E91"/>
    <w:rsid w:val="004A360D"/>
    <w:rsid w:val="004A3D8D"/>
    <w:rsid w:val="004A3FC5"/>
    <w:rsid w:val="004A48C0"/>
    <w:rsid w:val="004A4B44"/>
    <w:rsid w:val="004A4D49"/>
    <w:rsid w:val="004A51E5"/>
    <w:rsid w:val="004A52E5"/>
    <w:rsid w:val="004A58DC"/>
    <w:rsid w:val="004A5989"/>
    <w:rsid w:val="004A5FA9"/>
    <w:rsid w:val="004A6380"/>
    <w:rsid w:val="004A6606"/>
    <w:rsid w:val="004A666D"/>
    <w:rsid w:val="004A67DE"/>
    <w:rsid w:val="004A6FE8"/>
    <w:rsid w:val="004A7055"/>
    <w:rsid w:val="004A7138"/>
    <w:rsid w:val="004B00A7"/>
    <w:rsid w:val="004B02F2"/>
    <w:rsid w:val="004B0447"/>
    <w:rsid w:val="004B0A6E"/>
    <w:rsid w:val="004B0FDE"/>
    <w:rsid w:val="004B1FCD"/>
    <w:rsid w:val="004B20BD"/>
    <w:rsid w:val="004B210D"/>
    <w:rsid w:val="004B2205"/>
    <w:rsid w:val="004B2469"/>
    <w:rsid w:val="004B2844"/>
    <w:rsid w:val="004B2D1C"/>
    <w:rsid w:val="004B3673"/>
    <w:rsid w:val="004B4268"/>
    <w:rsid w:val="004B4347"/>
    <w:rsid w:val="004B49BA"/>
    <w:rsid w:val="004B541F"/>
    <w:rsid w:val="004B5706"/>
    <w:rsid w:val="004B57FA"/>
    <w:rsid w:val="004B5C11"/>
    <w:rsid w:val="004B641F"/>
    <w:rsid w:val="004B655E"/>
    <w:rsid w:val="004B66C7"/>
    <w:rsid w:val="004B68F0"/>
    <w:rsid w:val="004B6CF2"/>
    <w:rsid w:val="004B6EFC"/>
    <w:rsid w:val="004B702D"/>
    <w:rsid w:val="004B79D6"/>
    <w:rsid w:val="004B7BC1"/>
    <w:rsid w:val="004B7D7D"/>
    <w:rsid w:val="004C0BAB"/>
    <w:rsid w:val="004C0BCC"/>
    <w:rsid w:val="004C159A"/>
    <w:rsid w:val="004C212B"/>
    <w:rsid w:val="004C2318"/>
    <w:rsid w:val="004C2589"/>
    <w:rsid w:val="004C291C"/>
    <w:rsid w:val="004C2AA4"/>
    <w:rsid w:val="004C2C04"/>
    <w:rsid w:val="004C2F05"/>
    <w:rsid w:val="004C3228"/>
    <w:rsid w:val="004C353F"/>
    <w:rsid w:val="004C365F"/>
    <w:rsid w:val="004C3B09"/>
    <w:rsid w:val="004C437D"/>
    <w:rsid w:val="004C4399"/>
    <w:rsid w:val="004C4A40"/>
    <w:rsid w:val="004C4ED9"/>
    <w:rsid w:val="004C506A"/>
    <w:rsid w:val="004C584F"/>
    <w:rsid w:val="004C5ABF"/>
    <w:rsid w:val="004C5D3A"/>
    <w:rsid w:val="004C5DE3"/>
    <w:rsid w:val="004C689F"/>
    <w:rsid w:val="004C6ACB"/>
    <w:rsid w:val="004C787C"/>
    <w:rsid w:val="004C7935"/>
    <w:rsid w:val="004C79F3"/>
    <w:rsid w:val="004C7CC2"/>
    <w:rsid w:val="004C7DC2"/>
    <w:rsid w:val="004C7DF2"/>
    <w:rsid w:val="004D0346"/>
    <w:rsid w:val="004D0459"/>
    <w:rsid w:val="004D0C9C"/>
    <w:rsid w:val="004D103C"/>
    <w:rsid w:val="004D1225"/>
    <w:rsid w:val="004D131C"/>
    <w:rsid w:val="004D1367"/>
    <w:rsid w:val="004D1418"/>
    <w:rsid w:val="004D1C26"/>
    <w:rsid w:val="004D1D43"/>
    <w:rsid w:val="004D254C"/>
    <w:rsid w:val="004D2A2B"/>
    <w:rsid w:val="004D477C"/>
    <w:rsid w:val="004D4960"/>
    <w:rsid w:val="004D4AF3"/>
    <w:rsid w:val="004D5100"/>
    <w:rsid w:val="004D52F2"/>
    <w:rsid w:val="004D5304"/>
    <w:rsid w:val="004D59A7"/>
    <w:rsid w:val="004D6037"/>
    <w:rsid w:val="004D67B1"/>
    <w:rsid w:val="004D67D7"/>
    <w:rsid w:val="004D6952"/>
    <w:rsid w:val="004D69F0"/>
    <w:rsid w:val="004D6BF3"/>
    <w:rsid w:val="004D7053"/>
    <w:rsid w:val="004D7477"/>
    <w:rsid w:val="004D789D"/>
    <w:rsid w:val="004E01C0"/>
    <w:rsid w:val="004E10EA"/>
    <w:rsid w:val="004E11DB"/>
    <w:rsid w:val="004E15CE"/>
    <w:rsid w:val="004E1B67"/>
    <w:rsid w:val="004E1D99"/>
    <w:rsid w:val="004E2581"/>
    <w:rsid w:val="004E29CA"/>
    <w:rsid w:val="004E2DA4"/>
    <w:rsid w:val="004E3354"/>
    <w:rsid w:val="004E371B"/>
    <w:rsid w:val="004E3879"/>
    <w:rsid w:val="004E3D4D"/>
    <w:rsid w:val="004E3FA2"/>
    <w:rsid w:val="004E42A2"/>
    <w:rsid w:val="004E479B"/>
    <w:rsid w:val="004E4E09"/>
    <w:rsid w:val="004E5376"/>
    <w:rsid w:val="004E5B7A"/>
    <w:rsid w:val="004E5FCD"/>
    <w:rsid w:val="004E5FE8"/>
    <w:rsid w:val="004E73FD"/>
    <w:rsid w:val="004E7A1F"/>
    <w:rsid w:val="004F00EF"/>
    <w:rsid w:val="004F0B5C"/>
    <w:rsid w:val="004F144F"/>
    <w:rsid w:val="004F22BE"/>
    <w:rsid w:val="004F247F"/>
    <w:rsid w:val="004F36B7"/>
    <w:rsid w:val="004F377B"/>
    <w:rsid w:val="004F3CC3"/>
    <w:rsid w:val="004F4A6C"/>
    <w:rsid w:val="004F4B9B"/>
    <w:rsid w:val="004F50C1"/>
    <w:rsid w:val="004F590D"/>
    <w:rsid w:val="004F5B78"/>
    <w:rsid w:val="004F60CE"/>
    <w:rsid w:val="004F63E3"/>
    <w:rsid w:val="004F6BBF"/>
    <w:rsid w:val="004F6D4D"/>
    <w:rsid w:val="004F70D8"/>
    <w:rsid w:val="004F7310"/>
    <w:rsid w:val="004F7744"/>
    <w:rsid w:val="004F79D8"/>
    <w:rsid w:val="00500BE9"/>
    <w:rsid w:val="00500DB4"/>
    <w:rsid w:val="005017BC"/>
    <w:rsid w:val="00501D1B"/>
    <w:rsid w:val="00502293"/>
    <w:rsid w:val="0050238B"/>
    <w:rsid w:val="005024F3"/>
    <w:rsid w:val="005026C3"/>
    <w:rsid w:val="00502EFA"/>
    <w:rsid w:val="00502F37"/>
    <w:rsid w:val="00503DCA"/>
    <w:rsid w:val="00504631"/>
    <w:rsid w:val="00504772"/>
    <w:rsid w:val="005053CE"/>
    <w:rsid w:val="00505A3C"/>
    <w:rsid w:val="00505D95"/>
    <w:rsid w:val="00505E13"/>
    <w:rsid w:val="00505FF4"/>
    <w:rsid w:val="00506035"/>
    <w:rsid w:val="0050666E"/>
    <w:rsid w:val="005066A6"/>
    <w:rsid w:val="005070BD"/>
    <w:rsid w:val="00510740"/>
    <w:rsid w:val="00510B77"/>
    <w:rsid w:val="00510B78"/>
    <w:rsid w:val="00510D43"/>
    <w:rsid w:val="00511622"/>
    <w:rsid w:val="00511841"/>
    <w:rsid w:val="00511AB9"/>
    <w:rsid w:val="00512513"/>
    <w:rsid w:val="0051324B"/>
    <w:rsid w:val="0051333F"/>
    <w:rsid w:val="0051364D"/>
    <w:rsid w:val="0051381C"/>
    <w:rsid w:val="00513C16"/>
    <w:rsid w:val="00513D91"/>
    <w:rsid w:val="00513F88"/>
    <w:rsid w:val="005142E6"/>
    <w:rsid w:val="00514A85"/>
    <w:rsid w:val="00515072"/>
    <w:rsid w:val="0051530F"/>
    <w:rsid w:val="005155AA"/>
    <w:rsid w:val="0051570B"/>
    <w:rsid w:val="00515B8A"/>
    <w:rsid w:val="00515FF6"/>
    <w:rsid w:val="00516025"/>
    <w:rsid w:val="00516A97"/>
    <w:rsid w:val="00517B2D"/>
    <w:rsid w:val="00517B35"/>
    <w:rsid w:val="00517EEF"/>
    <w:rsid w:val="00517F88"/>
    <w:rsid w:val="005206AD"/>
    <w:rsid w:val="0052094A"/>
    <w:rsid w:val="00520984"/>
    <w:rsid w:val="00520995"/>
    <w:rsid w:val="005209BA"/>
    <w:rsid w:val="00520A74"/>
    <w:rsid w:val="00520D7C"/>
    <w:rsid w:val="00520D98"/>
    <w:rsid w:val="00522C50"/>
    <w:rsid w:val="00523BB5"/>
    <w:rsid w:val="00523EA7"/>
    <w:rsid w:val="005240F4"/>
    <w:rsid w:val="00524163"/>
    <w:rsid w:val="0052436F"/>
    <w:rsid w:val="0052455C"/>
    <w:rsid w:val="005253D9"/>
    <w:rsid w:val="00525412"/>
    <w:rsid w:val="00526178"/>
    <w:rsid w:val="00526E71"/>
    <w:rsid w:val="00527C89"/>
    <w:rsid w:val="00530C14"/>
    <w:rsid w:val="005314E0"/>
    <w:rsid w:val="00531CB9"/>
    <w:rsid w:val="00532053"/>
    <w:rsid w:val="005327AC"/>
    <w:rsid w:val="0053341E"/>
    <w:rsid w:val="00533850"/>
    <w:rsid w:val="0053396C"/>
    <w:rsid w:val="00533F11"/>
    <w:rsid w:val="0053492C"/>
    <w:rsid w:val="00534EA1"/>
    <w:rsid w:val="00534EBF"/>
    <w:rsid w:val="00534FAF"/>
    <w:rsid w:val="00535602"/>
    <w:rsid w:val="005356A2"/>
    <w:rsid w:val="0053587F"/>
    <w:rsid w:val="00536140"/>
    <w:rsid w:val="00536253"/>
    <w:rsid w:val="005369A0"/>
    <w:rsid w:val="00537342"/>
    <w:rsid w:val="00537AD9"/>
    <w:rsid w:val="00537C44"/>
    <w:rsid w:val="00537E9E"/>
    <w:rsid w:val="0054007F"/>
    <w:rsid w:val="005405F8"/>
    <w:rsid w:val="005406D3"/>
    <w:rsid w:val="005406EB"/>
    <w:rsid w:val="00540B04"/>
    <w:rsid w:val="00541671"/>
    <w:rsid w:val="0054179D"/>
    <w:rsid w:val="0054187B"/>
    <w:rsid w:val="00541976"/>
    <w:rsid w:val="00541ABE"/>
    <w:rsid w:val="00541B80"/>
    <w:rsid w:val="00542156"/>
    <w:rsid w:val="0054217E"/>
    <w:rsid w:val="00542D44"/>
    <w:rsid w:val="00543002"/>
    <w:rsid w:val="00543199"/>
    <w:rsid w:val="0054395E"/>
    <w:rsid w:val="00543B83"/>
    <w:rsid w:val="0054434C"/>
    <w:rsid w:val="00544BEB"/>
    <w:rsid w:val="0054513D"/>
    <w:rsid w:val="0054559B"/>
    <w:rsid w:val="00545740"/>
    <w:rsid w:val="00545B93"/>
    <w:rsid w:val="0054635F"/>
    <w:rsid w:val="005464A4"/>
    <w:rsid w:val="005465A6"/>
    <w:rsid w:val="0054673A"/>
    <w:rsid w:val="00546DAE"/>
    <w:rsid w:val="0054713D"/>
    <w:rsid w:val="00547FDD"/>
    <w:rsid w:val="005505E9"/>
    <w:rsid w:val="00550852"/>
    <w:rsid w:val="00550E24"/>
    <w:rsid w:val="0055235F"/>
    <w:rsid w:val="00552429"/>
    <w:rsid w:val="005525AC"/>
    <w:rsid w:val="00552A2C"/>
    <w:rsid w:val="00552AA5"/>
    <w:rsid w:val="00553375"/>
    <w:rsid w:val="005536A5"/>
    <w:rsid w:val="0055391E"/>
    <w:rsid w:val="00553950"/>
    <w:rsid w:val="0055396A"/>
    <w:rsid w:val="00553C67"/>
    <w:rsid w:val="00553F36"/>
    <w:rsid w:val="00553FA2"/>
    <w:rsid w:val="00554033"/>
    <w:rsid w:val="00554699"/>
    <w:rsid w:val="005549CE"/>
    <w:rsid w:val="00554ADD"/>
    <w:rsid w:val="00555884"/>
    <w:rsid w:val="0055592D"/>
    <w:rsid w:val="00555C7F"/>
    <w:rsid w:val="00556D02"/>
    <w:rsid w:val="005577A4"/>
    <w:rsid w:val="005578EC"/>
    <w:rsid w:val="00557ACC"/>
    <w:rsid w:val="00557BF7"/>
    <w:rsid w:val="005600A9"/>
    <w:rsid w:val="00560675"/>
    <w:rsid w:val="005610B4"/>
    <w:rsid w:val="0056151C"/>
    <w:rsid w:val="00561678"/>
    <w:rsid w:val="00561806"/>
    <w:rsid w:val="0056202B"/>
    <w:rsid w:val="00562DD6"/>
    <w:rsid w:val="005634D8"/>
    <w:rsid w:val="00563E90"/>
    <w:rsid w:val="005644D9"/>
    <w:rsid w:val="0056466A"/>
    <w:rsid w:val="00564751"/>
    <w:rsid w:val="00564DBC"/>
    <w:rsid w:val="00564E86"/>
    <w:rsid w:val="005650C7"/>
    <w:rsid w:val="005653A3"/>
    <w:rsid w:val="00565586"/>
    <w:rsid w:val="005658ED"/>
    <w:rsid w:val="0056692B"/>
    <w:rsid w:val="00566999"/>
    <w:rsid w:val="00566FB4"/>
    <w:rsid w:val="00566FDE"/>
    <w:rsid w:val="0056725C"/>
    <w:rsid w:val="005673AD"/>
    <w:rsid w:val="005674BF"/>
    <w:rsid w:val="005679C6"/>
    <w:rsid w:val="005679EE"/>
    <w:rsid w:val="005700AD"/>
    <w:rsid w:val="0057038A"/>
    <w:rsid w:val="00570BBA"/>
    <w:rsid w:val="00571197"/>
    <w:rsid w:val="00571860"/>
    <w:rsid w:val="005723C9"/>
    <w:rsid w:val="0057281B"/>
    <w:rsid w:val="00572939"/>
    <w:rsid w:val="00572F6C"/>
    <w:rsid w:val="005732E6"/>
    <w:rsid w:val="005736B7"/>
    <w:rsid w:val="00573789"/>
    <w:rsid w:val="005737DC"/>
    <w:rsid w:val="005738B3"/>
    <w:rsid w:val="005739DC"/>
    <w:rsid w:val="00573A6A"/>
    <w:rsid w:val="00573F34"/>
    <w:rsid w:val="00574199"/>
    <w:rsid w:val="00574376"/>
    <w:rsid w:val="00574509"/>
    <w:rsid w:val="0057455F"/>
    <w:rsid w:val="005745FE"/>
    <w:rsid w:val="00574DC3"/>
    <w:rsid w:val="00575B13"/>
    <w:rsid w:val="00575B2D"/>
    <w:rsid w:val="00575E5A"/>
    <w:rsid w:val="005767DE"/>
    <w:rsid w:val="00576AE9"/>
    <w:rsid w:val="00576BE1"/>
    <w:rsid w:val="00577486"/>
    <w:rsid w:val="005776CD"/>
    <w:rsid w:val="005777AF"/>
    <w:rsid w:val="00580245"/>
    <w:rsid w:val="005809FC"/>
    <w:rsid w:val="00581165"/>
    <w:rsid w:val="005815BA"/>
    <w:rsid w:val="0058189F"/>
    <w:rsid w:val="00581ADA"/>
    <w:rsid w:val="00581E97"/>
    <w:rsid w:val="00581EBC"/>
    <w:rsid w:val="005829B7"/>
    <w:rsid w:val="00582BFC"/>
    <w:rsid w:val="00582DD4"/>
    <w:rsid w:val="00582EA4"/>
    <w:rsid w:val="00583180"/>
    <w:rsid w:val="00583ABD"/>
    <w:rsid w:val="00583B58"/>
    <w:rsid w:val="00583F7D"/>
    <w:rsid w:val="0058444F"/>
    <w:rsid w:val="0058468B"/>
    <w:rsid w:val="00584B83"/>
    <w:rsid w:val="00585168"/>
    <w:rsid w:val="005852B8"/>
    <w:rsid w:val="005857FD"/>
    <w:rsid w:val="00585B51"/>
    <w:rsid w:val="00585FB1"/>
    <w:rsid w:val="0058603C"/>
    <w:rsid w:val="00586280"/>
    <w:rsid w:val="0058646D"/>
    <w:rsid w:val="005865BF"/>
    <w:rsid w:val="005870D4"/>
    <w:rsid w:val="005870D5"/>
    <w:rsid w:val="0058742A"/>
    <w:rsid w:val="005904A8"/>
    <w:rsid w:val="00590508"/>
    <w:rsid w:val="0059096A"/>
    <w:rsid w:val="00591883"/>
    <w:rsid w:val="00591902"/>
    <w:rsid w:val="00591948"/>
    <w:rsid w:val="005922A4"/>
    <w:rsid w:val="00592CFA"/>
    <w:rsid w:val="00592F9C"/>
    <w:rsid w:val="00593441"/>
    <w:rsid w:val="00593FD0"/>
    <w:rsid w:val="00594876"/>
    <w:rsid w:val="0059487D"/>
    <w:rsid w:val="00594F1A"/>
    <w:rsid w:val="00595A89"/>
    <w:rsid w:val="00595C3A"/>
    <w:rsid w:val="00595D9D"/>
    <w:rsid w:val="00595E72"/>
    <w:rsid w:val="00596630"/>
    <w:rsid w:val="005969E8"/>
    <w:rsid w:val="00596A47"/>
    <w:rsid w:val="00596B45"/>
    <w:rsid w:val="00597608"/>
    <w:rsid w:val="00597A09"/>
    <w:rsid w:val="00597A58"/>
    <w:rsid w:val="00597B0A"/>
    <w:rsid w:val="00597D5B"/>
    <w:rsid w:val="005A0964"/>
    <w:rsid w:val="005A0F3F"/>
    <w:rsid w:val="005A1970"/>
    <w:rsid w:val="005A1BFB"/>
    <w:rsid w:val="005A1F44"/>
    <w:rsid w:val="005A2C9F"/>
    <w:rsid w:val="005A2EC0"/>
    <w:rsid w:val="005A3133"/>
    <w:rsid w:val="005A32C2"/>
    <w:rsid w:val="005A34E9"/>
    <w:rsid w:val="005A37C4"/>
    <w:rsid w:val="005A38D5"/>
    <w:rsid w:val="005A5D09"/>
    <w:rsid w:val="005A6FEF"/>
    <w:rsid w:val="005A72CD"/>
    <w:rsid w:val="005A7503"/>
    <w:rsid w:val="005A755B"/>
    <w:rsid w:val="005A76BF"/>
    <w:rsid w:val="005A7BB3"/>
    <w:rsid w:val="005B0685"/>
    <w:rsid w:val="005B1968"/>
    <w:rsid w:val="005B19C3"/>
    <w:rsid w:val="005B1A91"/>
    <w:rsid w:val="005B1C59"/>
    <w:rsid w:val="005B263F"/>
    <w:rsid w:val="005B2D19"/>
    <w:rsid w:val="005B3B3E"/>
    <w:rsid w:val="005B3C73"/>
    <w:rsid w:val="005B3D12"/>
    <w:rsid w:val="005B47DE"/>
    <w:rsid w:val="005B48F3"/>
    <w:rsid w:val="005B4D88"/>
    <w:rsid w:val="005B4D9E"/>
    <w:rsid w:val="005B5DE8"/>
    <w:rsid w:val="005B5F0F"/>
    <w:rsid w:val="005B6370"/>
    <w:rsid w:val="005B6A5C"/>
    <w:rsid w:val="005B6AF7"/>
    <w:rsid w:val="005B6C91"/>
    <w:rsid w:val="005B6ECE"/>
    <w:rsid w:val="005B7953"/>
    <w:rsid w:val="005B7C5E"/>
    <w:rsid w:val="005B7DE7"/>
    <w:rsid w:val="005C0017"/>
    <w:rsid w:val="005C0FED"/>
    <w:rsid w:val="005C117F"/>
    <w:rsid w:val="005C1455"/>
    <w:rsid w:val="005C1548"/>
    <w:rsid w:val="005C1CF4"/>
    <w:rsid w:val="005C2111"/>
    <w:rsid w:val="005C211F"/>
    <w:rsid w:val="005C2234"/>
    <w:rsid w:val="005C2A81"/>
    <w:rsid w:val="005C2F42"/>
    <w:rsid w:val="005C3025"/>
    <w:rsid w:val="005C31D5"/>
    <w:rsid w:val="005C3952"/>
    <w:rsid w:val="005C3A13"/>
    <w:rsid w:val="005C47F3"/>
    <w:rsid w:val="005C51A1"/>
    <w:rsid w:val="005C531A"/>
    <w:rsid w:val="005C55EB"/>
    <w:rsid w:val="005C63E5"/>
    <w:rsid w:val="005C6600"/>
    <w:rsid w:val="005C6A26"/>
    <w:rsid w:val="005C6DBB"/>
    <w:rsid w:val="005C6F5F"/>
    <w:rsid w:val="005C76BB"/>
    <w:rsid w:val="005C7970"/>
    <w:rsid w:val="005D03CA"/>
    <w:rsid w:val="005D0800"/>
    <w:rsid w:val="005D0EEB"/>
    <w:rsid w:val="005D1123"/>
    <w:rsid w:val="005D1DCF"/>
    <w:rsid w:val="005D29E3"/>
    <w:rsid w:val="005D306E"/>
    <w:rsid w:val="005D30AE"/>
    <w:rsid w:val="005D3157"/>
    <w:rsid w:val="005D3C39"/>
    <w:rsid w:val="005D4915"/>
    <w:rsid w:val="005D4A9F"/>
    <w:rsid w:val="005D4BE0"/>
    <w:rsid w:val="005D4D4B"/>
    <w:rsid w:val="005D4D9B"/>
    <w:rsid w:val="005D4EB4"/>
    <w:rsid w:val="005D55C7"/>
    <w:rsid w:val="005D6750"/>
    <w:rsid w:val="005D6BB4"/>
    <w:rsid w:val="005D6D79"/>
    <w:rsid w:val="005E0293"/>
    <w:rsid w:val="005E0364"/>
    <w:rsid w:val="005E04BE"/>
    <w:rsid w:val="005E05D2"/>
    <w:rsid w:val="005E075B"/>
    <w:rsid w:val="005E0822"/>
    <w:rsid w:val="005E09FD"/>
    <w:rsid w:val="005E0C31"/>
    <w:rsid w:val="005E0E61"/>
    <w:rsid w:val="005E0EC2"/>
    <w:rsid w:val="005E1441"/>
    <w:rsid w:val="005E1988"/>
    <w:rsid w:val="005E1D06"/>
    <w:rsid w:val="005E24BB"/>
    <w:rsid w:val="005E37F6"/>
    <w:rsid w:val="005E41C1"/>
    <w:rsid w:val="005E42DC"/>
    <w:rsid w:val="005E46E9"/>
    <w:rsid w:val="005E55A1"/>
    <w:rsid w:val="005E55CB"/>
    <w:rsid w:val="005E5E0F"/>
    <w:rsid w:val="005E6526"/>
    <w:rsid w:val="005E6DAB"/>
    <w:rsid w:val="005E7008"/>
    <w:rsid w:val="005E71C8"/>
    <w:rsid w:val="005E723C"/>
    <w:rsid w:val="005E76C6"/>
    <w:rsid w:val="005E7862"/>
    <w:rsid w:val="005E7FCA"/>
    <w:rsid w:val="005F07E0"/>
    <w:rsid w:val="005F1003"/>
    <w:rsid w:val="005F100B"/>
    <w:rsid w:val="005F10AA"/>
    <w:rsid w:val="005F184A"/>
    <w:rsid w:val="005F1A9D"/>
    <w:rsid w:val="005F2066"/>
    <w:rsid w:val="005F27BB"/>
    <w:rsid w:val="005F2938"/>
    <w:rsid w:val="005F2C08"/>
    <w:rsid w:val="005F3593"/>
    <w:rsid w:val="005F35C3"/>
    <w:rsid w:val="005F3B63"/>
    <w:rsid w:val="005F3C59"/>
    <w:rsid w:val="005F3D85"/>
    <w:rsid w:val="005F4408"/>
    <w:rsid w:val="005F4845"/>
    <w:rsid w:val="005F5655"/>
    <w:rsid w:val="005F593C"/>
    <w:rsid w:val="005F646A"/>
    <w:rsid w:val="005F7780"/>
    <w:rsid w:val="005F78E4"/>
    <w:rsid w:val="0060044A"/>
    <w:rsid w:val="006005B3"/>
    <w:rsid w:val="00600A53"/>
    <w:rsid w:val="006011C4"/>
    <w:rsid w:val="0060123C"/>
    <w:rsid w:val="00601607"/>
    <w:rsid w:val="006018E9"/>
    <w:rsid w:val="00601A8C"/>
    <w:rsid w:val="00601C74"/>
    <w:rsid w:val="00602000"/>
    <w:rsid w:val="006022A4"/>
    <w:rsid w:val="00602A3B"/>
    <w:rsid w:val="006033F8"/>
    <w:rsid w:val="00603691"/>
    <w:rsid w:val="00603798"/>
    <w:rsid w:val="006037A4"/>
    <w:rsid w:val="006038A1"/>
    <w:rsid w:val="006038CF"/>
    <w:rsid w:val="0060446C"/>
    <w:rsid w:val="006044A5"/>
    <w:rsid w:val="006047F5"/>
    <w:rsid w:val="0060491A"/>
    <w:rsid w:val="00604925"/>
    <w:rsid w:val="006056C7"/>
    <w:rsid w:val="00605C65"/>
    <w:rsid w:val="0060619F"/>
    <w:rsid w:val="006067FF"/>
    <w:rsid w:val="00607931"/>
    <w:rsid w:val="006079FF"/>
    <w:rsid w:val="00607F82"/>
    <w:rsid w:val="006100F6"/>
    <w:rsid w:val="006101A2"/>
    <w:rsid w:val="0061068E"/>
    <w:rsid w:val="006107B7"/>
    <w:rsid w:val="00610F3E"/>
    <w:rsid w:val="0061102E"/>
    <w:rsid w:val="006115D3"/>
    <w:rsid w:val="00611A93"/>
    <w:rsid w:val="00611D4D"/>
    <w:rsid w:val="0061219A"/>
    <w:rsid w:val="0061294F"/>
    <w:rsid w:val="00612D00"/>
    <w:rsid w:val="00613730"/>
    <w:rsid w:val="00613C87"/>
    <w:rsid w:val="006142CF"/>
    <w:rsid w:val="006144B7"/>
    <w:rsid w:val="00614845"/>
    <w:rsid w:val="006150AB"/>
    <w:rsid w:val="0061522F"/>
    <w:rsid w:val="006152DB"/>
    <w:rsid w:val="0061551B"/>
    <w:rsid w:val="00615981"/>
    <w:rsid w:val="00615A51"/>
    <w:rsid w:val="00615A77"/>
    <w:rsid w:val="00616280"/>
    <w:rsid w:val="00616AE2"/>
    <w:rsid w:val="00616D5F"/>
    <w:rsid w:val="00617357"/>
    <w:rsid w:val="00617431"/>
    <w:rsid w:val="0061753F"/>
    <w:rsid w:val="00617604"/>
    <w:rsid w:val="00620114"/>
    <w:rsid w:val="00620201"/>
    <w:rsid w:val="006204AA"/>
    <w:rsid w:val="00620B00"/>
    <w:rsid w:val="00621592"/>
    <w:rsid w:val="00621A29"/>
    <w:rsid w:val="00621E4A"/>
    <w:rsid w:val="00622893"/>
    <w:rsid w:val="00622D6E"/>
    <w:rsid w:val="00623412"/>
    <w:rsid w:val="00623A97"/>
    <w:rsid w:val="00623D7B"/>
    <w:rsid w:val="00623DFF"/>
    <w:rsid w:val="00623EF8"/>
    <w:rsid w:val="0062413E"/>
    <w:rsid w:val="006241C7"/>
    <w:rsid w:val="006243C1"/>
    <w:rsid w:val="00624579"/>
    <w:rsid w:val="00624581"/>
    <w:rsid w:val="00624F28"/>
    <w:rsid w:val="00624F46"/>
    <w:rsid w:val="0062512E"/>
    <w:rsid w:val="0062519C"/>
    <w:rsid w:val="006261EA"/>
    <w:rsid w:val="006267DE"/>
    <w:rsid w:val="00626C17"/>
    <w:rsid w:val="006272C2"/>
    <w:rsid w:val="00627917"/>
    <w:rsid w:val="00630346"/>
    <w:rsid w:val="00630463"/>
    <w:rsid w:val="006305F3"/>
    <w:rsid w:val="0063075D"/>
    <w:rsid w:val="00631514"/>
    <w:rsid w:val="00631536"/>
    <w:rsid w:val="00631BA9"/>
    <w:rsid w:val="00631BAD"/>
    <w:rsid w:val="00631EDF"/>
    <w:rsid w:val="00633477"/>
    <w:rsid w:val="00633AD6"/>
    <w:rsid w:val="00633C7D"/>
    <w:rsid w:val="00633CD8"/>
    <w:rsid w:val="00635A1E"/>
    <w:rsid w:val="00635BAE"/>
    <w:rsid w:val="00635F5E"/>
    <w:rsid w:val="006360C5"/>
    <w:rsid w:val="0063621C"/>
    <w:rsid w:val="0063629F"/>
    <w:rsid w:val="00636CD1"/>
    <w:rsid w:val="00636F47"/>
    <w:rsid w:val="006373DC"/>
    <w:rsid w:val="00637E5B"/>
    <w:rsid w:val="006401B6"/>
    <w:rsid w:val="006401CF"/>
    <w:rsid w:val="006404C2"/>
    <w:rsid w:val="00640768"/>
    <w:rsid w:val="0064085A"/>
    <w:rsid w:val="006408D2"/>
    <w:rsid w:val="00640C05"/>
    <w:rsid w:val="00640F7D"/>
    <w:rsid w:val="00641A04"/>
    <w:rsid w:val="006427D4"/>
    <w:rsid w:val="006431A1"/>
    <w:rsid w:val="006432BA"/>
    <w:rsid w:val="006437F0"/>
    <w:rsid w:val="0064398C"/>
    <w:rsid w:val="00644058"/>
    <w:rsid w:val="0064416F"/>
    <w:rsid w:val="00644AB1"/>
    <w:rsid w:val="00645032"/>
    <w:rsid w:val="0064587C"/>
    <w:rsid w:val="00645D27"/>
    <w:rsid w:val="00645ECE"/>
    <w:rsid w:val="00646685"/>
    <w:rsid w:val="0064683C"/>
    <w:rsid w:val="00647711"/>
    <w:rsid w:val="00647FC4"/>
    <w:rsid w:val="00650032"/>
    <w:rsid w:val="00650074"/>
    <w:rsid w:val="0065069C"/>
    <w:rsid w:val="00651284"/>
    <w:rsid w:val="0065230D"/>
    <w:rsid w:val="006532F4"/>
    <w:rsid w:val="0065335E"/>
    <w:rsid w:val="006537D4"/>
    <w:rsid w:val="00653806"/>
    <w:rsid w:val="00653F79"/>
    <w:rsid w:val="00654607"/>
    <w:rsid w:val="006552B6"/>
    <w:rsid w:val="00655674"/>
    <w:rsid w:val="00655976"/>
    <w:rsid w:val="006559B0"/>
    <w:rsid w:val="00655FA7"/>
    <w:rsid w:val="006560B9"/>
    <w:rsid w:val="0065610E"/>
    <w:rsid w:val="0065623C"/>
    <w:rsid w:val="0065631E"/>
    <w:rsid w:val="00656477"/>
    <w:rsid w:val="00656990"/>
    <w:rsid w:val="006570FD"/>
    <w:rsid w:val="0065726D"/>
    <w:rsid w:val="00657277"/>
    <w:rsid w:val="0065792B"/>
    <w:rsid w:val="00657A74"/>
    <w:rsid w:val="0066014A"/>
    <w:rsid w:val="00660AD3"/>
    <w:rsid w:val="00661102"/>
    <w:rsid w:val="006621E4"/>
    <w:rsid w:val="00662B7B"/>
    <w:rsid w:val="00663755"/>
    <w:rsid w:val="00663D21"/>
    <w:rsid w:val="00663FF2"/>
    <w:rsid w:val="00664034"/>
    <w:rsid w:val="0066434E"/>
    <w:rsid w:val="0066446B"/>
    <w:rsid w:val="00664A01"/>
    <w:rsid w:val="006650F9"/>
    <w:rsid w:val="00665256"/>
    <w:rsid w:val="006653A9"/>
    <w:rsid w:val="00665509"/>
    <w:rsid w:val="006656A6"/>
    <w:rsid w:val="00665885"/>
    <w:rsid w:val="006658B3"/>
    <w:rsid w:val="006663C9"/>
    <w:rsid w:val="00666433"/>
    <w:rsid w:val="006665C7"/>
    <w:rsid w:val="00666A60"/>
    <w:rsid w:val="00666D89"/>
    <w:rsid w:val="00667547"/>
    <w:rsid w:val="00667B9B"/>
    <w:rsid w:val="006703A9"/>
    <w:rsid w:val="006708F4"/>
    <w:rsid w:val="0067098D"/>
    <w:rsid w:val="00670B2C"/>
    <w:rsid w:val="0067111D"/>
    <w:rsid w:val="0067154A"/>
    <w:rsid w:val="00671A66"/>
    <w:rsid w:val="00672766"/>
    <w:rsid w:val="006727F3"/>
    <w:rsid w:val="006729AE"/>
    <w:rsid w:val="00672D5C"/>
    <w:rsid w:val="00673282"/>
    <w:rsid w:val="00673B03"/>
    <w:rsid w:val="00673C93"/>
    <w:rsid w:val="006747A1"/>
    <w:rsid w:val="00675DF2"/>
    <w:rsid w:val="00675EED"/>
    <w:rsid w:val="006762C8"/>
    <w:rsid w:val="00676357"/>
    <w:rsid w:val="00676AAF"/>
    <w:rsid w:val="006776B6"/>
    <w:rsid w:val="006779C8"/>
    <w:rsid w:val="00677BC7"/>
    <w:rsid w:val="00677E77"/>
    <w:rsid w:val="006809F4"/>
    <w:rsid w:val="00680BFC"/>
    <w:rsid w:val="00680DF8"/>
    <w:rsid w:val="0068152E"/>
    <w:rsid w:val="0068200B"/>
    <w:rsid w:val="0068203F"/>
    <w:rsid w:val="006821C6"/>
    <w:rsid w:val="006823F1"/>
    <w:rsid w:val="00682541"/>
    <w:rsid w:val="00682B70"/>
    <w:rsid w:val="00683F1C"/>
    <w:rsid w:val="00683FF5"/>
    <w:rsid w:val="0068467E"/>
    <w:rsid w:val="006850EB"/>
    <w:rsid w:val="00685B3F"/>
    <w:rsid w:val="00685ED7"/>
    <w:rsid w:val="006861C8"/>
    <w:rsid w:val="0068638B"/>
    <w:rsid w:val="00686809"/>
    <w:rsid w:val="006877BF"/>
    <w:rsid w:val="006907CF"/>
    <w:rsid w:val="00690921"/>
    <w:rsid w:val="0069136C"/>
    <w:rsid w:val="006915C8"/>
    <w:rsid w:val="006915E0"/>
    <w:rsid w:val="0069188F"/>
    <w:rsid w:val="0069219D"/>
    <w:rsid w:val="00692219"/>
    <w:rsid w:val="006926E9"/>
    <w:rsid w:val="00693150"/>
    <w:rsid w:val="00693201"/>
    <w:rsid w:val="006932BA"/>
    <w:rsid w:val="006939F5"/>
    <w:rsid w:val="00693A14"/>
    <w:rsid w:val="00693F31"/>
    <w:rsid w:val="00694055"/>
    <w:rsid w:val="00694153"/>
    <w:rsid w:val="006957CD"/>
    <w:rsid w:val="00696021"/>
    <w:rsid w:val="00697155"/>
    <w:rsid w:val="0069729A"/>
    <w:rsid w:val="006978A9"/>
    <w:rsid w:val="006978EB"/>
    <w:rsid w:val="00697B94"/>
    <w:rsid w:val="006A019B"/>
    <w:rsid w:val="006A06CF"/>
    <w:rsid w:val="006A0AD7"/>
    <w:rsid w:val="006A15FA"/>
    <w:rsid w:val="006A1FED"/>
    <w:rsid w:val="006A344A"/>
    <w:rsid w:val="006A38A1"/>
    <w:rsid w:val="006A399D"/>
    <w:rsid w:val="006A4608"/>
    <w:rsid w:val="006A4DBC"/>
    <w:rsid w:val="006A552A"/>
    <w:rsid w:val="006A5570"/>
    <w:rsid w:val="006A5703"/>
    <w:rsid w:val="006A59CF"/>
    <w:rsid w:val="006A5AE7"/>
    <w:rsid w:val="006A6015"/>
    <w:rsid w:val="006A60E9"/>
    <w:rsid w:val="006A612B"/>
    <w:rsid w:val="006A61EF"/>
    <w:rsid w:val="006A652D"/>
    <w:rsid w:val="006A66AD"/>
    <w:rsid w:val="006A689C"/>
    <w:rsid w:val="006A7990"/>
    <w:rsid w:val="006A7D7C"/>
    <w:rsid w:val="006B0750"/>
    <w:rsid w:val="006B0FB7"/>
    <w:rsid w:val="006B1169"/>
    <w:rsid w:val="006B124B"/>
    <w:rsid w:val="006B178B"/>
    <w:rsid w:val="006B1E6A"/>
    <w:rsid w:val="006B2318"/>
    <w:rsid w:val="006B2459"/>
    <w:rsid w:val="006B2C03"/>
    <w:rsid w:val="006B33DB"/>
    <w:rsid w:val="006B34BE"/>
    <w:rsid w:val="006B3D79"/>
    <w:rsid w:val="006B4FCC"/>
    <w:rsid w:val="006B53CA"/>
    <w:rsid w:val="006B543F"/>
    <w:rsid w:val="006B5A1C"/>
    <w:rsid w:val="006B5C57"/>
    <w:rsid w:val="006B5EEE"/>
    <w:rsid w:val="006B6572"/>
    <w:rsid w:val="006B6DD4"/>
    <w:rsid w:val="006B6FE4"/>
    <w:rsid w:val="006B708B"/>
    <w:rsid w:val="006B731A"/>
    <w:rsid w:val="006B7775"/>
    <w:rsid w:val="006B7875"/>
    <w:rsid w:val="006B7A11"/>
    <w:rsid w:val="006B7DBF"/>
    <w:rsid w:val="006C021B"/>
    <w:rsid w:val="006C0505"/>
    <w:rsid w:val="006C09B9"/>
    <w:rsid w:val="006C0DDC"/>
    <w:rsid w:val="006C108C"/>
    <w:rsid w:val="006C10A6"/>
    <w:rsid w:val="006C16E1"/>
    <w:rsid w:val="006C1B70"/>
    <w:rsid w:val="006C1E0B"/>
    <w:rsid w:val="006C207F"/>
    <w:rsid w:val="006C2343"/>
    <w:rsid w:val="006C264B"/>
    <w:rsid w:val="006C2F39"/>
    <w:rsid w:val="006C311C"/>
    <w:rsid w:val="006C31D3"/>
    <w:rsid w:val="006C342E"/>
    <w:rsid w:val="006C3435"/>
    <w:rsid w:val="006C366A"/>
    <w:rsid w:val="006C383A"/>
    <w:rsid w:val="006C3C2F"/>
    <w:rsid w:val="006C3D17"/>
    <w:rsid w:val="006C3F2F"/>
    <w:rsid w:val="006C442A"/>
    <w:rsid w:val="006C44AF"/>
    <w:rsid w:val="006C45E3"/>
    <w:rsid w:val="006C4A0C"/>
    <w:rsid w:val="006C61D4"/>
    <w:rsid w:val="006C628A"/>
    <w:rsid w:val="006C63ED"/>
    <w:rsid w:val="006C6454"/>
    <w:rsid w:val="006C6D4E"/>
    <w:rsid w:val="006C6F89"/>
    <w:rsid w:val="006C7136"/>
    <w:rsid w:val="006C7435"/>
    <w:rsid w:val="006D0F5C"/>
    <w:rsid w:val="006D19CC"/>
    <w:rsid w:val="006D1B4C"/>
    <w:rsid w:val="006D1B73"/>
    <w:rsid w:val="006D32AB"/>
    <w:rsid w:val="006D336A"/>
    <w:rsid w:val="006D39E0"/>
    <w:rsid w:val="006D436B"/>
    <w:rsid w:val="006D4FE1"/>
    <w:rsid w:val="006D5F53"/>
    <w:rsid w:val="006D6135"/>
    <w:rsid w:val="006D643D"/>
    <w:rsid w:val="006D701A"/>
    <w:rsid w:val="006D77AA"/>
    <w:rsid w:val="006D788C"/>
    <w:rsid w:val="006D79C3"/>
    <w:rsid w:val="006D7E82"/>
    <w:rsid w:val="006E0121"/>
    <w:rsid w:val="006E01B5"/>
    <w:rsid w:val="006E0301"/>
    <w:rsid w:val="006E0375"/>
    <w:rsid w:val="006E0578"/>
    <w:rsid w:val="006E0AAA"/>
    <w:rsid w:val="006E0D3E"/>
    <w:rsid w:val="006E120D"/>
    <w:rsid w:val="006E148D"/>
    <w:rsid w:val="006E1524"/>
    <w:rsid w:val="006E1793"/>
    <w:rsid w:val="006E19CF"/>
    <w:rsid w:val="006E1B4D"/>
    <w:rsid w:val="006E2F77"/>
    <w:rsid w:val="006E314D"/>
    <w:rsid w:val="006E32BD"/>
    <w:rsid w:val="006E3438"/>
    <w:rsid w:val="006E44FF"/>
    <w:rsid w:val="006E47A0"/>
    <w:rsid w:val="006E4AC6"/>
    <w:rsid w:val="006E55A1"/>
    <w:rsid w:val="006E5BB4"/>
    <w:rsid w:val="006E5CC5"/>
    <w:rsid w:val="006E6397"/>
    <w:rsid w:val="006E6695"/>
    <w:rsid w:val="006E6B26"/>
    <w:rsid w:val="006E72DF"/>
    <w:rsid w:val="006E7606"/>
    <w:rsid w:val="006E78B7"/>
    <w:rsid w:val="006E7AE1"/>
    <w:rsid w:val="006F0619"/>
    <w:rsid w:val="006F0680"/>
    <w:rsid w:val="006F2454"/>
    <w:rsid w:val="006F29C9"/>
    <w:rsid w:val="006F35B5"/>
    <w:rsid w:val="006F38D4"/>
    <w:rsid w:val="006F3937"/>
    <w:rsid w:val="006F3FBE"/>
    <w:rsid w:val="006F40A8"/>
    <w:rsid w:val="006F4B81"/>
    <w:rsid w:val="006F4BDB"/>
    <w:rsid w:val="006F58CE"/>
    <w:rsid w:val="006F60B8"/>
    <w:rsid w:val="006F63A0"/>
    <w:rsid w:val="006F7085"/>
    <w:rsid w:val="006F730B"/>
    <w:rsid w:val="006F76E8"/>
    <w:rsid w:val="006F786D"/>
    <w:rsid w:val="00700B68"/>
    <w:rsid w:val="00700F2E"/>
    <w:rsid w:val="00701172"/>
    <w:rsid w:val="007011E0"/>
    <w:rsid w:val="00701ABD"/>
    <w:rsid w:val="00701B0E"/>
    <w:rsid w:val="007020CB"/>
    <w:rsid w:val="0070239E"/>
    <w:rsid w:val="007028DB"/>
    <w:rsid w:val="007029FF"/>
    <w:rsid w:val="00703091"/>
    <w:rsid w:val="00703A8E"/>
    <w:rsid w:val="00703B15"/>
    <w:rsid w:val="00703C2D"/>
    <w:rsid w:val="00704437"/>
    <w:rsid w:val="007046E1"/>
    <w:rsid w:val="00704C61"/>
    <w:rsid w:val="00704CC4"/>
    <w:rsid w:val="007062F9"/>
    <w:rsid w:val="00706AB6"/>
    <w:rsid w:val="007076C1"/>
    <w:rsid w:val="00707F12"/>
    <w:rsid w:val="00710723"/>
    <w:rsid w:val="00710D26"/>
    <w:rsid w:val="00710E6C"/>
    <w:rsid w:val="007114EC"/>
    <w:rsid w:val="007117C8"/>
    <w:rsid w:val="0071180B"/>
    <w:rsid w:val="00711862"/>
    <w:rsid w:val="00711AB9"/>
    <w:rsid w:val="00713441"/>
    <w:rsid w:val="007142CF"/>
    <w:rsid w:val="00714776"/>
    <w:rsid w:val="00714D2F"/>
    <w:rsid w:val="00715793"/>
    <w:rsid w:val="00715801"/>
    <w:rsid w:val="007159BE"/>
    <w:rsid w:val="0071654F"/>
    <w:rsid w:val="00716A31"/>
    <w:rsid w:val="00716D63"/>
    <w:rsid w:val="00716FD2"/>
    <w:rsid w:val="00717009"/>
    <w:rsid w:val="007172B0"/>
    <w:rsid w:val="00717C8F"/>
    <w:rsid w:val="00717D7A"/>
    <w:rsid w:val="0072019C"/>
    <w:rsid w:val="00720802"/>
    <w:rsid w:val="00720A3B"/>
    <w:rsid w:val="00720A47"/>
    <w:rsid w:val="00720A9E"/>
    <w:rsid w:val="007210C9"/>
    <w:rsid w:val="0072184C"/>
    <w:rsid w:val="007218BD"/>
    <w:rsid w:val="00722087"/>
    <w:rsid w:val="00722567"/>
    <w:rsid w:val="00722704"/>
    <w:rsid w:val="00723654"/>
    <w:rsid w:val="00723ED1"/>
    <w:rsid w:val="00723F1A"/>
    <w:rsid w:val="007240FB"/>
    <w:rsid w:val="0072430F"/>
    <w:rsid w:val="007249A8"/>
    <w:rsid w:val="00724B1D"/>
    <w:rsid w:val="00724DB6"/>
    <w:rsid w:val="00724FDC"/>
    <w:rsid w:val="007258F3"/>
    <w:rsid w:val="00725973"/>
    <w:rsid w:val="00725F46"/>
    <w:rsid w:val="0072690D"/>
    <w:rsid w:val="00726A99"/>
    <w:rsid w:val="00726F80"/>
    <w:rsid w:val="00727890"/>
    <w:rsid w:val="00727AE6"/>
    <w:rsid w:val="00727AF9"/>
    <w:rsid w:val="00730D6C"/>
    <w:rsid w:val="007317C2"/>
    <w:rsid w:val="007323C2"/>
    <w:rsid w:val="0073245A"/>
    <w:rsid w:val="007324B4"/>
    <w:rsid w:val="007327AA"/>
    <w:rsid w:val="00732C14"/>
    <w:rsid w:val="00732E1A"/>
    <w:rsid w:val="007331AF"/>
    <w:rsid w:val="00733AD8"/>
    <w:rsid w:val="00734129"/>
    <w:rsid w:val="0073415C"/>
    <w:rsid w:val="0073431F"/>
    <w:rsid w:val="00735553"/>
    <w:rsid w:val="007359AF"/>
    <w:rsid w:val="00735AD1"/>
    <w:rsid w:val="0073617E"/>
    <w:rsid w:val="00736ED5"/>
    <w:rsid w:val="0073761F"/>
    <w:rsid w:val="007377D0"/>
    <w:rsid w:val="00737820"/>
    <w:rsid w:val="007378A5"/>
    <w:rsid w:val="00737C32"/>
    <w:rsid w:val="007403FC"/>
    <w:rsid w:val="0074086C"/>
    <w:rsid w:val="00740AF5"/>
    <w:rsid w:val="00741878"/>
    <w:rsid w:val="00742CB1"/>
    <w:rsid w:val="00743525"/>
    <w:rsid w:val="00743732"/>
    <w:rsid w:val="00743E34"/>
    <w:rsid w:val="00743EB5"/>
    <w:rsid w:val="007440FC"/>
    <w:rsid w:val="007446B7"/>
    <w:rsid w:val="0074518A"/>
    <w:rsid w:val="007453B2"/>
    <w:rsid w:val="00745555"/>
    <w:rsid w:val="00745B6E"/>
    <w:rsid w:val="00745BEC"/>
    <w:rsid w:val="00745C20"/>
    <w:rsid w:val="00745F94"/>
    <w:rsid w:val="007463C2"/>
    <w:rsid w:val="00746FEC"/>
    <w:rsid w:val="00747168"/>
    <w:rsid w:val="007472D1"/>
    <w:rsid w:val="00747BF9"/>
    <w:rsid w:val="00750539"/>
    <w:rsid w:val="00750DB0"/>
    <w:rsid w:val="007510E9"/>
    <w:rsid w:val="007518D0"/>
    <w:rsid w:val="00751AA9"/>
    <w:rsid w:val="007522A5"/>
    <w:rsid w:val="00753567"/>
    <w:rsid w:val="007538B8"/>
    <w:rsid w:val="00753924"/>
    <w:rsid w:val="00753AAF"/>
    <w:rsid w:val="007541A2"/>
    <w:rsid w:val="00755818"/>
    <w:rsid w:val="00755E21"/>
    <w:rsid w:val="007561AF"/>
    <w:rsid w:val="00756434"/>
    <w:rsid w:val="007566B8"/>
    <w:rsid w:val="00756A07"/>
    <w:rsid w:val="00756C77"/>
    <w:rsid w:val="00757285"/>
    <w:rsid w:val="0075733F"/>
    <w:rsid w:val="00757643"/>
    <w:rsid w:val="00757963"/>
    <w:rsid w:val="00757A20"/>
    <w:rsid w:val="00757B99"/>
    <w:rsid w:val="00757E56"/>
    <w:rsid w:val="0076004A"/>
    <w:rsid w:val="0076048B"/>
    <w:rsid w:val="00760D06"/>
    <w:rsid w:val="00761767"/>
    <w:rsid w:val="00761783"/>
    <w:rsid w:val="00762045"/>
    <w:rsid w:val="0076286B"/>
    <w:rsid w:val="007629D3"/>
    <w:rsid w:val="00762BE9"/>
    <w:rsid w:val="0076302C"/>
    <w:rsid w:val="00763550"/>
    <w:rsid w:val="007642BC"/>
    <w:rsid w:val="00764BFC"/>
    <w:rsid w:val="00764E27"/>
    <w:rsid w:val="00764F31"/>
    <w:rsid w:val="007653BF"/>
    <w:rsid w:val="00765C7D"/>
    <w:rsid w:val="007660BA"/>
    <w:rsid w:val="007661C5"/>
    <w:rsid w:val="007661ED"/>
    <w:rsid w:val="007661F8"/>
    <w:rsid w:val="00766846"/>
    <w:rsid w:val="007672ED"/>
    <w:rsid w:val="0076790E"/>
    <w:rsid w:val="00767D3E"/>
    <w:rsid w:val="0077017E"/>
    <w:rsid w:val="007702D9"/>
    <w:rsid w:val="00771484"/>
    <w:rsid w:val="007714A9"/>
    <w:rsid w:val="007717F5"/>
    <w:rsid w:val="007720DA"/>
    <w:rsid w:val="0077273F"/>
    <w:rsid w:val="007729EC"/>
    <w:rsid w:val="00772A4F"/>
    <w:rsid w:val="00772EFA"/>
    <w:rsid w:val="0077309B"/>
    <w:rsid w:val="00773983"/>
    <w:rsid w:val="00773A6B"/>
    <w:rsid w:val="00773E2A"/>
    <w:rsid w:val="00774595"/>
    <w:rsid w:val="0077462D"/>
    <w:rsid w:val="007746A1"/>
    <w:rsid w:val="00775755"/>
    <w:rsid w:val="00775805"/>
    <w:rsid w:val="007759EE"/>
    <w:rsid w:val="00775DED"/>
    <w:rsid w:val="00775E17"/>
    <w:rsid w:val="00776525"/>
    <w:rsid w:val="0077673A"/>
    <w:rsid w:val="00776B50"/>
    <w:rsid w:val="00777A59"/>
    <w:rsid w:val="00777F4D"/>
    <w:rsid w:val="00780741"/>
    <w:rsid w:val="0078075E"/>
    <w:rsid w:val="00780E79"/>
    <w:rsid w:val="007818CC"/>
    <w:rsid w:val="007823B6"/>
    <w:rsid w:val="00782AA8"/>
    <w:rsid w:val="00782F9E"/>
    <w:rsid w:val="0078306A"/>
    <w:rsid w:val="00783132"/>
    <w:rsid w:val="00783464"/>
    <w:rsid w:val="007846E1"/>
    <w:rsid w:val="007847D6"/>
    <w:rsid w:val="00784C5E"/>
    <w:rsid w:val="007857F2"/>
    <w:rsid w:val="00786723"/>
    <w:rsid w:val="00786730"/>
    <w:rsid w:val="0078694E"/>
    <w:rsid w:val="00786A31"/>
    <w:rsid w:val="00786B38"/>
    <w:rsid w:val="00787668"/>
    <w:rsid w:val="007879B0"/>
    <w:rsid w:val="00787A32"/>
    <w:rsid w:val="00787CF8"/>
    <w:rsid w:val="00790206"/>
    <w:rsid w:val="00790EF0"/>
    <w:rsid w:val="00791424"/>
    <w:rsid w:val="00791EA2"/>
    <w:rsid w:val="007923D7"/>
    <w:rsid w:val="007928D4"/>
    <w:rsid w:val="00792A51"/>
    <w:rsid w:val="00792C3C"/>
    <w:rsid w:val="00793154"/>
    <w:rsid w:val="00793AA0"/>
    <w:rsid w:val="00794D65"/>
    <w:rsid w:val="00795247"/>
    <w:rsid w:val="00795802"/>
    <w:rsid w:val="00795D15"/>
    <w:rsid w:val="00795F26"/>
    <w:rsid w:val="00796163"/>
    <w:rsid w:val="00796B44"/>
    <w:rsid w:val="00796BF3"/>
    <w:rsid w:val="00796EFF"/>
    <w:rsid w:val="007A0166"/>
    <w:rsid w:val="007A0B1E"/>
    <w:rsid w:val="007A0BA3"/>
    <w:rsid w:val="007A0FD5"/>
    <w:rsid w:val="007A1791"/>
    <w:rsid w:val="007A1B3F"/>
    <w:rsid w:val="007A23D2"/>
    <w:rsid w:val="007A27E0"/>
    <w:rsid w:val="007A29B4"/>
    <w:rsid w:val="007A31C0"/>
    <w:rsid w:val="007A328D"/>
    <w:rsid w:val="007A3A66"/>
    <w:rsid w:val="007A45D4"/>
    <w:rsid w:val="007A4780"/>
    <w:rsid w:val="007A5172"/>
    <w:rsid w:val="007A5266"/>
    <w:rsid w:val="007A5B7C"/>
    <w:rsid w:val="007A5E51"/>
    <w:rsid w:val="007A5F2F"/>
    <w:rsid w:val="007A61B2"/>
    <w:rsid w:val="007A67A0"/>
    <w:rsid w:val="007A7126"/>
    <w:rsid w:val="007A756A"/>
    <w:rsid w:val="007A7835"/>
    <w:rsid w:val="007A7919"/>
    <w:rsid w:val="007A7B2F"/>
    <w:rsid w:val="007B02CA"/>
    <w:rsid w:val="007B035E"/>
    <w:rsid w:val="007B0545"/>
    <w:rsid w:val="007B0720"/>
    <w:rsid w:val="007B1769"/>
    <w:rsid w:val="007B17F8"/>
    <w:rsid w:val="007B1A01"/>
    <w:rsid w:val="007B3251"/>
    <w:rsid w:val="007B41FC"/>
    <w:rsid w:val="007B4593"/>
    <w:rsid w:val="007B484F"/>
    <w:rsid w:val="007B5432"/>
    <w:rsid w:val="007B570C"/>
    <w:rsid w:val="007B5848"/>
    <w:rsid w:val="007B5997"/>
    <w:rsid w:val="007B5B3A"/>
    <w:rsid w:val="007B5D3C"/>
    <w:rsid w:val="007B5E51"/>
    <w:rsid w:val="007B5ECA"/>
    <w:rsid w:val="007B6198"/>
    <w:rsid w:val="007B73F1"/>
    <w:rsid w:val="007B7C7D"/>
    <w:rsid w:val="007B90BE"/>
    <w:rsid w:val="007C098B"/>
    <w:rsid w:val="007C108D"/>
    <w:rsid w:val="007C1A81"/>
    <w:rsid w:val="007C1ADE"/>
    <w:rsid w:val="007C22E3"/>
    <w:rsid w:val="007C2741"/>
    <w:rsid w:val="007C2900"/>
    <w:rsid w:val="007C2C01"/>
    <w:rsid w:val="007C3E88"/>
    <w:rsid w:val="007C4133"/>
    <w:rsid w:val="007C45B3"/>
    <w:rsid w:val="007C4ECB"/>
    <w:rsid w:val="007C5029"/>
    <w:rsid w:val="007C54BE"/>
    <w:rsid w:val="007C57E9"/>
    <w:rsid w:val="007C5DAB"/>
    <w:rsid w:val="007C5DB6"/>
    <w:rsid w:val="007C61F2"/>
    <w:rsid w:val="007C65C4"/>
    <w:rsid w:val="007C67F3"/>
    <w:rsid w:val="007C7D53"/>
    <w:rsid w:val="007C7ED1"/>
    <w:rsid w:val="007C7F77"/>
    <w:rsid w:val="007C7FBD"/>
    <w:rsid w:val="007D052B"/>
    <w:rsid w:val="007D097B"/>
    <w:rsid w:val="007D0A7F"/>
    <w:rsid w:val="007D0B50"/>
    <w:rsid w:val="007D0BCE"/>
    <w:rsid w:val="007D11FC"/>
    <w:rsid w:val="007D1DD3"/>
    <w:rsid w:val="007D1DF6"/>
    <w:rsid w:val="007D1F06"/>
    <w:rsid w:val="007D2127"/>
    <w:rsid w:val="007D23CE"/>
    <w:rsid w:val="007D3074"/>
    <w:rsid w:val="007D34CE"/>
    <w:rsid w:val="007D375C"/>
    <w:rsid w:val="007D3E0E"/>
    <w:rsid w:val="007D4569"/>
    <w:rsid w:val="007D5914"/>
    <w:rsid w:val="007D5B0D"/>
    <w:rsid w:val="007D5E77"/>
    <w:rsid w:val="007D6096"/>
    <w:rsid w:val="007D64E5"/>
    <w:rsid w:val="007D68A1"/>
    <w:rsid w:val="007D757D"/>
    <w:rsid w:val="007D7658"/>
    <w:rsid w:val="007E0401"/>
    <w:rsid w:val="007E086D"/>
    <w:rsid w:val="007E1237"/>
    <w:rsid w:val="007E1880"/>
    <w:rsid w:val="007E240F"/>
    <w:rsid w:val="007E2A8F"/>
    <w:rsid w:val="007E2BA1"/>
    <w:rsid w:val="007E319D"/>
    <w:rsid w:val="007E329C"/>
    <w:rsid w:val="007E33BA"/>
    <w:rsid w:val="007E3A6F"/>
    <w:rsid w:val="007E3D42"/>
    <w:rsid w:val="007E3FCF"/>
    <w:rsid w:val="007E4A6E"/>
    <w:rsid w:val="007E4CC1"/>
    <w:rsid w:val="007E5490"/>
    <w:rsid w:val="007E5762"/>
    <w:rsid w:val="007E579D"/>
    <w:rsid w:val="007E57CF"/>
    <w:rsid w:val="007E58E5"/>
    <w:rsid w:val="007E59B4"/>
    <w:rsid w:val="007E62F7"/>
    <w:rsid w:val="007E6A42"/>
    <w:rsid w:val="007E6BF7"/>
    <w:rsid w:val="007E6CF3"/>
    <w:rsid w:val="007E7193"/>
    <w:rsid w:val="007E7596"/>
    <w:rsid w:val="007F060F"/>
    <w:rsid w:val="007F26AC"/>
    <w:rsid w:val="007F2DEA"/>
    <w:rsid w:val="007F3919"/>
    <w:rsid w:val="007F3CF8"/>
    <w:rsid w:val="007F3F81"/>
    <w:rsid w:val="007F4301"/>
    <w:rsid w:val="007F4504"/>
    <w:rsid w:val="007F4631"/>
    <w:rsid w:val="007F48EC"/>
    <w:rsid w:val="007F49D4"/>
    <w:rsid w:val="007F4B2D"/>
    <w:rsid w:val="007F4BD0"/>
    <w:rsid w:val="007F4DD8"/>
    <w:rsid w:val="007F4F61"/>
    <w:rsid w:val="007F54A8"/>
    <w:rsid w:val="007F56A7"/>
    <w:rsid w:val="007F5751"/>
    <w:rsid w:val="007F5978"/>
    <w:rsid w:val="007F5B37"/>
    <w:rsid w:val="007F600C"/>
    <w:rsid w:val="007F614F"/>
    <w:rsid w:val="007F6AFC"/>
    <w:rsid w:val="007F6B0E"/>
    <w:rsid w:val="007F6F06"/>
    <w:rsid w:val="007F717D"/>
    <w:rsid w:val="007F7324"/>
    <w:rsid w:val="007F760C"/>
    <w:rsid w:val="007F7B3D"/>
    <w:rsid w:val="007F7EBB"/>
    <w:rsid w:val="00800851"/>
    <w:rsid w:val="0080171C"/>
    <w:rsid w:val="008017B4"/>
    <w:rsid w:val="008021ED"/>
    <w:rsid w:val="00802740"/>
    <w:rsid w:val="00802FA9"/>
    <w:rsid w:val="00803D20"/>
    <w:rsid w:val="00804002"/>
    <w:rsid w:val="008045DF"/>
    <w:rsid w:val="008047EC"/>
    <w:rsid w:val="00804D80"/>
    <w:rsid w:val="00804E16"/>
    <w:rsid w:val="00805146"/>
    <w:rsid w:val="0080557F"/>
    <w:rsid w:val="00805620"/>
    <w:rsid w:val="00805B0E"/>
    <w:rsid w:val="00805F41"/>
    <w:rsid w:val="008063EE"/>
    <w:rsid w:val="008065D9"/>
    <w:rsid w:val="00806BC3"/>
    <w:rsid w:val="0080751C"/>
    <w:rsid w:val="0080778B"/>
    <w:rsid w:val="00807DD0"/>
    <w:rsid w:val="00807E58"/>
    <w:rsid w:val="00810381"/>
    <w:rsid w:val="008105DA"/>
    <w:rsid w:val="008106FD"/>
    <w:rsid w:val="008107E9"/>
    <w:rsid w:val="00810E5C"/>
    <w:rsid w:val="0081163F"/>
    <w:rsid w:val="008118AA"/>
    <w:rsid w:val="00813559"/>
    <w:rsid w:val="008136B0"/>
    <w:rsid w:val="00813AFD"/>
    <w:rsid w:val="00813FFF"/>
    <w:rsid w:val="0081418F"/>
    <w:rsid w:val="00815179"/>
    <w:rsid w:val="0081686B"/>
    <w:rsid w:val="008168CD"/>
    <w:rsid w:val="00816930"/>
    <w:rsid w:val="00817368"/>
    <w:rsid w:val="00817709"/>
    <w:rsid w:val="00817DFE"/>
    <w:rsid w:val="00817F1A"/>
    <w:rsid w:val="008205B0"/>
    <w:rsid w:val="0082077F"/>
    <w:rsid w:val="00820A4A"/>
    <w:rsid w:val="00820D4F"/>
    <w:rsid w:val="00821190"/>
    <w:rsid w:val="0082151F"/>
    <w:rsid w:val="00821951"/>
    <w:rsid w:val="00821D01"/>
    <w:rsid w:val="00822096"/>
    <w:rsid w:val="00822252"/>
    <w:rsid w:val="00822273"/>
    <w:rsid w:val="008222A3"/>
    <w:rsid w:val="008227E6"/>
    <w:rsid w:val="00822835"/>
    <w:rsid w:val="00823123"/>
    <w:rsid w:val="00823252"/>
    <w:rsid w:val="00823691"/>
    <w:rsid w:val="00823E47"/>
    <w:rsid w:val="00824584"/>
    <w:rsid w:val="00824D10"/>
    <w:rsid w:val="00824F6F"/>
    <w:rsid w:val="00825509"/>
    <w:rsid w:val="008257A9"/>
    <w:rsid w:val="00825B85"/>
    <w:rsid w:val="00825CFD"/>
    <w:rsid w:val="008269A6"/>
    <w:rsid w:val="00826B7B"/>
    <w:rsid w:val="00826F01"/>
    <w:rsid w:val="00827346"/>
    <w:rsid w:val="0082785C"/>
    <w:rsid w:val="00827A5A"/>
    <w:rsid w:val="00827C93"/>
    <w:rsid w:val="008304B0"/>
    <w:rsid w:val="0083069D"/>
    <w:rsid w:val="0083084C"/>
    <w:rsid w:val="00830957"/>
    <w:rsid w:val="008314A0"/>
    <w:rsid w:val="0083197D"/>
    <w:rsid w:val="008319DF"/>
    <w:rsid w:val="00831B0D"/>
    <w:rsid w:val="008329D7"/>
    <w:rsid w:val="00833E57"/>
    <w:rsid w:val="00834146"/>
    <w:rsid w:val="00834EAC"/>
    <w:rsid w:val="008354D3"/>
    <w:rsid w:val="008355E4"/>
    <w:rsid w:val="00835F1F"/>
    <w:rsid w:val="00835F3C"/>
    <w:rsid w:val="00836181"/>
    <w:rsid w:val="008361DB"/>
    <w:rsid w:val="008364A3"/>
    <w:rsid w:val="00836608"/>
    <w:rsid w:val="00836D92"/>
    <w:rsid w:val="008372B1"/>
    <w:rsid w:val="00837522"/>
    <w:rsid w:val="00837820"/>
    <w:rsid w:val="00837AB4"/>
    <w:rsid w:val="00837BD0"/>
    <w:rsid w:val="008407BA"/>
    <w:rsid w:val="00840F1C"/>
    <w:rsid w:val="008416F1"/>
    <w:rsid w:val="00841745"/>
    <w:rsid w:val="00841E02"/>
    <w:rsid w:val="008421F3"/>
    <w:rsid w:val="008422FD"/>
    <w:rsid w:val="008428CA"/>
    <w:rsid w:val="00842C9C"/>
    <w:rsid w:val="00842CAC"/>
    <w:rsid w:val="00842E11"/>
    <w:rsid w:val="0084306F"/>
    <w:rsid w:val="008436F6"/>
    <w:rsid w:val="00843A45"/>
    <w:rsid w:val="00844D34"/>
    <w:rsid w:val="00845232"/>
    <w:rsid w:val="00845A62"/>
    <w:rsid w:val="00845ECF"/>
    <w:rsid w:val="00845F61"/>
    <w:rsid w:val="0084601F"/>
    <w:rsid w:val="0084606F"/>
    <w:rsid w:val="008462F9"/>
    <w:rsid w:val="00846789"/>
    <w:rsid w:val="00846E5B"/>
    <w:rsid w:val="00847AE1"/>
    <w:rsid w:val="0085046C"/>
    <w:rsid w:val="00850ACD"/>
    <w:rsid w:val="00850ED4"/>
    <w:rsid w:val="00850FA0"/>
    <w:rsid w:val="008512D9"/>
    <w:rsid w:val="008516D4"/>
    <w:rsid w:val="008520B2"/>
    <w:rsid w:val="00852433"/>
    <w:rsid w:val="00852486"/>
    <w:rsid w:val="008525AC"/>
    <w:rsid w:val="00852994"/>
    <w:rsid w:val="00852C5F"/>
    <w:rsid w:val="00852F94"/>
    <w:rsid w:val="00853433"/>
    <w:rsid w:val="00853893"/>
    <w:rsid w:val="008548EF"/>
    <w:rsid w:val="00854CB9"/>
    <w:rsid w:val="0085511E"/>
    <w:rsid w:val="00855417"/>
    <w:rsid w:val="00856458"/>
    <w:rsid w:val="00856826"/>
    <w:rsid w:val="008570D2"/>
    <w:rsid w:val="00857431"/>
    <w:rsid w:val="0085762E"/>
    <w:rsid w:val="00857CC4"/>
    <w:rsid w:val="008600C1"/>
    <w:rsid w:val="0086014A"/>
    <w:rsid w:val="008601B9"/>
    <w:rsid w:val="008604ED"/>
    <w:rsid w:val="008606AE"/>
    <w:rsid w:val="00860D7F"/>
    <w:rsid w:val="00861005"/>
    <w:rsid w:val="008610C9"/>
    <w:rsid w:val="00862419"/>
    <w:rsid w:val="008625B1"/>
    <w:rsid w:val="00862E8E"/>
    <w:rsid w:val="00863185"/>
    <w:rsid w:val="008631BE"/>
    <w:rsid w:val="00863F7F"/>
    <w:rsid w:val="0086463F"/>
    <w:rsid w:val="00864AEA"/>
    <w:rsid w:val="00864C10"/>
    <w:rsid w:val="00864D12"/>
    <w:rsid w:val="008650A1"/>
    <w:rsid w:val="008651CD"/>
    <w:rsid w:val="008652FA"/>
    <w:rsid w:val="008655D1"/>
    <w:rsid w:val="0086586C"/>
    <w:rsid w:val="0086619D"/>
    <w:rsid w:val="00866349"/>
    <w:rsid w:val="00866A39"/>
    <w:rsid w:val="00866B1A"/>
    <w:rsid w:val="00866E1E"/>
    <w:rsid w:val="00866EF6"/>
    <w:rsid w:val="00867525"/>
    <w:rsid w:val="00867BBB"/>
    <w:rsid w:val="00870482"/>
    <w:rsid w:val="00870629"/>
    <w:rsid w:val="00870675"/>
    <w:rsid w:val="008714B8"/>
    <w:rsid w:val="00871661"/>
    <w:rsid w:val="008716E5"/>
    <w:rsid w:val="00871DFA"/>
    <w:rsid w:val="008721B2"/>
    <w:rsid w:val="008722E6"/>
    <w:rsid w:val="008734E3"/>
    <w:rsid w:val="00873C14"/>
    <w:rsid w:val="0087437B"/>
    <w:rsid w:val="00874A12"/>
    <w:rsid w:val="00874D66"/>
    <w:rsid w:val="00874F07"/>
    <w:rsid w:val="008751BA"/>
    <w:rsid w:val="0087533C"/>
    <w:rsid w:val="00875AD8"/>
    <w:rsid w:val="00875C95"/>
    <w:rsid w:val="00875F3F"/>
    <w:rsid w:val="00876B3D"/>
    <w:rsid w:val="00876D3D"/>
    <w:rsid w:val="00876DF2"/>
    <w:rsid w:val="008772FF"/>
    <w:rsid w:val="00877547"/>
    <w:rsid w:val="00877848"/>
    <w:rsid w:val="0088064C"/>
    <w:rsid w:val="008807F4"/>
    <w:rsid w:val="00880CA8"/>
    <w:rsid w:val="00880ECB"/>
    <w:rsid w:val="00881E74"/>
    <w:rsid w:val="00881F88"/>
    <w:rsid w:val="008822E7"/>
    <w:rsid w:val="00882AA4"/>
    <w:rsid w:val="00884006"/>
    <w:rsid w:val="00885040"/>
    <w:rsid w:val="008859A1"/>
    <w:rsid w:val="00885BA7"/>
    <w:rsid w:val="00886708"/>
    <w:rsid w:val="00886725"/>
    <w:rsid w:val="008868C7"/>
    <w:rsid w:val="00886958"/>
    <w:rsid w:val="0088696B"/>
    <w:rsid w:val="00886D1A"/>
    <w:rsid w:val="00886D3C"/>
    <w:rsid w:val="00887F36"/>
    <w:rsid w:val="00887F6A"/>
    <w:rsid w:val="0089023D"/>
    <w:rsid w:val="00890A4F"/>
    <w:rsid w:val="00890B3A"/>
    <w:rsid w:val="00890C61"/>
    <w:rsid w:val="00891E22"/>
    <w:rsid w:val="008924A3"/>
    <w:rsid w:val="00892D71"/>
    <w:rsid w:val="00892EE1"/>
    <w:rsid w:val="00893228"/>
    <w:rsid w:val="00893275"/>
    <w:rsid w:val="00893670"/>
    <w:rsid w:val="00893903"/>
    <w:rsid w:val="00893C09"/>
    <w:rsid w:val="00893E47"/>
    <w:rsid w:val="00894234"/>
    <w:rsid w:val="008945BD"/>
    <w:rsid w:val="00894925"/>
    <w:rsid w:val="00894F93"/>
    <w:rsid w:val="008956E0"/>
    <w:rsid w:val="00895B6A"/>
    <w:rsid w:val="00895BD8"/>
    <w:rsid w:val="00896D68"/>
    <w:rsid w:val="00897231"/>
    <w:rsid w:val="0089768B"/>
    <w:rsid w:val="0089772E"/>
    <w:rsid w:val="00897AE5"/>
    <w:rsid w:val="00897CE4"/>
    <w:rsid w:val="00897EDF"/>
    <w:rsid w:val="008A03E8"/>
    <w:rsid w:val="008A053B"/>
    <w:rsid w:val="008A099E"/>
    <w:rsid w:val="008A10AC"/>
    <w:rsid w:val="008A17EF"/>
    <w:rsid w:val="008A1895"/>
    <w:rsid w:val="008A1B24"/>
    <w:rsid w:val="008A1D99"/>
    <w:rsid w:val="008A2181"/>
    <w:rsid w:val="008A2E43"/>
    <w:rsid w:val="008A3219"/>
    <w:rsid w:val="008A3548"/>
    <w:rsid w:val="008A3568"/>
    <w:rsid w:val="008A3A15"/>
    <w:rsid w:val="008A3C64"/>
    <w:rsid w:val="008A3E70"/>
    <w:rsid w:val="008A4010"/>
    <w:rsid w:val="008A4622"/>
    <w:rsid w:val="008A4782"/>
    <w:rsid w:val="008A48E5"/>
    <w:rsid w:val="008A4A12"/>
    <w:rsid w:val="008A4C6A"/>
    <w:rsid w:val="008A4DE7"/>
    <w:rsid w:val="008A511B"/>
    <w:rsid w:val="008A56E4"/>
    <w:rsid w:val="008A5749"/>
    <w:rsid w:val="008A575B"/>
    <w:rsid w:val="008A5A7B"/>
    <w:rsid w:val="008A6970"/>
    <w:rsid w:val="008A6E37"/>
    <w:rsid w:val="008A7AD2"/>
    <w:rsid w:val="008A7C92"/>
    <w:rsid w:val="008B03F1"/>
    <w:rsid w:val="008B043C"/>
    <w:rsid w:val="008B077C"/>
    <w:rsid w:val="008B0CB2"/>
    <w:rsid w:val="008B0E82"/>
    <w:rsid w:val="008B1445"/>
    <w:rsid w:val="008B2032"/>
    <w:rsid w:val="008B27EE"/>
    <w:rsid w:val="008B2FC9"/>
    <w:rsid w:val="008B3694"/>
    <w:rsid w:val="008B406C"/>
    <w:rsid w:val="008B4AB9"/>
    <w:rsid w:val="008B4B9E"/>
    <w:rsid w:val="008B4CD9"/>
    <w:rsid w:val="008B5346"/>
    <w:rsid w:val="008B6B51"/>
    <w:rsid w:val="008B78BB"/>
    <w:rsid w:val="008B78DD"/>
    <w:rsid w:val="008B7CC5"/>
    <w:rsid w:val="008C0508"/>
    <w:rsid w:val="008C06A5"/>
    <w:rsid w:val="008C07FD"/>
    <w:rsid w:val="008C09DA"/>
    <w:rsid w:val="008C0A6E"/>
    <w:rsid w:val="008C1143"/>
    <w:rsid w:val="008C1C9D"/>
    <w:rsid w:val="008C2402"/>
    <w:rsid w:val="008C24A8"/>
    <w:rsid w:val="008C2C2A"/>
    <w:rsid w:val="008C3066"/>
    <w:rsid w:val="008C352B"/>
    <w:rsid w:val="008C37A2"/>
    <w:rsid w:val="008C3CC9"/>
    <w:rsid w:val="008C4876"/>
    <w:rsid w:val="008C4BA8"/>
    <w:rsid w:val="008C4EDC"/>
    <w:rsid w:val="008C4FDD"/>
    <w:rsid w:val="008C4FFF"/>
    <w:rsid w:val="008C50F3"/>
    <w:rsid w:val="008C51A4"/>
    <w:rsid w:val="008C5259"/>
    <w:rsid w:val="008C55A2"/>
    <w:rsid w:val="008C59AA"/>
    <w:rsid w:val="008C5A73"/>
    <w:rsid w:val="008C5EF3"/>
    <w:rsid w:val="008C6153"/>
    <w:rsid w:val="008C6C2E"/>
    <w:rsid w:val="008C7C28"/>
    <w:rsid w:val="008C7EFE"/>
    <w:rsid w:val="008D03B9"/>
    <w:rsid w:val="008D0856"/>
    <w:rsid w:val="008D136D"/>
    <w:rsid w:val="008D13B5"/>
    <w:rsid w:val="008D1A9D"/>
    <w:rsid w:val="008D2611"/>
    <w:rsid w:val="008D293F"/>
    <w:rsid w:val="008D2A7B"/>
    <w:rsid w:val="008D2D90"/>
    <w:rsid w:val="008D30C7"/>
    <w:rsid w:val="008D30C8"/>
    <w:rsid w:val="008D3163"/>
    <w:rsid w:val="008D3536"/>
    <w:rsid w:val="008D4006"/>
    <w:rsid w:val="008D48FC"/>
    <w:rsid w:val="008D4ADB"/>
    <w:rsid w:val="008D4C8D"/>
    <w:rsid w:val="008D4EA4"/>
    <w:rsid w:val="008D53EC"/>
    <w:rsid w:val="008D590A"/>
    <w:rsid w:val="008D5C52"/>
    <w:rsid w:val="008D682D"/>
    <w:rsid w:val="008D6A82"/>
    <w:rsid w:val="008D6F4F"/>
    <w:rsid w:val="008D7197"/>
    <w:rsid w:val="008D720A"/>
    <w:rsid w:val="008D728C"/>
    <w:rsid w:val="008D7898"/>
    <w:rsid w:val="008D78A6"/>
    <w:rsid w:val="008D7ADD"/>
    <w:rsid w:val="008D7D04"/>
    <w:rsid w:val="008D7D05"/>
    <w:rsid w:val="008D7D2A"/>
    <w:rsid w:val="008E04CF"/>
    <w:rsid w:val="008E16F1"/>
    <w:rsid w:val="008E2D11"/>
    <w:rsid w:val="008E2F6B"/>
    <w:rsid w:val="008E3AED"/>
    <w:rsid w:val="008E3D81"/>
    <w:rsid w:val="008E4358"/>
    <w:rsid w:val="008E489D"/>
    <w:rsid w:val="008E4965"/>
    <w:rsid w:val="008E5968"/>
    <w:rsid w:val="008E5FA6"/>
    <w:rsid w:val="008E623E"/>
    <w:rsid w:val="008E6496"/>
    <w:rsid w:val="008E64DB"/>
    <w:rsid w:val="008E7539"/>
    <w:rsid w:val="008E76A2"/>
    <w:rsid w:val="008F05F0"/>
    <w:rsid w:val="008F0949"/>
    <w:rsid w:val="008F098B"/>
    <w:rsid w:val="008F0C70"/>
    <w:rsid w:val="008F0D35"/>
    <w:rsid w:val="008F18D6"/>
    <w:rsid w:val="008F2C9B"/>
    <w:rsid w:val="008F2EA4"/>
    <w:rsid w:val="008F3C0E"/>
    <w:rsid w:val="008F3CAB"/>
    <w:rsid w:val="008F5190"/>
    <w:rsid w:val="008F5396"/>
    <w:rsid w:val="008F575A"/>
    <w:rsid w:val="008F5A82"/>
    <w:rsid w:val="008F6023"/>
    <w:rsid w:val="008F65E4"/>
    <w:rsid w:val="008F6900"/>
    <w:rsid w:val="008F797B"/>
    <w:rsid w:val="008F7BA1"/>
    <w:rsid w:val="008F7FF2"/>
    <w:rsid w:val="00900D9F"/>
    <w:rsid w:val="0090102C"/>
    <w:rsid w:val="0090120F"/>
    <w:rsid w:val="00902000"/>
    <w:rsid w:val="00902024"/>
    <w:rsid w:val="00902336"/>
    <w:rsid w:val="00902470"/>
    <w:rsid w:val="0090343B"/>
    <w:rsid w:val="00904780"/>
    <w:rsid w:val="00904C2F"/>
    <w:rsid w:val="009051D2"/>
    <w:rsid w:val="0090547B"/>
    <w:rsid w:val="00905594"/>
    <w:rsid w:val="0090602A"/>
    <w:rsid w:val="009061FA"/>
    <w:rsid w:val="0090635B"/>
    <w:rsid w:val="009065D9"/>
    <w:rsid w:val="00906B4E"/>
    <w:rsid w:val="00907522"/>
    <w:rsid w:val="00907699"/>
    <w:rsid w:val="00907F75"/>
    <w:rsid w:val="0091047F"/>
    <w:rsid w:val="00910496"/>
    <w:rsid w:val="00910D92"/>
    <w:rsid w:val="00911256"/>
    <w:rsid w:val="00911C1F"/>
    <w:rsid w:val="00912806"/>
    <w:rsid w:val="00912900"/>
    <w:rsid w:val="00912F43"/>
    <w:rsid w:val="009133D5"/>
    <w:rsid w:val="009134F6"/>
    <w:rsid w:val="009135EA"/>
    <w:rsid w:val="00914F81"/>
    <w:rsid w:val="00914F9C"/>
    <w:rsid w:val="00915811"/>
    <w:rsid w:val="00915813"/>
    <w:rsid w:val="00915B74"/>
    <w:rsid w:val="00915BE8"/>
    <w:rsid w:val="00915C44"/>
    <w:rsid w:val="009167AB"/>
    <w:rsid w:val="00916A27"/>
    <w:rsid w:val="00916A41"/>
    <w:rsid w:val="00917CEC"/>
    <w:rsid w:val="00920A8F"/>
    <w:rsid w:val="0092141E"/>
    <w:rsid w:val="009214AF"/>
    <w:rsid w:val="009215A7"/>
    <w:rsid w:val="00921976"/>
    <w:rsid w:val="00921E5F"/>
    <w:rsid w:val="00922385"/>
    <w:rsid w:val="009223DF"/>
    <w:rsid w:val="00922CE0"/>
    <w:rsid w:val="00923406"/>
    <w:rsid w:val="00923906"/>
    <w:rsid w:val="00923A74"/>
    <w:rsid w:val="00924495"/>
    <w:rsid w:val="00924940"/>
    <w:rsid w:val="00924C11"/>
    <w:rsid w:val="00924F84"/>
    <w:rsid w:val="009254CC"/>
    <w:rsid w:val="00925994"/>
    <w:rsid w:val="009260F8"/>
    <w:rsid w:val="00926164"/>
    <w:rsid w:val="0092622C"/>
    <w:rsid w:val="00926448"/>
    <w:rsid w:val="009268E5"/>
    <w:rsid w:val="00926C05"/>
    <w:rsid w:val="009275AC"/>
    <w:rsid w:val="00927BCF"/>
    <w:rsid w:val="00927D18"/>
    <w:rsid w:val="00930069"/>
    <w:rsid w:val="00930174"/>
    <w:rsid w:val="009302DC"/>
    <w:rsid w:val="00930914"/>
    <w:rsid w:val="00930948"/>
    <w:rsid w:val="00930969"/>
    <w:rsid w:val="00931069"/>
    <w:rsid w:val="00931308"/>
    <w:rsid w:val="00931467"/>
    <w:rsid w:val="00931483"/>
    <w:rsid w:val="00931674"/>
    <w:rsid w:val="009317AD"/>
    <w:rsid w:val="00931B5E"/>
    <w:rsid w:val="00932579"/>
    <w:rsid w:val="00932697"/>
    <w:rsid w:val="00932D64"/>
    <w:rsid w:val="00933026"/>
    <w:rsid w:val="00933CC0"/>
    <w:rsid w:val="00933CEE"/>
    <w:rsid w:val="00933FBE"/>
    <w:rsid w:val="00934169"/>
    <w:rsid w:val="00934606"/>
    <w:rsid w:val="00934726"/>
    <w:rsid w:val="009348FA"/>
    <w:rsid w:val="00935170"/>
    <w:rsid w:val="009353F9"/>
    <w:rsid w:val="009357A8"/>
    <w:rsid w:val="00935D3E"/>
    <w:rsid w:val="0093604A"/>
    <w:rsid w:val="00936091"/>
    <w:rsid w:val="00936294"/>
    <w:rsid w:val="009364C5"/>
    <w:rsid w:val="009365D6"/>
    <w:rsid w:val="009369D9"/>
    <w:rsid w:val="0093751F"/>
    <w:rsid w:val="00937AEB"/>
    <w:rsid w:val="00937C80"/>
    <w:rsid w:val="009400CE"/>
    <w:rsid w:val="0094021C"/>
    <w:rsid w:val="00940303"/>
    <w:rsid w:val="00940B9F"/>
    <w:rsid w:val="00940D8A"/>
    <w:rsid w:val="009418D1"/>
    <w:rsid w:val="00941DA5"/>
    <w:rsid w:val="00941EE8"/>
    <w:rsid w:val="009421D3"/>
    <w:rsid w:val="009423CE"/>
    <w:rsid w:val="00942578"/>
    <w:rsid w:val="00943675"/>
    <w:rsid w:val="00943C20"/>
    <w:rsid w:val="00943C41"/>
    <w:rsid w:val="009440C9"/>
    <w:rsid w:val="00944581"/>
    <w:rsid w:val="00944A91"/>
    <w:rsid w:val="00944DC6"/>
    <w:rsid w:val="00945119"/>
    <w:rsid w:val="009453A5"/>
    <w:rsid w:val="00945563"/>
    <w:rsid w:val="009455CC"/>
    <w:rsid w:val="00945934"/>
    <w:rsid w:val="00945AD2"/>
    <w:rsid w:val="00945E81"/>
    <w:rsid w:val="00946393"/>
    <w:rsid w:val="00946733"/>
    <w:rsid w:val="00946B05"/>
    <w:rsid w:val="00946DA6"/>
    <w:rsid w:val="009473E5"/>
    <w:rsid w:val="00947409"/>
    <w:rsid w:val="00947785"/>
    <w:rsid w:val="009477E9"/>
    <w:rsid w:val="009478D1"/>
    <w:rsid w:val="00947F53"/>
    <w:rsid w:val="00950183"/>
    <w:rsid w:val="00950416"/>
    <w:rsid w:val="00950944"/>
    <w:rsid w:val="00950C60"/>
    <w:rsid w:val="0095131E"/>
    <w:rsid w:val="009516E9"/>
    <w:rsid w:val="009517C1"/>
    <w:rsid w:val="00951E75"/>
    <w:rsid w:val="00952133"/>
    <w:rsid w:val="00953004"/>
    <w:rsid w:val="009536AD"/>
    <w:rsid w:val="00953840"/>
    <w:rsid w:val="00953968"/>
    <w:rsid w:val="00953D36"/>
    <w:rsid w:val="00953E38"/>
    <w:rsid w:val="00954536"/>
    <w:rsid w:val="00954641"/>
    <w:rsid w:val="00954ADE"/>
    <w:rsid w:val="00955175"/>
    <w:rsid w:val="00955325"/>
    <w:rsid w:val="00955A29"/>
    <w:rsid w:val="00955F8A"/>
    <w:rsid w:val="009560E2"/>
    <w:rsid w:val="00956E0D"/>
    <w:rsid w:val="00957370"/>
    <w:rsid w:val="009600C0"/>
    <w:rsid w:val="00960420"/>
    <w:rsid w:val="0096050C"/>
    <w:rsid w:val="00960740"/>
    <w:rsid w:val="00961125"/>
    <w:rsid w:val="0096190B"/>
    <w:rsid w:val="00961BE9"/>
    <w:rsid w:val="00961D01"/>
    <w:rsid w:val="00961DB8"/>
    <w:rsid w:val="00962258"/>
    <w:rsid w:val="00962332"/>
    <w:rsid w:val="00962765"/>
    <w:rsid w:val="009628BC"/>
    <w:rsid w:val="009628D8"/>
    <w:rsid w:val="00963048"/>
    <w:rsid w:val="00963784"/>
    <w:rsid w:val="0096387E"/>
    <w:rsid w:val="00964D10"/>
    <w:rsid w:val="0096531A"/>
    <w:rsid w:val="00965929"/>
    <w:rsid w:val="009659DB"/>
    <w:rsid w:val="00965A6B"/>
    <w:rsid w:val="00965EE2"/>
    <w:rsid w:val="00965EEC"/>
    <w:rsid w:val="009664F3"/>
    <w:rsid w:val="0096651A"/>
    <w:rsid w:val="009665BC"/>
    <w:rsid w:val="0096662C"/>
    <w:rsid w:val="00966A91"/>
    <w:rsid w:val="00966DE8"/>
    <w:rsid w:val="009671C6"/>
    <w:rsid w:val="009671FD"/>
    <w:rsid w:val="009678B7"/>
    <w:rsid w:val="00967E1B"/>
    <w:rsid w:val="00967E3A"/>
    <w:rsid w:val="009710F0"/>
    <w:rsid w:val="0097116E"/>
    <w:rsid w:val="009717E2"/>
    <w:rsid w:val="00971854"/>
    <w:rsid w:val="00971B0A"/>
    <w:rsid w:val="00971F56"/>
    <w:rsid w:val="00972034"/>
    <w:rsid w:val="00972069"/>
    <w:rsid w:val="0097239D"/>
    <w:rsid w:val="009724E1"/>
    <w:rsid w:val="00972507"/>
    <w:rsid w:val="00972919"/>
    <w:rsid w:val="00972BF1"/>
    <w:rsid w:val="00972C25"/>
    <w:rsid w:val="00972F8E"/>
    <w:rsid w:val="0097352A"/>
    <w:rsid w:val="009736AD"/>
    <w:rsid w:val="009737DE"/>
    <w:rsid w:val="00974F68"/>
    <w:rsid w:val="00975087"/>
    <w:rsid w:val="00975124"/>
    <w:rsid w:val="0097570C"/>
    <w:rsid w:val="00975E07"/>
    <w:rsid w:val="00976313"/>
    <w:rsid w:val="0097684E"/>
    <w:rsid w:val="00976D0B"/>
    <w:rsid w:val="00976EB2"/>
    <w:rsid w:val="00977092"/>
    <w:rsid w:val="00977657"/>
    <w:rsid w:val="009804CF"/>
    <w:rsid w:val="009809EE"/>
    <w:rsid w:val="0098105F"/>
    <w:rsid w:val="009811BB"/>
    <w:rsid w:val="009811CE"/>
    <w:rsid w:val="0098192D"/>
    <w:rsid w:val="0098200F"/>
    <w:rsid w:val="00982780"/>
    <w:rsid w:val="0098296D"/>
    <w:rsid w:val="00982CF9"/>
    <w:rsid w:val="00983EBD"/>
    <w:rsid w:val="00984313"/>
    <w:rsid w:val="009856A7"/>
    <w:rsid w:val="00985806"/>
    <w:rsid w:val="00985BBA"/>
    <w:rsid w:val="00985DFE"/>
    <w:rsid w:val="009867D1"/>
    <w:rsid w:val="00987751"/>
    <w:rsid w:val="00990602"/>
    <w:rsid w:val="00990984"/>
    <w:rsid w:val="009913DE"/>
    <w:rsid w:val="0099149A"/>
    <w:rsid w:val="00991558"/>
    <w:rsid w:val="0099162A"/>
    <w:rsid w:val="0099191D"/>
    <w:rsid w:val="00991A73"/>
    <w:rsid w:val="00991B1E"/>
    <w:rsid w:val="00991C3C"/>
    <w:rsid w:val="00992094"/>
    <w:rsid w:val="00992402"/>
    <w:rsid w:val="00992798"/>
    <w:rsid w:val="00992880"/>
    <w:rsid w:val="00992A98"/>
    <w:rsid w:val="00992D9C"/>
    <w:rsid w:val="00992F2A"/>
    <w:rsid w:val="00992F9E"/>
    <w:rsid w:val="009932FA"/>
    <w:rsid w:val="009933E4"/>
    <w:rsid w:val="00993DEC"/>
    <w:rsid w:val="00993E68"/>
    <w:rsid w:val="00994769"/>
    <w:rsid w:val="00995384"/>
    <w:rsid w:val="0099551F"/>
    <w:rsid w:val="00995E23"/>
    <w:rsid w:val="00996AFF"/>
    <w:rsid w:val="00996CB8"/>
    <w:rsid w:val="00997110"/>
    <w:rsid w:val="00997403"/>
    <w:rsid w:val="009977EB"/>
    <w:rsid w:val="00997DFB"/>
    <w:rsid w:val="00997E4B"/>
    <w:rsid w:val="0099C934"/>
    <w:rsid w:val="009A02CA"/>
    <w:rsid w:val="009A1438"/>
    <w:rsid w:val="009A14AF"/>
    <w:rsid w:val="009A16A6"/>
    <w:rsid w:val="009A20AF"/>
    <w:rsid w:val="009A2423"/>
    <w:rsid w:val="009A2589"/>
    <w:rsid w:val="009A26CD"/>
    <w:rsid w:val="009A404E"/>
    <w:rsid w:val="009A4114"/>
    <w:rsid w:val="009A492B"/>
    <w:rsid w:val="009A5213"/>
    <w:rsid w:val="009A5901"/>
    <w:rsid w:val="009A5E56"/>
    <w:rsid w:val="009A5E92"/>
    <w:rsid w:val="009A6103"/>
    <w:rsid w:val="009A6C29"/>
    <w:rsid w:val="009A70B2"/>
    <w:rsid w:val="009B0F0D"/>
    <w:rsid w:val="009B122E"/>
    <w:rsid w:val="009B13C6"/>
    <w:rsid w:val="009B1C69"/>
    <w:rsid w:val="009B1FB2"/>
    <w:rsid w:val="009B21CC"/>
    <w:rsid w:val="009B2671"/>
    <w:rsid w:val="009B2E97"/>
    <w:rsid w:val="009B3AF1"/>
    <w:rsid w:val="009B3C0E"/>
    <w:rsid w:val="009B4154"/>
    <w:rsid w:val="009B4255"/>
    <w:rsid w:val="009B42C3"/>
    <w:rsid w:val="009B5146"/>
    <w:rsid w:val="009B5292"/>
    <w:rsid w:val="009B5821"/>
    <w:rsid w:val="009B5C34"/>
    <w:rsid w:val="009B61D1"/>
    <w:rsid w:val="009B73AF"/>
    <w:rsid w:val="009B75D5"/>
    <w:rsid w:val="009B766D"/>
    <w:rsid w:val="009B796B"/>
    <w:rsid w:val="009B7A7E"/>
    <w:rsid w:val="009B7C43"/>
    <w:rsid w:val="009B7CE7"/>
    <w:rsid w:val="009C0D52"/>
    <w:rsid w:val="009C1984"/>
    <w:rsid w:val="009C2B7A"/>
    <w:rsid w:val="009C34EF"/>
    <w:rsid w:val="009C418E"/>
    <w:rsid w:val="009C442C"/>
    <w:rsid w:val="009C5986"/>
    <w:rsid w:val="009C5BC3"/>
    <w:rsid w:val="009C5DC3"/>
    <w:rsid w:val="009C6040"/>
    <w:rsid w:val="009C667F"/>
    <w:rsid w:val="009C6911"/>
    <w:rsid w:val="009C795B"/>
    <w:rsid w:val="009D01BD"/>
    <w:rsid w:val="009D0332"/>
    <w:rsid w:val="009D0BE2"/>
    <w:rsid w:val="009D0DE2"/>
    <w:rsid w:val="009D1005"/>
    <w:rsid w:val="009D12EC"/>
    <w:rsid w:val="009D1B99"/>
    <w:rsid w:val="009D22BA"/>
    <w:rsid w:val="009D2573"/>
    <w:rsid w:val="009D2EF5"/>
    <w:rsid w:val="009D2FC5"/>
    <w:rsid w:val="009D3044"/>
    <w:rsid w:val="009D3844"/>
    <w:rsid w:val="009D3944"/>
    <w:rsid w:val="009D3A3B"/>
    <w:rsid w:val="009D3ED6"/>
    <w:rsid w:val="009D5053"/>
    <w:rsid w:val="009D5334"/>
    <w:rsid w:val="009D5A05"/>
    <w:rsid w:val="009D5AA1"/>
    <w:rsid w:val="009D5DCF"/>
    <w:rsid w:val="009D5ED8"/>
    <w:rsid w:val="009D62A6"/>
    <w:rsid w:val="009D6518"/>
    <w:rsid w:val="009D6C77"/>
    <w:rsid w:val="009D761E"/>
    <w:rsid w:val="009D780B"/>
    <w:rsid w:val="009E07F4"/>
    <w:rsid w:val="009E0A38"/>
    <w:rsid w:val="009E0A52"/>
    <w:rsid w:val="009E1330"/>
    <w:rsid w:val="009E1489"/>
    <w:rsid w:val="009E1A46"/>
    <w:rsid w:val="009E1B9B"/>
    <w:rsid w:val="009E2A32"/>
    <w:rsid w:val="009E34B3"/>
    <w:rsid w:val="009E3AE6"/>
    <w:rsid w:val="009E454B"/>
    <w:rsid w:val="009E4CC5"/>
    <w:rsid w:val="009E5550"/>
    <w:rsid w:val="009E5578"/>
    <w:rsid w:val="009E5628"/>
    <w:rsid w:val="009E599B"/>
    <w:rsid w:val="009E5FC4"/>
    <w:rsid w:val="009E601F"/>
    <w:rsid w:val="009E65F5"/>
    <w:rsid w:val="009E672F"/>
    <w:rsid w:val="009E676F"/>
    <w:rsid w:val="009E68FA"/>
    <w:rsid w:val="009E6F10"/>
    <w:rsid w:val="009E7D0F"/>
    <w:rsid w:val="009E7E8A"/>
    <w:rsid w:val="009E7F01"/>
    <w:rsid w:val="009F0B62"/>
    <w:rsid w:val="009F0D26"/>
    <w:rsid w:val="009F0D74"/>
    <w:rsid w:val="009F0EED"/>
    <w:rsid w:val="009F14FC"/>
    <w:rsid w:val="009F1584"/>
    <w:rsid w:val="009F19C5"/>
    <w:rsid w:val="009F1A87"/>
    <w:rsid w:val="009F1B7F"/>
    <w:rsid w:val="009F2776"/>
    <w:rsid w:val="009F309B"/>
    <w:rsid w:val="009F326B"/>
    <w:rsid w:val="009F37D3"/>
    <w:rsid w:val="009F392E"/>
    <w:rsid w:val="009F462A"/>
    <w:rsid w:val="009F4758"/>
    <w:rsid w:val="009F4889"/>
    <w:rsid w:val="009F4D37"/>
    <w:rsid w:val="009F53C5"/>
    <w:rsid w:val="009F5ADE"/>
    <w:rsid w:val="009F61BC"/>
    <w:rsid w:val="009F62DE"/>
    <w:rsid w:val="009F6424"/>
    <w:rsid w:val="009F67C1"/>
    <w:rsid w:val="009F797C"/>
    <w:rsid w:val="009F799E"/>
    <w:rsid w:val="00A0028F"/>
    <w:rsid w:val="00A0117C"/>
    <w:rsid w:val="00A011F5"/>
    <w:rsid w:val="00A01809"/>
    <w:rsid w:val="00A01B74"/>
    <w:rsid w:val="00A01CA4"/>
    <w:rsid w:val="00A021C8"/>
    <w:rsid w:val="00A02248"/>
    <w:rsid w:val="00A023F6"/>
    <w:rsid w:val="00A02C65"/>
    <w:rsid w:val="00A034CC"/>
    <w:rsid w:val="00A039E0"/>
    <w:rsid w:val="00A03A73"/>
    <w:rsid w:val="00A040C9"/>
    <w:rsid w:val="00A0418B"/>
    <w:rsid w:val="00A0476F"/>
    <w:rsid w:val="00A04D7F"/>
    <w:rsid w:val="00A0511B"/>
    <w:rsid w:val="00A0522D"/>
    <w:rsid w:val="00A055A8"/>
    <w:rsid w:val="00A05A0F"/>
    <w:rsid w:val="00A06058"/>
    <w:rsid w:val="00A068B3"/>
    <w:rsid w:val="00A06E1C"/>
    <w:rsid w:val="00A07212"/>
    <w:rsid w:val="00A0740E"/>
    <w:rsid w:val="00A0788A"/>
    <w:rsid w:val="00A07E8B"/>
    <w:rsid w:val="00A10354"/>
    <w:rsid w:val="00A103EB"/>
    <w:rsid w:val="00A10A4A"/>
    <w:rsid w:val="00A10D40"/>
    <w:rsid w:val="00A10EFC"/>
    <w:rsid w:val="00A10FB6"/>
    <w:rsid w:val="00A11971"/>
    <w:rsid w:val="00A11CD3"/>
    <w:rsid w:val="00A12A3F"/>
    <w:rsid w:val="00A134F8"/>
    <w:rsid w:val="00A1397E"/>
    <w:rsid w:val="00A14000"/>
    <w:rsid w:val="00A14802"/>
    <w:rsid w:val="00A15A5E"/>
    <w:rsid w:val="00A160F2"/>
    <w:rsid w:val="00A161B0"/>
    <w:rsid w:val="00A16639"/>
    <w:rsid w:val="00A16E00"/>
    <w:rsid w:val="00A16FD7"/>
    <w:rsid w:val="00A170BE"/>
    <w:rsid w:val="00A17AC4"/>
    <w:rsid w:val="00A17CE5"/>
    <w:rsid w:val="00A201DA"/>
    <w:rsid w:val="00A20501"/>
    <w:rsid w:val="00A2071C"/>
    <w:rsid w:val="00A2078C"/>
    <w:rsid w:val="00A212F9"/>
    <w:rsid w:val="00A21870"/>
    <w:rsid w:val="00A221D6"/>
    <w:rsid w:val="00A22668"/>
    <w:rsid w:val="00A2272A"/>
    <w:rsid w:val="00A22C94"/>
    <w:rsid w:val="00A23C08"/>
    <w:rsid w:val="00A247D5"/>
    <w:rsid w:val="00A2518A"/>
    <w:rsid w:val="00A2633B"/>
    <w:rsid w:val="00A26A84"/>
    <w:rsid w:val="00A26E9D"/>
    <w:rsid w:val="00A274FD"/>
    <w:rsid w:val="00A27713"/>
    <w:rsid w:val="00A27CFE"/>
    <w:rsid w:val="00A30395"/>
    <w:rsid w:val="00A3050C"/>
    <w:rsid w:val="00A308BD"/>
    <w:rsid w:val="00A31557"/>
    <w:rsid w:val="00A31D51"/>
    <w:rsid w:val="00A32050"/>
    <w:rsid w:val="00A32426"/>
    <w:rsid w:val="00A32448"/>
    <w:rsid w:val="00A3294D"/>
    <w:rsid w:val="00A3302C"/>
    <w:rsid w:val="00A3332F"/>
    <w:rsid w:val="00A336D8"/>
    <w:rsid w:val="00A337C9"/>
    <w:rsid w:val="00A338C9"/>
    <w:rsid w:val="00A33BDA"/>
    <w:rsid w:val="00A3421D"/>
    <w:rsid w:val="00A343B6"/>
    <w:rsid w:val="00A34627"/>
    <w:rsid w:val="00A35517"/>
    <w:rsid w:val="00A35CB3"/>
    <w:rsid w:val="00A35EAA"/>
    <w:rsid w:val="00A35EC9"/>
    <w:rsid w:val="00A36749"/>
    <w:rsid w:val="00A36A5C"/>
    <w:rsid w:val="00A37C75"/>
    <w:rsid w:val="00A40405"/>
    <w:rsid w:val="00A4050F"/>
    <w:rsid w:val="00A4074B"/>
    <w:rsid w:val="00A40902"/>
    <w:rsid w:val="00A411EA"/>
    <w:rsid w:val="00A41506"/>
    <w:rsid w:val="00A41AD4"/>
    <w:rsid w:val="00A41B5A"/>
    <w:rsid w:val="00A42B36"/>
    <w:rsid w:val="00A42CF9"/>
    <w:rsid w:val="00A4307C"/>
    <w:rsid w:val="00A43DC4"/>
    <w:rsid w:val="00A43F04"/>
    <w:rsid w:val="00A44115"/>
    <w:rsid w:val="00A4469B"/>
    <w:rsid w:val="00A446EE"/>
    <w:rsid w:val="00A447DC"/>
    <w:rsid w:val="00A46204"/>
    <w:rsid w:val="00A46583"/>
    <w:rsid w:val="00A50039"/>
    <w:rsid w:val="00A50162"/>
    <w:rsid w:val="00A5016C"/>
    <w:rsid w:val="00A50196"/>
    <w:rsid w:val="00A50641"/>
    <w:rsid w:val="00A50853"/>
    <w:rsid w:val="00A50CED"/>
    <w:rsid w:val="00A5106C"/>
    <w:rsid w:val="00A51F09"/>
    <w:rsid w:val="00A527E2"/>
    <w:rsid w:val="00A52C36"/>
    <w:rsid w:val="00A530BF"/>
    <w:rsid w:val="00A53570"/>
    <w:rsid w:val="00A538C3"/>
    <w:rsid w:val="00A53EAD"/>
    <w:rsid w:val="00A548B1"/>
    <w:rsid w:val="00A54E61"/>
    <w:rsid w:val="00A550EB"/>
    <w:rsid w:val="00A5565B"/>
    <w:rsid w:val="00A559D9"/>
    <w:rsid w:val="00A55CBA"/>
    <w:rsid w:val="00A5637E"/>
    <w:rsid w:val="00A563BA"/>
    <w:rsid w:val="00A56AED"/>
    <w:rsid w:val="00A56DD0"/>
    <w:rsid w:val="00A572A2"/>
    <w:rsid w:val="00A57855"/>
    <w:rsid w:val="00A57A0E"/>
    <w:rsid w:val="00A57B73"/>
    <w:rsid w:val="00A57E76"/>
    <w:rsid w:val="00A60589"/>
    <w:rsid w:val="00A60B38"/>
    <w:rsid w:val="00A6177B"/>
    <w:rsid w:val="00A61AFF"/>
    <w:rsid w:val="00A61E60"/>
    <w:rsid w:val="00A61F34"/>
    <w:rsid w:val="00A62AD8"/>
    <w:rsid w:val="00A62E74"/>
    <w:rsid w:val="00A648F9"/>
    <w:rsid w:val="00A64DB8"/>
    <w:rsid w:val="00A65B47"/>
    <w:rsid w:val="00A65E68"/>
    <w:rsid w:val="00A66136"/>
    <w:rsid w:val="00A66C62"/>
    <w:rsid w:val="00A671A6"/>
    <w:rsid w:val="00A673D2"/>
    <w:rsid w:val="00A675E9"/>
    <w:rsid w:val="00A678C3"/>
    <w:rsid w:val="00A67A62"/>
    <w:rsid w:val="00A67B4E"/>
    <w:rsid w:val="00A67DCF"/>
    <w:rsid w:val="00A7019A"/>
    <w:rsid w:val="00A7026F"/>
    <w:rsid w:val="00A70D4C"/>
    <w:rsid w:val="00A70FFF"/>
    <w:rsid w:val="00A71189"/>
    <w:rsid w:val="00A712D4"/>
    <w:rsid w:val="00A71903"/>
    <w:rsid w:val="00A71A6E"/>
    <w:rsid w:val="00A71B45"/>
    <w:rsid w:val="00A71D8D"/>
    <w:rsid w:val="00A72139"/>
    <w:rsid w:val="00A721D3"/>
    <w:rsid w:val="00A721E5"/>
    <w:rsid w:val="00A72468"/>
    <w:rsid w:val="00A729D6"/>
    <w:rsid w:val="00A72C6A"/>
    <w:rsid w:val="00A731C8"/>
    <w:rsid w:val="00A731DD"/>
    <w:rsid w:val="00A7364A"/>
    <w:rsid w:val="00A7379E"/>
    <w:rsid w:val="00A73963"/>
    <w:rsid w:val="00A74481"/>
    <w:rsid w:val="00A74603"/>
    <w:rsid w:val="00A74722"/>
    <w:rsid w:val="00A74DCC"/>
    <w:rsid w:val="00A74EEF"/>
    <w:rsid w:val="00A753ED"/>
    <w:rsid w:val="00A755BE"/>
    <w:rsid w:val="00A7579E"/>
    <w:rsid w:val="00A758DF"/>
    <w:rsid w:val="00A764F4"/>
    <w:rsid w:val="00A76AC6"/>
    <w:rsid w:val="00A76CE6"/>
    <w:rsid w:val="00A77338"/>
    <w:rsid w:val="00A77376"/>
    <w:rsid w:val="00A773D0"/>
    <w:rsid w:val="00A77512"/>
    <w:rsid w:val="00A77BD9"/>
    <w:rsid w:val="00A80263"/>
    <w:rsid w:val="00A80C1C"/>
    <w:rsid w:val="00A8103D"/>
    <w:rsid w:val="00A813A9"/>
    <w:rsid w:val="00A8167A"/>
    <w:rsid w:val="00A81BCA"/>
    <w:rsid w:val="00A81D77"/>
    <w:rsid w:val="00A820BF"/>
    <w:rsid w:val="00A83234"/>
    <w:rsid w:val="00A836EC"/>
    <w:rsid w:val="00A839BF"/>
    <w:rsid w:val="00A84C4E"/>
    <w:rsid w:val="00A85291"/>
    <w:rsid w:val="00A85824"/>
    <w:rsid w:val="00A85D99"/>
    <w:rsid w:val="00A86468"/>
    <w:rsid w:val="00A86945"/>
    <w:rsid w:val="00A87924"/>
    <w:rsid w:val="00A87C80"/>
    <w:rsid w:val="00A90290"/>
    <w:rsid w:val="00A903CC"/>
    <w:rsid w:val="00A90EC3"/>
    <w:rsid w:val="00A928BB"/>
    <w:rsid w:val="00A92A29"/>
    <w:rsid w:val="00A9305C"/>
    <w:rsid w:val="00A93346"/>
    <w:rsid w:val="00A941FF"/>
    <w:rsid w:val="00A9446A"/>
    <w:rsid w:val="00A945F9"/>
    <w:rsid w:val="00A947AF"/>
    <w:rsid w:val="00A9491F"/>
    <w:rsid w:val="00A94C2F"/>
    <w:rsid w:val="00A950AF"/>
    <w:rsid w:val="00A95112"/>
    <w:rsid w:val="00A952EF"/>
    <w:rsid w:val="00A954B7"/>
    <w:rsid w:val="00A956BB"/>
    <w:rsid w:val="00A95856"/>
    <w:rsid w:val="00A95880"/>
    <w:rsid w:val="00A96FCD"/>
    <w:rsid w:val="00A971C8"/>
    <w:rsid w:val="00A971D7"/>
    <w:rsid w:val="00A9751A"/>
    <w:rsid w:val="00A97DD1"/>
    <w:rsid w:val="00AA08C6"/>
    <w:rsid w:val="00AA12D9"/>
    <w:rsid w:val="00AA1D56"/>
    <w:rsid w:val="00AA26A4"/>
    <w:rsid w:val="00AA27BF"/>
    <w:rsid w:val="00AA2DD8"/>
    <w:rsid w:val="00AA30F8"/>
    <w:rsid w:val="00AA3456"/>
    <w:rsid w:val="00AA3D32"/>
    <w:rsid w:val="00AA3EE9"/>
    <w:rsid w:val="00AA40CA"/>
    <w:rsid w:val="00AA42BF"/>
    <w:rsid w:val="00AA4CBB"/>
    <w:rsid w:val="00AA588C"/>
    <w:rsid w:val="00AA61BC"/>
    <w:rsid w:val="00AA62DA"/>
    <w:rsid w:val="00AA65FA"/>
    <w:rsid w:val="00AA6CB6"/>
    <w:rsid w:val="00AA6F21"/>
    <w:rsid w:val="00AA7351"/>
    <w:rsid w:val="00AA77DA"/>
    <w:rsid w:val="00AB0C36"/>
    <w:rsid w:val="00AB10C3"/>
    <w:rsid w:val="00AB10FA"/>
    <w:rsid w:val="00AB1522"/>
    <w:rsid w:val="00AB27B2"/>
    <w:rsid w:val="00AB2982"/>
    <w:rsid w:val="00AB2ACD"/>
    <w:rsid w:val="00AB2B1E"/>
    <w:rsid w:val="00AB2B21"/>
    <w:rsid w:val="00AB2D66"/>
    <w:rsid w:val="00AB2F85"/>
    <w:rsid w:val="00AB36C6"/>
    <w:rsid w:val="00AB40C5"/>
    <w:rsid w:val="00AB4361"/>
    <w:rsid w:val="00AB4E51"/>
    <w:rsid w:val="00AB4F23"/>
    <w:rsid w:val="00AB540D"/>
    <w:rsid w:val="00AB58E9"/>
    <w:rsid w:val="00AB6094"/>
    <w:rsid w:val="00AB6A35"/>
    <w:rsid w:val="00AB6FAD"/>
    <w:rsid w:val="00AB7132"/>
    <w:rsid w:val="00AB71D9"/>
    <w:rsid w:val="00AB7759"/>
    <w:rsid w:val="00AB7AFA"/>
    <w:rsid w:val="00AC024F"/>
    <w:rsid w:val="00AC0C74"/>
    <w:rsid w:val="00AC1EB8"/>
    <w:rsid w:val="00AC24BC"/>
    <w:rsid w:val="00AC2990"/>
    <w:rsid w:val="00AC2E12"/>
    <w:rsid w:val="00AC3170"/>
    <w:rsid w:val="00AC32B4"/>
    <w:rsid w:val="00AC3F77"/>
    <w:rsid w:val="00AC43C9"/>
    <w:rsid w:val="00AC4D8F"/>
    <w:rsid w:val="00AC50A3"/>
    <w:rsid w:val="00AC533E"/>
    <w:rsid w:val="00AC53F8"/>
    <w:rsid w:val="00AC59BE"/>
    <w:rsid w:val="00AC5C41"/>
    <w:rsid w:val="00AC5FA4"/>
    <w:rsid w:val="00AC5FD7"/>
    <w:rsid w:val="00AC6110"/>
    <w:rsid w:val="00AC61AF"/>
    <w:rsid w:val="00AC6237"/>
    <w:rsid w:val="00AC6D36"/>
    <w:rsid w:val="00AC75D1"/>
    <w:rsid w:val="00AC7DFF"/>
    <w:rsid w:val="00AD056F"/>
    <w:rsid w:val="00AD0C7B"/>
    <w:rsid w:val="00AD0DF0"/>
    <w:rsid w:val="00AD231A"/>
    <w:rsid w:val="00AD2854"/>
    <w:rsid w:val="00AD3077"/>
    <w:rsid w:val="00AD37DF"/>
    <w:rsid w:val="00AD38C6"/>
    <w:rsid w:val="00AD38D0"/>
    <w:rsid w:val="00AD3BAA"/>
    <w:rsid w:val="00AD3DFD"/>
    <w:rsid w:val="00AD3F87"/>
    <w:rsid w:val="00AD41FB"/>
    <w:rsid w:val="00AD4986"/>
    <w:rsid w:val="00AD4FC9"/>
    <w:rsid w:val="00AD5F1A"/>
    <w:rsid w:val="00AD6329"/>
    <w:rsid w:val="00AD6731"/>
    <w:rsid w:val="00AD6B91"/>
    <w:rsid w:val="00AD6FF3"/>
    <w:rsid w:val="00AD71EB"/>
    <w:rsid w:val="00AD7373"/>
    <w:rsid w:val="00AD7667"/>
    <w:rsid w:val="00AE02D2"/>
    <w:rsid w:val="00AE046A"/>
    <w:rsid w:val="00AE066C"/>
    <w:rsid w:val="00AE072B"/>
    <w:rsid w:val="00AE1087"/>
    <w:rsid w:val="00AE10CD"/>
    <w:rsid w:val="00AE175A"/>
    <w:rsid w:val="00AE18B9"/>
    <w:rsid w:val="00AE1963"/>
    <w:rsid w:val="00AE19B6"/>
    <w:rsid w:val="00AE2369"/>
    <w:rsid w:val="00AE26A4"/>
    <w:rsid w:val="00AE2736"/>
    <w:rsid w:val="00AE2915"/>
    <w:rsid w:val="00AE2A0E"/>
    <w:rsid w:val="00AE312E"/>
    <w:rsid w:val="00AE429F"/>
    <w:rsid w:val="00AE4CAB"/>
    <w:rsid w:val="00AE4F8B"/>
    <w:rsid w:val="00AE4FFE"/>
    <w:rsid w:val="00AE5228"/>
    <w:rsid w:val="00AE58B5"/>
    <w:rsid w:val="00AE60BE"/>
    <w:rsid w:val="00AE610B"/>
    <w:rsid w:val="00AE615A"/>
    <w:rsid w:val="00AE715C"/>
    <w:rsid w:val="00AE7286"/>
    <w:rsid w:val="00AE7376"/>
    <w:rsid w:val="00AE741B"/>
    <w:rsid w:val="00AE7792"/>
    <w:rsid w:val="00AE7F15"/>
    <w:rsid w:val="00AF05C5"/>
    <w:rsid w:val="00AF10F7"/>
    <w:rsid w:val="00AF1A45"/>
    <w:rsid w:val="00AF1CDD"/>
    <w:rsid w:val="00AF1EC0"/>
    <w:rsid w:val="00AF215D"/>
    <w:rsid w:val="00AF2B8E"/>
    <w:rsid w:val="00AF3909"/>
    <w:rsid w:val="00AF4FD5"/>
    <w:rsid w:val="00AF597B"/>
    <w:rsid w:val="00AF5E21"/>
    <w:rsid w:val="00AF5ED8"/>
    <w:rsid w:val="00AF5FD6"/>
    <w:rsid w:val="00AF65A3"/>
    <w:rsid w:val="00AF6BD0"/>
    <w:rsid w:val="00AF6C2B"/>
    <w:rsid w:val="00AF6CD5"/>
    <w:rsid w:val="00AF6E47"/>
    <w:rsid w:val="00AF6EF6"/>
    <w:rsid w:val="00AF70B8"/>
    <w:rsid w:val="00B000EF"/>
    <w:rsid w:val="00B006D5"/>
    <w:rsid w:val="00B008D5"/>
    <w:rsid w:val="00B00CFD"/>
    <w:rsid w:val="00B00E5B"/>
    <w:rsid w:val="00B00ED1"/>
    <w:rsid w:val="00B00FEA"/>
    <w:rsid w:val="00B01845"/>
    <w:rsid w:val="00B02D5A"/>
    <w:rsid w:val="00B02F73"/>
    <w:rsid w:val="00B03AB2"/>
    <w:rsid w:val="00B0403A"/>
    <w:rsid w:val="00B0489A"/>
    <w:rsid w:val="00B04E88"/>
    <w:rsid w:val="00B05513"/>
    <w:rsid w:val="00B05FAB"/>
    <w:rsid w:val="00B0619F"/>
    <w:rsid w:val="00B0642D"/>
    <w:rsid w:val="00B0677E"/>
    <w:rsid w:val="00B06848"/>
    <w:rsid w:val="00B06FE0"/>
    <w:rsid w:val="00B07456"/>
    <w:rsid w:val="00B07984"/>
    <w:rsid w:val="00B07B13"/>
    <w:rsid w:val="00B07FF3"/>
    <w:rsid w:val="00B101FD"/>
    <w:rsid w:val="00B10963"/>
    <w:rsid w:val="00B10C2E"/>
    <w:rsid w:val="00B112EC"/>
    <w:rsid w:val="00B1153A"/>
    <w:rsid w:val="00B1153D"/>
    <w:rsid w:val="00B119B8"/>
    <w:rsid w:val="00B11AC7"/>
    <w:rsid w:val="00B12953"/>
    <w:rsid w:val="00B13351"/>
    <w:rsid w:val="00B13396"/>
    <w:rsid w:val="00B1362D"/>
    <w:rsid w:val="00B1395A"/>
    <w:rsid w:val="00B13A26"/>
    <w:rsid w:val="00B140ED"/>
    <w:rsid w:val="00B145E8"/>
    <w:rsid w:val="00B14A3D"/>
    <w:rsid w:val="00B14AAC"/>
    <w:rsid w:val="00B15126"/>
    <w:rsid w:val="00B1555D"/>
    <w:rsid w:val="00B15BB2"/>
    <w:rsid w:val="00B15D0D"/>
    <w:rsid w:val="00B1633B"/>
    <w:rsid w:val="00B16374"/>
    <w:rsid w:val="00B167A5"/>
    <w:rsid w:val="00B16879"/>
    <w:rsid w:val="00B1718D"/>
    <w:rsid w:val="00B173C9"/>
    <w:rsid w:val="00B175B7"/>
    <w:rsid w:val="00B178E7"/>
    <w:rsid w:val="00B2085F"/>
    <w:rsid w:val="00B20E37"/>
    <w:rsid w:val="00B210C3"/>
    <w:rsid w:val="00B213FD"/>
    <w:rsid w:val="00B215F0"/>
    <w:rsid w:val="00B22106"/>
    <w:rsid w:val="00B222B8"/>
    <w:rsid w:val="00B2243A"/>
    <w:rsid w:val="00B22735"/>
    <w:rsid w:val="00B228BC"/>
    <w:rsid w:val="00B22BC8"/>
    <w:rsid w:val="00B22CE3"/>
    <w:rsid w:val="00B23BE2"/>
    <w:rsid w:val="00B23C0F"/>
    <w:rsid w:val="00B24DEC"/>
    <w:rsid w:val="00B255D0"/>
    <w:rsid w:val="00B257B9"/>
    <w:rsid w:val="00B257F6"/>
    <w:rsid w:val="00B25FE0"/>
    <w:rsid w:val="00B265D3"/>
    <w:rsid w:val="00B272EA"/>
    <w:rsid w:val="00B275D6"/>
    <w:rsid w:val="00B2780B"/>
    <w:rsid w:val="00B27A04"/>
    <w:rsid w:val="00B27A7B"/>
    <w:rsid w:val="00B27C2D"/>
    <w:rsid w:val="00B27C99"/>
    <w:rsid w:val="00B310B5"/>
    <w:rsid w:val="00B31C57"/>
    <w:rsid w:val="00B325BD"/>
    <w:rsid w:val="00B33EA1"/>
    <w:rsid w:val="00B33FFE"/>
    <w:rsid w:val="00B34A5E"/>
    <w:rsid w:val="00B351D8"/>
    <w:rsid w:val="00B35C5C"/>
    <w:rsid w:val="00B3631D"/>
    <w:rsid w:val="00B36F2B"/>
    <w:rsid w:val="00B37980"/>
    <w:rsid w:val="00B37AA3"/>
    <w:rsid w:val="00B4020F"/>
    <w:rsid w:val="00B40252"/>
    <w:rsid w:val="00B40C6C"/>
    <w:rsid w:val="00B41100"/>
    <w:rsid w:val="00B41683"/>
    <w:rsid w:val="00B41800"/>
    <w:rsid w:val="00B41B94"/>
    <w:rsid w:val="00B42CCA"/>
    <w:rsid w:val="00B44332"/>
    <w:rsid w:val="00B446A3"/>
    <w:rsid w:val="00B44801"/>
    <w:rsid w:val="00B44FAB"/>
    <w:rsid w:val="00B45096"/>
    <w:rsid w:val="00B45817"/>
    <w:rsid w:val="00B45E14"/>
    <w:rsid w:val="00B45F97"/>
    <w:rsid w:val="00B4679F"/>
    <w:rsid w:val="00B4684D"/>
    <w:rsid w:val="00B507F3"/>
    <w:rsid w:val="00B509DA"/>
    <w:rsid w:val="00B50AB2"/>
    <w:rsid w:val="00B5197A"/>
    <w:rsid w:val="00B51A82"/>
    <w:rsid w:val="00B52121"/>
    <w:rsid w:val="00B5275D"/>
    <w:rsid w:val="00B52D13"/>
    <w:rsid w:val="00B52DF2"/>
    <w:rsid w:val="00B53037"/>
    <w:rsid w:val="00B531B2"/>
    <w:rsid w:val="00B536EE"/>
    <w:rsid w:val="00B5431A"/>
    <w:rsid w:val="00B5456D"/>
    <w:rsid w:val="00B55389"/>
    <w:rsid w:val="00B553B8"/>
    <w:rsid w:val="00B55682"/>
    <w:rsid w:val="00B55740"/>
    <w:rsid w:val="00B559FC"/>
    <w:rsid w:val="00B55B6A"/>
    <w:rsid w:val="00B56B09"/>
    <w:rsid w:val="00B57064"/>
    <w:rsid w:val="00B57FCD"/>
    <w:rsid w:val="00B60025"/>
    <w:rsid w:val="00B60148"/>
    <w:rsid w:val="00B6037E"/>
    <w:rsid w:val="00B6043F"/>
    <w:rsid w:val="00B60608"/>
    <w:rsid w:val="00B61F6E"/>
    <w:rsid w:val="00B63114"/>
    <w:rsid w:val="00B63310"/>
    <w:rsid w:val="00B633C6"/>
    <w:rsid w:val="00B63BAD"/>
    <w:rsid w:val="00B6468C"/>
    <w:rsid w:val="00B64869"/>
    <w:rsid w:val="00B64CD1"/>
    <w:rsid w:val="00B64D4A"/>
    <w:rsid w:val="00B64DD5"/>
    <w:rsid w:val="00B65085"/>
    <w:rsid w:val="00B650AB"/>
    <w:rsid w:val="00B65416"/>
    <w:rsid w:val="00B65BE8"/>
    <w:rsid w:val="00B65D8E"/>
    <w:rsid w:val="00B65EB9"/>
    <w:rsid w:val="00B6665B"/>
    <w:rsid w:val="00B667B4"/>
    <w:rsid w:val="00B66E37"/>
    <w:rsid w:val="00B67810"/>
    <w:rsid w:val="00B67B3D"/>
    <w:rsid w:val="00B67E8D"/>
    <w:rsid w:val="00B7055C"/>
    <w:rsid w:val="00B707DB"/>
    <w:rsid w:val="00B70A93"/>
    <w:rsid w:val="00B70C65"/>
    <w:rsid w:val="00B71034"/>
    <w:rsid w:val="00B71C7C"/>
    <w:rsid w:val="00B71CC2"/>
    <w:rsid w:val="00B71D64"/>
    <w:rsid w:val="00B721E5"/>
    <w:rsid w:val="00B7334E"/>
    <w:rsid w:val="00B7366C"/>
    <w:rsid w:val="00B73AED"/>
    <w:rsid w:val="00B73F45"/>
    <w:rsid w:val="00B751E7"/>
    <w:rsid w:val="00B753B9"/>
    <w:rsid w:val="00B75806"/>
    <w:rsid w:val="00B759FB"/>
    <w:rsid w:val="00B75C35"/>
    <w:rsid w:val="00B75E81"/>
    <w:rsid w:val="00B75EE1"/>
    <w:rsid w:val="00B7613B"/>
    <w:rsid w:val="00B7646A"/>
    <w:rsid w:val="00B765C5"/>
    <w:rsid w:val="00B77099"/>
    <w:rsid w:val="00B77481"/>
    <w:rsid w:val="00B7763B"/>
    <w:rsid w:val="00B776C1"/>
    <w:rsid w:val="00B77705"/>
    <w:rsid w:val="00B807B7"/>
    <w:rsid w:val="00B808CC"/>
    <w:rsid w:val="00B81413"/>
    <w:rsid w:val="00B81C32"/>
    <w:rsid w:val="00B82307"/>
    <w:rsid w:val="00B82773"/>
    <w:rsid w:val="00B82C79"/>
    <w:rsid w:val="00B8328C"/>
    <w:rsid w:val="00B833D2"/>
    <w:rsid w:val="00B839A9"/>
    <w:rsid w:val="00B840ED"/>
    <w:rsid w:val="00B84127"/>
    <w:rsid w:val="00B84560"/>
    <w:rsid w:val="00B845BD"/>
    <w:rsid w:val="00B84AD2"/>
    <w:rsid w:val="00B8511A"/>
    <w:rsid w:val="00B8518B"/>
    <w:rsid w:val="00B853D1"/>
    <w:rsid w:val="00B85F89"/>
    <w:rsid w:val="00B86181"/>
    <w:rsid w:val="00B864F7"/>
    <w:rsid w:val="00B86574"/>
    <w:rsid w:val="00B86A39"/>
    <w:rsid w:val="00B86D4E"/>
    <w:rsid w:val="00B87130"/>
    <w:rsid w:val="00B8721C"/>
    <w:rsid w:val="00B8756E"/>
    <w:rsid w:val="00B875EE"/>
    <w:rsid w:val="00B876D5"/>
    <w:rsid w:val="00B904E7"/>
    <w:rsid w:val="00B9056E"/>
    <w:rsid w:val="00B9062E"/>
    <w:rsid w:val="00B906A0"/>
    <w:rsid w:val="00B90ACB"/>
    <w:rsid w:val="00B91622"/>
    <w:rsid w:val="00B91B39"/>
    <w:rsid w:val="00B91BCE"/>
    <w:rsid w:val="00B91DAF"/>
    <w:rsid w:val="00B92324"/>
    <w:rsid w:val="00B923B2"/>
    <w:rsid w:val="00B930C4"/>
    <w:rsid w:val="00B931DA"/>
    <w:rsid w:val="00B93247"/>
    <w:rsid w:val="00B933D5"/>
    <w:rsid w:val="00B93477"/>
    <w:rsid w:val="00B9399A"/>
    <w:rsid w:val="00B94289"/>
    <w:rsid w:val="00B9469E"/>
    <w:rsid w:val="00B948D3"/>
    <w:rsid w:val="00B949D7"/>
    <w:rsid w:val="00B94A21"/>
    <w:rsid w:val="00B94F72"/>
    <w:rsid w:val="00B94FE6"/>
    <w:rsid w:val="00B952F2"/>
    <w:rsid w:val="00B95664"/>
    <w:rsid w:val="00B95BBC"/>
    <w:rsid w:val="00B96483"/>
    <w:rsid w:val="00B967E2"/>
    <w:rsid w:val="00B97CC3"/>
    <w:rsid w:val="00BA00AF"/>
    <w:rsid w:val="00BA00BD"/>
    <w:rsid w:val="00BA1419"/>
    <w:rsid w:val="00BA1AB8"/>
    <w:rsid w:val="00BA1AE5"/>
    <w:rsid w:val="00BA1F61"/>
    <w:rsid w:val="00BA21D5"/>
    <w:rsid w:val="00BA24F0"/>
    <w:rsid w:val="00BA2AB8"/>
    <w:rsid w:val="00BA2E4E"/>
    <w:rsid w:val="00BA375C"/>
    <w:rsid w:val="00BA3E35"/>
    <w:rsid w:val="00BA426C"/>
    <w:rsid w:val="00BA477A"/>
    <w:rsid w:val="00BA4838"/>
    <w:rsid w:val="00BA4E45"/>
    <w:rsid w:val="00BA4F7B"/>
    <w:rsid w:val="00BA5085"/>
    <w:rsid w:val="00BA599B"/>
    <w:rsid w:val="00BA5C38"/>
    <w:rsid w:val="00BA5C89"/>
    <w:rsid w:val="00BA6767"/>
    <w:rsid w:val="00BA6839"/>
    <w:rsid w:val="00BA798D"/>
    <w:rsid w:val="00BB0E6C"/>
    <w:rsid w:val="00BB120B"/>
    <w:rsid w:val="00BB158D"/>
    <w:rsid w:val="00BB1D52"/>
    <w:rsid w:val="00BB1DA0"/>
    <w:rsid w:val="00BB245C"/>
    <w:rsid w:val="00BB3546"/>
    <w:rsid w:val="00BB3B96"/>
    <w:rsid w:val="00BB3E09"/>
    <w:rsid w:val="00BB430C"/>
    <w:rsid w:val="00BB50D8"/>
    <w:rsid w:val="00BB5335"/>
    <w:rsid w:val="00BB5390"/>
    <w:rsid w:val="00BB5CF7"/>
    <w:rsid w:val="00BB605E"/>
    <w:rsid w:val="00BB6141"/>
    <w:rsid w:val="00BB6777"/>
    <w:rsid w:val="00BB67AF"/>
    <w:rsid w:val="00BB697D"/>
    <w:rsid w:val="00BB6CFC"/>
    <w:rsid w:val="00BB7037"/>
    <w:rsid w:val="00BB72B3"/>
    <w:rsid w:val="00BB75C6"/>
    <w:rsid w:val="00BC06C4"/>
    <w:rsid w:val="00BC07B2"/>
    <w:rsid w:val="00BC11D8"/>
    <w:rsid w:val="00BC1C90"/>
    <w:rsid w:val="00BC205D"/>
    <w:rsid w:val="00BC26D6"/>
    <w:rsid w:val="00BC2EEE"/>
    <w:rsid w:val="00BC3679"/>
    <w:rsid w:val="00BC36F9"/>
    <w:rsid w:val="00BC3813"/>
    <w:rsid w:val="00BC39F4"/>
    <w:rsid w:val="00BC3FA8"/>
    <w:rsid w:val="00BC46E3"/>
    <w:rsid w:val="00BC5D74"/>
    <w:rsid w:val="00BC66EF"/>
    <w:rsid w:val="00BC6BC4"/>
    <w:rsid w:val="00BC6E8F"/>
    <w:rsid w:val="00BC6FF1"/>
    <w:rsid w:val="00BC73CE"/>
    <w:rsid w:val="00BC74ED"/>
    <w:rsid w:val="00BD1602"/>
    <w:rsid w:val="00BD2087"/>
    <w:rsid w:val="00BD2CBD"/>
    <w:rsid w:val="00BD2FD3"/>
    <w:rsid w:val="00BD3508"/>
    <w:rsid w:val="00BD3D5D"/>
    <w:rsid w:val="00BD4071"/>
    <w:rsid w:val="00BD435F"/>
    <w:rsid w:val="00BD4787"/>
    <w:rsid w:val="00BD47EC"/>
    <w:rsid w:val="00BD4AE0"/>
    <w:rsid w:val="00BD4B0D"/>
    <w:rsid w:val="00BD4DA4"/>
    <w:rsid w:val="00BD4E6E"/>
    <w:rsid w:val="00BD4FC6"/>
    <w:rsid w:val="00BD60BD"/>
    <w:rsid w:val="00BD63EA"/>
    <w:rsid w:val="00BD65B8"/>
    <w:rsid w:val="00BD682B"/>
    <w:rsid w:val="00BD6942"/>
    <w:rsid w:val="00BD7138"/>
    <w:rsid w:val="00BD7523"/>
    <w:rsid w:val="00BD7567"/>
    <w:rsid w:val="00BD7A79"/>
    <w:rsid w:val="00BD7E06"/>
    <w:rsid w:val="00BD7E91"/>
    <w:rsid w:val="00BD7F0D"/>
    <w:rsid w:val="00BE0378"/>
    <w:rsid w:val="00BE04EE"/>
    <w:rsid w:val="00BE051E"/>
    <w:rsid w:val="00BE10F5"/>
    <w:rsid w:val="00BE1319"/>
    <w:rsid w:val="00BE1C40"/>
    <w:rsid w:val="00BE23D4"/>
    <w:rsid w:val="00BE2409"/>
    <w:rsid w:val="00BE2504"/>
    <w:rsid w:val="00BE29E4"/>
    <w:rsid w:val="00BE2A93"/>
    <w:rsid w:val="00BE36C4"/>
    <w:rsid w:val="00BE3798"/>
    <w:rsid w:val="00BE3F50"/>
    <w:rsid w:val="00BE3F6B"/>
    <w:rsid w:val="00BE4079"/>
    <w:rsid w:val="00BE461F"/>
    <w:rsid w:val="00BE4ED5"/>
    <w:rsid w:val="00BE4EE8"/>
    <w:rsid w:val="00BE566A"/>
    <w:rsid w:val="00BE56C2"/>
    <w:rsid w:val="00BE5FF8"/>
    <w:rsid w:val="00BE6B12"/>
    <w:rsid w:val="00BE6B33"/>
    <w:rsid w:val="00BE6F8E"/>
    <w:rsid w:val="00BE7AF4"/>
    <w:rsid w:val="00BE7F58"/>
    <w:rsid w:val="00BF031C"/>
    <w:rsid w:val="00BF0698"/>
    <w:rsid w:val="00BF07F6"/>
    <w:rsid w:val="00BF09CB"/>
    <w:rsid w:val="00BF0B32"/>
    <w:rsid w:val="00BF26F4"/>
    <w:rsid w:val="00BF2D14"/>
    <w:rsid w:val="00BF2F8F"/>
    <w:rsid w:val="00BF3196"/>
    <w:rsid w:val="00BF4239"/>
    <w:rsid w:val="00BF4376"/>
    <w:rsid w:val="00BF4408"/>
    <w:rsid w:val="00BF4E42"/>
    <w:rsid w:val="00BF5017"/>
    <w:rsid w:val="00BF54D1"/>
    <w:rsid w:val="00BF578D"/>
    <w:rsid w:val="00BF58D1"/>
    <w:rsid w:val="00BF5E46"/>
    <w:rsid w:val="00BF6101"/>
    <w:rsid w:val="00BF6187"/>
    <w:rsid w:val="00BF6353"/>
    <w:rsid w:val="00BF6E78"/>
    <w:rsid w:val="00BF74FD"/>
    <w:rsid w:val="00BF770E"/>
    <w:rsid w:val="00BF7B41"/>
    <w:rsid w:val="00C00187"/>
    <w:rsid w:val="00C00258"/>
    <w:rsid w:val="00C00F94"/>
    <w:rsid w:val="00C01903"/>
    <w:rsid w:val="00C01CAB"/>
    <w:rsid w:val="00C022EF"/>
    <w:rsid w:val="00C023F8"/>
    <w:rsid w:val="00C02973"/>
    <w:rsid w:val="00C02BA6"/>
    <w:rsid w:val="00C02D0A"/>
    <w:rsid w:val="00C02E98"/>
    <w:rsid w:val="00C03926"/>
    <w:rsid w:val="00C03A6E"/>
    <w:rsid w:val="00C03DDF"/>
    <w:rsid w:val="00C03EC4"/>
    <w:rsid w:val="00C0427F"/>
    <w:rsid w:val="00C04B54"/>
    <w:rsid w:val="00C04CAA"/>
    <w:rsid w:val="00C0556F"/>
    <w:rsid w:val="00C059E2"/>
    <w:rsid w:val="00C060B9"/>
    <w:rsid w:val="00C0741B"/>
    <w:rsid w:val="00C0786A"/>
    <w:rsid w:val="00C07BD5"/>
    <w:rsid w:val="00C1006A"/>
    <w:rsid w:val="00C10AAD"/>
    <w:rsid w:val="00C10D40"/>
    <w:rsid w:val="00C10FB8"/>
    <w:rsid w:val="00C110D2"/>
    <w:rsid w:val="00C110D9"/>
    <w:rsid w:val="00C112E1"/>
    <w:rsid w:val="00C1137D"/>
    <w:rsid w:val="00C115E8"/>
    <w:rsid w:val="00C120E1"/>
    <w:rsid w:val="00C128FA"/>
    <w:rsid w:val="00C12DB2"/>
    <w:rsid w:val="00C12E32"/>
    <w:rsid w:val="00C13279"/>
    <w:rsid w:val="00C13576"/>
    <w:rsid w:val="00C13860"/>
    <w:rsid w:val="00C1399E"/>
    <w:rsid w:val="00C13AB8"/>
    <w:rsid w:val="00C140DD"/>
    <w:rsid w:val="00C1480D"/>
    <w:rsid w:val="00C152C2"/>
    <w:rsid w:val="00C16910"/>
    <w:rsid w:val="00C170F3"/>
    <w:rsid w:val="00C17974"/>
    <w:rsid w:val="00C1798F"/>
    <w:rsid w:val="00C202D7"/>
    <w:rsid w:val="00C2074B"/>
    <w:rsid w:val="00C2097D"/>
    <w:rsid w:val="00C21677"/>
    <w:rsid w:val="00C21A89"/>
    <w:rsid w:val="00C21CCA"/>
    <w:rsid w:val="00C222F2"/>
    <w:rsid w:val="00C22453"/>
    <w:rsid w:val="00C226C0"/>
    <w:rsid w:val="00C226DE"/>
    <w:rsid w:val="00C2285C"/>
    <w:rsid w:val="00C22A51"/>
    <w:rsid w:val="00C22E20"/>
    <w:rsid w:val="00C22F3F"/>
    <w:rsid w:val="00C237DB"/>
    <w:rsid w:val="00C24593"/>
    <w:rsid w:val="00C24A6A"/>
    <w:rsid w:val="00C25544"/>
    <w:rsid w:val="00C25597"/>
    <w:rsid w:val="00C25EEC"/>
    <w:rsid w:val="00C25F72"/>
    <w:rsid w:val="00C26072"/>
    <w:rsid w:val="00C26533"/>
    <w:rsid w:val="00C268B0"/>
    <w:rsid w:val="00C26A83"/>
    <w:rsid w:val="00C26D60"/>
    <w:rsid w:val="00C271D7"/>
    <w:rsid w:val="00C274E6"/>
    <w:rsid w:val="00C27FA0"/>
    <w:rsid w:val="00C30AE6"/>
    <w:rsid w:val="00C30F20"/>
    <w:rsid w:val="00C310A9"/>
    <w:rsid w:val="00C311D3"/>
    <w:rsid w:val="00C319A9"/>
    <w:rsid w:val="00C31C18"/>
    <w:rsid w:val="00C31E82"/>
    <w:rsid w:val="00C321B8"/>
    <w:rsid w:val="00C325B3"/>
    <w:rsid w:val="00C3266F"/>
    <w:rsid w:val="00C329CC"/>
    <w:rsid w:val="00C3300B"/>
    <w:rsid w:val="00C338CF"/>
    <w:rsid w:val="00C34A8A"/>
    <w:rsid w:val="00C34B36"/>
    <w:rsid w:val="00C35174"/>
    <w:rsid w:val="00C354BB"/>
    <w:rsid w:val="00C3560B"/>
    <w:rsid w:val="00C3575F"/>
    <w:rsid w:val="00C359B6"/>
    <w:rsid w:val="00C3650B"/>
    <w:rsid w:val="00C365CE"/>
    <w:rsid w:val="00C3698D"/>
    <w:rsid w:val="00C36BB5"/>
    <w:rsid w:val="00C370F6"/>
    <w:rsid w:val="00C37611"/>
    <w:rsid w:val="00C3790B"/>
    <w:rsid w:val="00C37BD2"/>
    <w:rsid w:val="00C40013"/>
    <w:rsid w:val="00C402D8"/>
    <w:rsid w:val="00C409D9"/>
    <w:rsid w:val="00C40DA8"/>
    <w:rsid w:val="00C40F42"/>
    <w:rsid w:val="00C41108"/>
    <w:rsid w:val="00C413B1"/>
    <w:rsid w:val="00C4145C"/>
    <w:rsid w:val="00C41743"/>
    <w:rsid w:val="00C4184A"/>
    <w:rsid w:val="00C4212E"/>
    <w:rsid w:val="00C42175"/>
    <w:rsid w:val="00C4228E"/>
    <w:rsid w:val="00C42486"/>
    <w:rsid w:val="00C42BA1"/>
    <w:rsid w:val="00C42F6E"/>
    <w:rsid w:val="00C42FE6"/>
    <w:rsid w:val="00C43A3F"/>
    <w:rsid w:val="00C4422D"/>
    <w:rsid w:val="00C44A67"/>
    <w:rsid w:val="00C44C0D"/>
    <w:rsid w:val="00C44F6A"/>
    <w:rsid w:val="00C45536"/>
    <w:rsid w:val="00C45657"/>
    <w:rsid w:val="00C463CC"/>
    <w:rsid w:val="00C463D8"/>
    <w:rsid w:val="00C4691F"/>
    <w:rsid w:val="00C46B15"/>
    <w:rsid w:val="00C46E7E"/>
    <w:rsid w:val="00C47C78"/>
    <w:rsid w:val="00C47F72"/>
    <w:rsid w:val="00C50142"/>
    <w:rsid w:val="00C501B0"/>
    <w:rsid w:val="00C50435"/>
    <w:rsid w:val="00C5126D"/>
    <w:rsid w:val="00C512E0"/>
    <w:rsid w:val="00C514AE"/>
    <w:rsid w:val="00C51740"/>
    <w:rsid w:val="00C51B4A"/>
    <w:rsid w:val="00C51D63"/>
    <w:rsid w:val="00C5206F"/>
    <w:rsid w:val="00C52264"/>
    <w:rsid w:val="00C52F5D"/>
    <w:rsid w:val="00C5324E"/>
    <w:rsid w:val="00C532BB"/>
    <w:rsid w:val="00C536D6"/>
    <w:rsid w:val="00C53AA8"/>
    <w:rsid w:val="00C53B35"/>
    <w:rsid w:val="00C546A5"/>
    <w:rsid w:val="00C547C5"/>
    <w:rsid w:val="00C54996"/>
    <w:rsid w:val="00C54CBB"/>
    <w:rsid w:val="00C54DC8"/>
    <w:rsid w:val="00C5508E"/>
    <w:rsid w:val="00C5517C"/>
    <w:rsid w:val="00C551B9"/>
    <w:rsid w:val="00C554B8"/>
    <w:rsid w:val="00C557DB"/>
    <w:rsid w:val="00C56680"/>
    <w:rsid w:val="00C56EC4"/>
    <w:rsid w:val="00C56FA5"/>
    <w:rsid w:val="00C575E7"/>
    <w:rsid w:val="00C57876"/>
    <w:rsid w:val="00C579C6"/>
    <w:rsid w:val="00C602F0"/>
    <w:rsid w:val="00C60337"/>
    <w:rsid w:val="00C605F6"/>
    <w:rsid w:val="00C60F0E"/>
    <w:rsid w:val="00C612F1"/>
    <w:rsid w:val="00C615E4"/>
    <w:rsid w:val="00C6198E"/>
    <w:rsid w:val="00C61B55"/>
    <w:rsid w:val="00C61B86"/>
    <w:rsid w:val="00C62230"/>
    <w:rsid w:val="00C62376"/>
    <w:rsid w:val="00C62A45"/>
    <w:rsid w:val="00C62AB4"/>
    <w:rsid w:val="00C6334A"/>
    <w:rsid w:val="00C6369D"/>
    <w:rsid w:val="00C63811"/>
    <w:rsid w:val="00C63865"/>
    <w:rsid w:val="00C63956"/>
    <w:rsid w:val="00C63AAE"/>
    <w:rsid w:val="00C663B2"/>
    <w:rsid w:val="00C6669C"/>
    <w:rsid w:val="00C66D69"/>
    <w:rsid w:val="00C6711F"/>
    <w:rsid w:val="00C6782E"/>
    <w:rsid w:val="00C707C5"/>
    <w:rsid w:val="00C708EA"/>
    <w:rsid w:val="00C709E4"/>
    <w:rsid w:val="00C70CBD"/>
    <w:rsid w:val="00C713A0"/>
    <w:rsid w:val="00C7157F"/>
    <w:rsid w:val="00C71821"/>
    <w:rsid w:val="00C719CA"/>
    <w:rsid w:val="00C71D96"/>
    <w:rsid w:val="00C7202A"/>
    <w:rsid w:val="00C72A74"/>
    <w:rsid w:val="00C73030"/>
    <w:rsid w:val="00C73447"/>
    <w:rsid w:val="00C737CA"/>
    <w:rsid w:val="00C73B6E"/>
    <w:rsid w:val="00C73BE4"/>
    <w:rsid w:val="00C73C02"/>
    <w:rsid w:val="00C73D57"/>
    <w:rsid w:val="00C73D77"/>
    <w:rsid w:val="00C745E8"/>
    <w:rsid w:val="00C749BF"/>
    <w:rsid w:val="00C7557E"/>
    <w:rsid w:val="00C75A63"/>
    <w:rsid w:val="00C75AC3"/>
    <w:rsid w:val="00C75C20"/>
    <w:rsid w:val="00C75D0F"/>
    <w:rsid w:val="00C761E3"/>
    <w:rsid w:val="00C769EE"/>
    <w:rsid w:val="00C7783C"/>
    <w:rsid w:val="00C778A5"/>
    <w:rsid w:val="00C77DA5"/>
    <w:rsid w:val="00C8084D"/>
    <w:rsid w:val="00C80DAD"/>
    <w:rsid w:val="00C8112F"/>
    <w:rsid w:val="00C81464"/>
    <w:rsid w:val="00C815D0"/>
    <w:rsid w:val="00C833E6"/>
    <w:rsid w:val="00C83432"/>
    <w:rsid w:val="00C839D8"/>
    <w:rsid w:val="00C83B6D"/>
    <w:rsid w:val="00C844AC"/>
    <w:rsid w:val="00C845AC"/>
    <w:rsid w:val="00C84EAC"/>
    <w:rsid w:val="00C854B1"/>
    <w:rsid w:val="00C8592B"/>
    <w:rsid w:val="00C86240"/>
    <w:rsid w:val="00C8661E"/>
    <w:rsid w:val="00C86B3B"/>
    <w:rsid w:val="00C87290"/>
    <w:rsid w:val="00C87401"/>
    <w:rsid w:val="00C8752E"/>
    <w:rsid w:val="00C876A0"/>
    <w:rsid w:val="00C87895"/>
    <w:rsid w:val="00C87C4D"/>
    <w:rsid w:val="00C90C36"/>
    <w:rsid w:val="00C910A5"/>
    <w:rsid w:val="00C91139"/>
    <w:rsid w:val="00C919A8"/>
    <w:rsid w:val="00C91A41"/>
    <w:rsid w:val="00C91AD4"/>
    <w:rsid w:val="00C9216F"/>
    <w:rsid w:val="00C92325"/>
    <w:rsid w:val="00C923F6"/>
    <w:rsid w:val="00C92FFD"/>
    <w:rsid w:val="00C93137"/>
    <w:rsid w:val="00C93753"/>
    <w:rsid w:val="00C93B60"/>
    <w:rsid w:val="00C93D33"/>
    <w:rsid w:val="00C93DB2"/>
    <w:rsid w:val="00C94CE9"/>
    <w:rsid w:val="00C95162"/>
    <w:rsid w:val="00C96428"/>
    <w:rsid w:val="00C96C12"/>
    <w:rsid w:val="00C96CD9"/>
    <w:rsid w:val="00C96D63"/>
    <w:rsid w:val="00C96DE1"/>
    <w:rsid w:val="00C97C61"/>
    <w:rsid w:val="00C97EBA"/>
    <w:rsid w:val="00CA05F2"/>
    <w:rsid w:val="00CA0C00"/>
    <w:rsid w:val="00CA0CE8"/>
    <w:rsid w:val="00CA0D3B"/>
    <w:rsid w:val="00CA0F9C"/>
    <w:rsid w:val="00CA1223"/>
    <w:rsid w:val="00CA14F4"/>
    <w:rsid w:val="00CA1C54"/>
    <w:rsid w:val="00CA271F"/>
    <w:rsid w:val="00CA29D2"/>
    <w:rsid w:val="00CA2DB1"/>
    <w:rsid w:val="00CA3353"/>
    <w:rsid w:val="00CA3610"/>
    <w:rsid w:val="00CA3AED"/>
    <w:rsid w:val="00CA3CA3"/>
    <w:rsid w:val="00CA457E"/>
    <w:rsid w:val="00CA4F43"/>
    <w:rsid w:val="00CA5421"/>
    <w:rsid w:val="00CA5940"/>
    <w:rsid w:val="00CA5B60"/>
    <w:rsid w:val="00CA5E08"/>
    <w:rsid w:val="00CA5FEC"/>
    <w:rsid w:val="00CA6090"/>
    <w:rsid w:val="00CA6ABF"/>
    <w:rsid w:val="00CA6D10"/>
    <w:rsid w:val="00CA7194"/>
    <w:rsid w:val="00CA71B7"/>
    <w:rsid w:val="00CA7707"/>
    <w:rsid w:val="00CA7949"/>
    <w:rsid w:val="00CA7986"/>
    <w:rsid w:val="00CA7E4A"/>
    <w:rsid w:val="00CB0122"/>
    <w:rsid w:val="00CB0180"/>
    <w:rsid w:val="00CB1893"/>
    <w:rsid w:val="00CB1AB0"/>
    <w:rsid w:val="00CB1D66"/>
    <w:rsid w:val="00CB1FE6"/>
    <w:rsid w:val="00CB243D"/>
    <w:rsid w:val="00CB2F1F"/>
    <w:rsid w:val="00CB350F"/>
    <w:rsid w:val="00CB38B1"/>
    <w:rsid w:val="00CB424B"/>
    <w:rsid w:val="00CB4279"/>
    <w:rsid w:val="00CB500C"/>
    <w:rsid w:val="00CB51FD"/>
    <w:rsid w:val="00CB5605"/>
    <w:rsid w:val="00CB5B3E"/>
    <w:rsid w:val="00CB6A37"/>
    <w:rsid w:val="00CB6A56"/>
    <w:rsid w:val="00CB6C2D"/>
    <w:rsid w:val="00CB70D2"/>
    <w:rsid w:val="00CB71B2"/>
    <w:rsid w:val="00CB74EC"/>
    <w:rsid w:val="00CB7684"/>
    <w:rsid w:val="00CC03A5"/>
    <w:rsid w:val="00CC04CA"/>
    <w:rsid w:val="00CC095D"/>
    <w:rsid w:val="00CC1A0B"/>
    <w:rsid w:val="00CC2111"/>
    <w:rsid w:val="00CC2B0F"/>
    <w:rsid w:val="00CC3534"/>
    <w:rsid w:val="00CC3731"/>
    <w:rsid w:val="00CC3AE6"/>
    <w:rsid w:val="00CC45D0"/>
    <w:rsid w:val="00CC4CF1"/>
    <w:rsid w:val="00CC572A"/>
    <w:rsid w:val="00CC6273"/>
    <w:rsid w:val="00CC6D19"/>
    <w:rsid w:val="00CC6E4F"/>
    <w:rsid w:val="00CC704C"/>
    <w:rsid w:val="00CC7234"/>
    <w:rsid w:val="00CC7B0D"/>
    <w:rsid w:val="00CC7BD4"/>
    <w:rsid w:val="00CC7C8F"/>
    <w:rsid w:val="00CC7EAD"/>
    <w:rsid w:val="00CD03C1"/>
    <w:rsid w:val="00CD0A61"/>
    <w:rsid w:val="00CD0C71"/>
    <w:rsid w:val="00CD1364"/>
    <w:rsid w:val="00CD15A6"/>
    <w:rsid w:val="00CD1B14"/>
    <w:rsid w:val="00CD1FC4"/>
    <w:rsid w:val="00CD225F"/>
    <w:rsid w:val="00CD23A7"/>
    <w:rsid w:val="00CD2557"/>
    <w:rsid w:val="00CD2CA0"/>
    <w:rsid w:val="00CD2F2A"/>
    <w:rsid w:val="00CD2F9A"/>
    <w:rsid w:val="00CD35BD"/>
    <w:rsid w:val="00CD3682"/>
    <w:rsid w:val="00CD3F16"/>
    <w:rsid w:val="00CD3F8C"/>
    <w:rsid w:val="00CD471B"/>
    <w:rsid w:val="00CD4F00"/>
    <w:rsid w:val="00CD53C0"/>
    <w:rsid w:val="00CD54F4"/>
    <w:rsid w:val="00CD5DA6"/>
    <w:rsid w:val="00CD5DC3"/>
    <w:rsid w:val="00CD5EBB"/>
    <w:rsid w:val="00CD62C2"/>
    <w:rsid w:val="00CD6C5A"/>
    <w:rsid w:val="00CD6EEE"/>
    <w:rsid w:val="00CD6F44"/>
    <w:rsid w:val="00CD75AD"/>
    <w:rsid w:val="00CD793F"/>
    <w:rsid w:val="00CD7B10"/>
    <w:rsid w:val="00CE0206"/>
    <w:rsid w:val="00CE0EAA"/>
    <w:rsid w:val="00CE2233"/>
    <w:rsid w:val="00CE25B4"/>
    <w:rsid w:val="00CE2737"/>
    <w:rsid w:val="00CE3643"/>
    <w:rsid w:val="00CE3C44"/>
    <w:rsid w:val="00CE3EB7"/>
    <w:rsid w:val="00CE3EBA"/>
    <w:rsid w:val="00CE46F7"/>
    <w:rsid w:val="00CE5781"/>
    <w:rsid w:val="00CE5BAE"/>
    <w:rsid w:val="00CE5BEE"/>
    <w:rsid w:val="00CE5E7B"/>
    <w:rsid w:val="00CE647E"/>
    <w:rsid w:val="00CE655A"/>
    <w:rsid w:val="00CE6875"/>
    <w:rsid w:val="00CE6C7F"/>
    <w:rsid w:val="00CE6D59"/>
    <w:rsid w:val="00CE6EF3"/>
    <w:rsid w:val="00CE739D"/>
    <w:rsid w:val="00CE7465"/>
    <w:rsid w:val="00CE7810"/>
    <w:rsid w:val="00CE7B6C"/>
    <w:rsid w:val="00CE7CFA"/>
    <w:rsid w:val="00CF0040"/>
    <w:rsid w:val="00CF0415"/>
    <w:rsid w:val="00CF061C"/>
    <w:rsid w:val="00CF1184"/>
    <w:rsid w:val="00CF1C11"/>
    <w:rsid w:val="00CF26EC"/>
    <w:rsid w:val="00CF274B"/>
    <w:rsid w:val="00CF2819"/>
    <w:rsid w:val="00CF2ADE"/>
    <w:rsid w:val="00CF34CF"/>
    <w:rsid w:val="00CF3ED8"/>
    <w:rsid w:val="00CF4DA2"/>
    <w:rsid w:val="00CF50FE"/>
    <w:rsid w:val="00CF51A4"/>
    <w:rsid w:val="00CF5CB7"/>
    <w:rsid w:val="00CF61F4"/>
    <w:rsid w:val="00CF62A5"/>
    <w:rsid w:val="00CF63B0"/>
    <w:rsid w:val="00CF682C"/>
    <w:rsid w:val="00CF6E40"/>
    <w:rsid w:val="00CF7829"/>
    <w:rsid w:val="00CF7F71"/>
    <w:rsid w:val="00D0042B"/>
    <w:rsid w:val="00D00464"/>
    <w:rsid w:val="00D016E6"/>
    <w:rsid w:val="00D01E53"/>
    <w:rsid w:val="00D0222C"/>
    <w:rsid w:val="00D02398"/>
    <w:rsid w:val="00D02849"/>
    <w:rsid w:val="00D0296E"/>
    <w:rsid w:val="00D02C99"/>
    <w:rsid w:val="00D02CCF"/>
    <w:rsid w:val="00D02ED5"/>
    <w:rsid w:val="00D034A0"/>
    <w:rsid w:val="00D037FC"/>
    <w:rsid w:val="00D03B14"/>
    <w:rsid w:val="00D03E8C"/>
    <w:rsid w:val="00D04001"/>
    <w:rsid w:val="00D04127"/>
    <w:rsid w:val="00D04149"/>
    <w:rsid w:val="00D04827"/>
    <w:rsid w:val="00D04D1E"/>
    <w:rsid w:val="00D04E55"/>
    <w:rsid w:val="00D05510"/>
    <w:rsid w:val="00D05511"/>
    <w:rsid w:val="00D05B18"/>
    <w:rsid w:val="00D05B20"/>
    <w:rsid w:val="00D06132"/>
    <w:rsid w:val="00D06A8B"/>
    <w:rsid w:val="00D06AFD"/>
    <w:rsid w:val="00D06F87"/>
    <w:rsid w:val="00D07146"/>
    <w:rsid w:val="00D071D4"/>
    <w:rsid w:val="00D0732C"/>
    <w:rsid w:val="00D07727"/>
    <w:rsid w:val="00D07884"/>
    <w:rsid w:val="00D10928"/>
    <w:rsid w:val="00D10C31"/>
    <w:rsid w:val="00D11029"/>
    <w:rsid w:val="00D12003"/>
    <w:rsid w:val="00D1217C"/>
    <w:rsid w:val="00D1218D"/>
    <w:rsid w:val="00D1351A"/>
    <w:rsid w:val="00D13744"/>
    <w:rsid w:val="00D143E4"/>
    <w:rsid w:val="00D14922"/>
    <w:rsid w:val="00D14C38"/>
    <w:rsid w:val="00D150CE"/>
    <w:rsid w:val="00D163C2"/>
    <w:rsid w:val="00D164A4"/>
    <w:rsid w:val="00D17102"/>
    <w:rsid w:val="00D17436"/>
    <w:rsid w:val="00D17469"/>
    <w:rsid w:val="00D175B5"/>
    <w:rsid w:val="00D20624"/>
    <w:rsid w:val="00D20DA6"/>
    <w:rsid w:val="00D20DD2"/>
    <w:rsid w:val="00D21061"/>
    <w:rsid w:val="00D2134D"/>
    <w:rsid w:val="00D214AD"/>
    <w:rsid w:val="00D219CD"/>
    <w:rsid w:val="00D21DF3"/>
    <w:rsid w:val="00D21E1A"/>
    <w:rsid w:val="00D22286"/>
    <w:rsid w:val="00D22DA6"/>
    <w:rsid w:val="00D234C8"/>
    <w:rsid w:val="00D24460"/>
    <w:rsid w:val="00D24B3D"/>
    <w:rsid w:val="00D24EB0"/>
    <w:rsid w:val="00D2517D"/>
    <w:rsid w:val="00D2557C"/>
    <w:rsid w:val="00D25684"/>
    <w:rsid w:val="00D25F38"/>
    <w:rsid w:val="00D263AC"/>
    <w:rsid w:val="00D26679"/>
    <w:rsid w:val="00D26B56"/>
    <w:rsid w:val="00D26D04"/>
    <w:rsid w:val="00D270B2"/>
    <w:rsid w:val="00D278BA"/>
    <w:rsid w:val="00D27F00"/>
    <w:rsid w:val="00D30A8D"/>
    <w:rsid w:val="00D31089"/>
    <w:rsid w:val="00D31124"/>
    <w:rsid w:val="00D317D2"/>
    <w:rsid w:val="00D31B7C"/>
    <w:rsid w:val="00D32002"/>
    <w:rsid w:val="00D322B7"/>
    <w:rsid w:val="00D3258F"/>
    <w:rsid w:val="00D33AF4"/>
    <w:rsid w:val="00D33F45"/>
    <w:rsid w:val="00D345FD"/>
    <w:rsid w:val="00D34A16"/>
    <w:rsid w:val="00D34C71"/>
    <w:rsid w:val="00D34DFB"/>
    <w:rsid w:val="00D36C7F"/>
    <w:rsid w:val="00D36F92"/>
    <w:rsid w:val="00D371C6"/>
    <w:rsid w:val="00D37570"/>
    <w:rsid w:val="00D37793"/>
    <w:rsid w:val="00D4038C"/>
    <w:rsid w:val="00D4041B"/>
    <w:rsid w:val="00D4108E"/>
    <w:rsid w:val="00D410CD"/>
    <w:rsid w:val="00D41793"/>
    <w:rsid w:val="00D4191A"/>
    <w:rsid w:val="00D41A01"/>
    <w:rsid w:val="00D41BE4"/>
    <w:rsid w:val="00D41D48"/>
    <w:rsid w:val="00D4205D"/>
    <w:rsid w:val="00D4250C"/>
    <w:rsid w:val="00D428DA"/>
    <w:rsid w:val="00D429B4"/>
    <w:rsid w:val="00D435A6"/>
    <w:rsid w:val="00D43CF1"/>
    <w:rsid w:val="00D440CB"/>
    <w:rsid w:val="00D4441D"/>
    <w:rsid w:val="00D453A2"/>
    <w:rsid w:val="00D455AD"/>
    <w:rsid w:val="00D45BD8"/>
    <w:rsid w:val="00D45F71"/>
    <w:rsid w:val="00D4678B"/>
    <w:rsid w:val="00D4691A"/>
    <w:rsid w:val="00D46BC0"/>
    <w:rsid w:val="00D46DAE"/>
    <w:rsid w:val="00D4773F"/>
    <w:rsid w:val="00D50396"/>
    <w:rsid w:val="00D50446"/>
    <w:rsid w:val="00D505E8"/>
    <w:rsid w:val="00D506ED"/>
    <w:rsid w:val="00D513F0"/>
    <w:rsid w:val="00D51F16"/>
    <w:rsid w:val="00D525EF"/>
    <w:rsid w:val="00D52D1F"/>
    <w:rsid w:val="00D52E40"/>
    <w:rsid w:val="00D53557"/>
    <w:rsid w:val="00D54363"/>
    <w:rsid w:val="00D54DF6"/>
    <w:rsid w:val="00D559B7"/>
    <w:rsid w:val="00D56DF7"/>
    <w:rsid w:val="00D571A1"/>
    <w:rsid w:val="00D57689"/>
    <w:rsid w:val="00D60AA7"/>
    <w:rsid w:val="00D6119A"/>
    <w:rsid w:val="00D6142E"/>
    <w:rsid w:val="00D6163D"/>
    <w:rsid w:val="00D61B74"/>
    <w:rsid w:val="00D620F7"/>
    <w:rsid w:val="00D624A2"/>
    <w:rsid w:val="00D6278B"/>
    <w:rsid w:val="00D62A32"/>
    <w:rsid w:val="00D63B32"/>
    <w:rsid w:val="00D6480D"/>
    <w:rsid w:val="00D64999"/>
    <w:rsid w:val="00D64B1B"/>
    <w:rsid w:val="00D64D08"/>
    <w:rsid w:val="00D65185"/>
    <w:rsid w:val="00D667D3"/>
    <w:rsid w:val="00D669DB"/>
    <w:rsid w:val="00D66EF2"/>
    <w:rsid w:val="00D6731B"/>
    <w:rsid w:val="00D6737C"/>
    <w:rsid w:val="00D6741D"/>
    <w:rsid w:val="00D67D78"/>
    <w:rsid w:val="00D70101"/>
    <w:rsid w:val="00D70D01"/>
    <w:rsid w:val="00D71989"/>
    <w:rsid w:val="00D71D59"/>
    <w:rsid w:val="00D72553"/>
    <w:rsid w:val="00D72560"/>
    <w:rsid w:val="00D72CF6"/>
    <w:rsid w:val="00D7326A"/>
    <w:rsid w:val="00D7333E"/>
    <w:rsid w:val="00D73883"/>
    <w:rsid w:val="00D74054"/>
    <w:rsid w:val="00D7504E"/>
    <w:rsid w:val="00D75408"/>
    <w:rsid w:val="00D7594E"/>
    <w:rsid w:val="00D761AF"/>
    <w:rsid w:val="00D76204"/>
    <w:rsid w:val="00D76A58"/>
    <w:rsid w:val="00D76BEA"/>
    <w:rsid w:val="00D76FA1"/>
    <w:rsid w:val="00D8025E"/>
    <w:rsid w:val="00D80362"/>
    <w:rsid w:val="00D807B9"/>
    <w:rsid w:val="00D80BB2"/>
    <w:rsid w:val="00D80E6B"/>
    <w:rsid w:val="00D81250"/>
    <w:rsid w:val="00D81378"/>
    <w:rsid w:val="00D821DB"/>
    <w:rsid w:val="00D82DA4"/>
    <w:rsid w:val="00D83067"/>
    <w:rsid w:val="00D831A3"/>
    <w:rsid w:val="00D83AB7"/>
    <w:rsid w:val="00D83CE1"/>
    <w:rsid w:val="00D8409E"/>
    <w:rsid w:val="00D8462B"/>
    <w:rsid w:val="00D84815"/>
    <w:rsid w:val="00D84C5C"/>
    <w:rsid w:val="00D864C7"/>
    <w:rsid w:val="00D87252"/>
    <w:rsid w:val="00D8735D"/>
    <w:rsid w:val="00D901EA"/>
    <w:rsid w:val="00D904E9"/>
    <w:rsid w:val="00D907E3"/>
    <w:rsid w:val="00D90C8B"/>
    <w:rsid w:val="00D91150"/>
    <w:rsid w:val="00D9115D"/>
    <w:rsid w:val="00D91589"/>
    <w:rsid w:val="00D92075"/>
    <w:rsid w:val="00D920B0"/>
    <w:rsid w:val="00D926AB"/>
    <w:rsid w:val="00D9406E"/>
    <w:rsid w:val="00D9493E"/>
    <w:rsid w:val="00D94A19"/>
    <w:rsid w:val="00D95620"/>
    <w:rsid w:val="00D95A77"/>
    <w:rsid w:val="00D962C3"/>
    <w:rsid w:val="00D969A9"/>
    <w:rsid w:val="00D96BF6"/>
    <w:rsid w:val="00D97290"/>
    <w:rsid w:val="00D97BE3"/>
    <w:rsid w:val="00D97C70"/>
    <w:rsid w:val="00D97E1C"/>
    <w:rsid w:val="00DA01D4"/>
    <w:rsid w:val="00DA03FF"/>
    <w:rsid w:val="00DA06E8"/>
    <w:rsid w:val="00DA0FAD"/>
    <w:rsid w:val="00DA12DE"/>
    <w:rsid w:val="00DA13A3"/>
    <w:rsid w:val="00DA213A"/>
    <w:rsid w:val="00DA27EA"/>
    <w:rsid w:val="00DA2C41"/>
    <w:rsid w:val="00DA334C"/>
    <w:rsid w:val="00DA3711"/>
    <w:rsid w:val="00DA4167"/>
    <w:rsid w:val="00DA475E"/>
    <w:rsid w:val="00DA486C"/>
    <w:rsid w:val="00DA49EC"/>
    <w:rsid w:val="00DA4FA0"/>
    <w:rsid w:val="00DA500C"/>
    <w:rsid w:val="00DA5D55"/>
    <w:rsid w:val="00DA63A9"/>
    <w:rsid w:val="00DA79FC"/>
    <w:rsid w:val="00DA7C2A"/>
    <w:rsid w:val="00DA7D6C"/>
    <w:rsid w:val="00DA7ECA"/>
    <w:rsid w:val="00DB0562"/>
    <w:rsid w:val="00DB1819"/>
    <w:rsid w:val="00DB188A"/>
    <w:rsid w:val="00DB1D3A"/>
    <w:rsid w:val="00DB2737"/>
    <w:rsid w:val="00DB2B61"/>
    <w:rsid w:val="00DB35BD"/>
    <w:rsid w:val="00DB3807"/>
    <w:rsid w:val="00DB408C"/>
    <w:rsid w:val="00DB4505"/>
    <w:rsid w:val="00DB4F12"/>
    <w:rsid w:val="00DB53B4"/>
    <w:rsid w:val="00DB5BB2"/>
    <w:rsid w:val="00DB5DF8"/>
    <w:rsid w:val="00DB6CED"/>
    <w:rsid w:val="00DB6EE1"/>
    <w:rsid w:val="00DB70D8"/>
    <w:rsid w:val="00DC0526"/>
    <w:rsid w:val="00DC11D1"/>
    <w:rsid w:val="00DC184A"/>
    <w:rsid w:val="00DC18FF"/>
    <w:rsid w:val="00DC1A06"/>
    <w:rsid w:val="00DC1EEC"/>
    <w:rsid w:val="00DC2241"/>
    <w:rsid w:val="00DC26C0"/>
    <w:rsid w:val="00DC28AD"/>
    <w:rsid w:val="00DC30AF"/>
    <w:rsid w:val="00DC317D"/>
    <w:rsid w:val="00DC3823"/>
    <w:rsid w:val="00DC402B"/>
    <w:rsid w:val="00DC4741"/>
    <w:rsid w:val="00DC5930"/>
    <w:rsid w:val="00DC5EB1"/>
    <w:rsid w:val="00DC62F6"/>
    <w:rsid w:val="00DC6315"/>
    <w:rsid w:val="00DC6474"/>
    <w:rsid w:val="00DC6E6F"/>
    <w:rsid w:val="00DC6F66"/>
    <w:rsid w:val="00DC70C8"/>
    <w:rsid w:val="00DC7629"/>
    <w:rsid w:val="00DC78E1"/>
    <w:rsid w:val="00DD0488"/>
    <w:rsid w:val="00DD0D13"/>
    <w:rsid w:val="00DD0EF6"/>
    <w:rsid w:val="00DD1244"/>
    <w:rsid w:val="00DD1673"/>
    <w:rsid w:val="00DD2E57"/>
    <w:rsid w:val="00DD2F60"/>
    <w:rsid w:val="00DD329E"/>
    <w:rsid w:val="00DD34A6"/>
    <w:rsid w:val="00DD376D"/>
    <w:rsid w:val="00DD3A6A"/>
    <w:rsid w:val="00DD46F3"/>
    <w:rsid w:val="00DD48F1"/>
    <w:rsid w:val="00DD4E6D"/>
    <w:rsid w:val="00DD5546"/>
    <w:rsid w:val="00DD58D8"/>
    <w:rsid w:val="00DD62DA"/>
    <w:rsid w:val="00DD6D17"/>
    <w:rsid w:val="00DD7652"/>
    <w:rsid w:val="00DD79F3"/>
    <w:rsid w:val="00DD7D8A"/>
    <w:rsid w:val="00DE037F"/>
    <w:rsid w:val="00DE0435"/>
    <w:rsid w:val="00DE0C2B"/>
    <w:rsid w:val="00DE1470"/>
    <w:rsid w:val="00DE1AFF"/>
    <w:rsid w:val="00DE206D"/>
    <w:rsid w:val="00DE233E"/>
    <w:rsid w:val="00DE23DE"/>
    <w:rsid w:val="00DE23EA"/>
    <w:rsid w:val="00DE2789"/>
    <w:rsid w:val="00DE2B32"/>
    <w:rsid w:val="00DE2F60"/>
    <w:rsid w:val="00DE3689"/>
    <w:rsid w:val="00DE3928"/>
    <w:rsid w:val="00DE3A3A"/>
    <w:rsid w:val="00DE415C"/>
    <w:rsid w:val="00DE480F"/>
    <w:rsid w:val="00DE4824"/>
    <w:rsid w:val="00DE4899"/>
    <w:rsid w:val="00DE4F8D"/>
    <w:rsid w:val="00DE51A5"/>
    <w:rsid w:val="00DE56F2"/>
    <w:rsid w:val="00DE58DE"/>
    <w:rsid w:val="00DE59F9"/>
    <w:rsid w:val="00DE5E6D"/>
    <w:rsid w:val="00DE615A"/>
    <w:rsid w:val="00DE6BE5"/>
    <w:rsid w:val="00DE7570"/>
    <w:rsid w:val="00DE7B88"/>
    <w:rsid w:val="00DF045D"/>
    <w:rsid w:val="00DF059D"/>
    <w:rsid w:val="00DF061E"/>
    <w:rsid w:val="00DF0C54"/>
    <w:rsid w:val="00DF116D"/>
    <w:rsid w:val="00DF1526"/>
    <w:rsid w:val="00DF1589"/>
    <w:rsid w:val="00DF1A57"/>
    <w:rsid w:val="00DF1B02"/>
    <w:rsid w:val="00DF2234"/>
    <w:rsid w:val="00DF269A"/>
    <w:rsid w:val="00DF2BD6"/>
    <w:rsid w:val="00DF35DE"/>
    <w:rsid w:val="00DF3B30"/>
    <w:rsid w:val="00DF407F"/>
    <w:rsid w:val="00DF4DDD"/>
    <w:rsid w:val="00DF53C4"/>
    <w:rsid w:val="00DF5435"/>
    <w:rsid w:val="00DF57A5"/>
    <w:rsid w:val="00DF59B8"/>
    <w:rsid w:val="00DF5B88"/>
    <w:rsid w:val="00DF648F"/>
    <w:rsid w:val="00DF6700"/>
    <w:rsid w:val="00DF6785"/>
    <w:rsid w:val="00DF72A3"/>
    <w:rsid w:val="00DF7740"/>
    <w:rsid w:val="00E005BC"/>
    <w:rsid w:val="00E00BFF"/>
    <w:rsid w:val="00E014A7"/>
    <w:rsid w:val="00E0277C"/>
    <w:rsid w:val="00E0388F"/>
    <w:rsid w:val="00E03E81"/>
    <w:rsid w:val="00E04404"/>
    <w:rsid w:val="00E04784"/>
    <w:rsid w:val="00E04A7B"/>
    <w:rsid w:val="00E058C6"/>
    <w:rsid w:val="00E05C0C"/>
    <w:rsid w:val="00E05DC6"/>
    <w:rsid w:val="00E063DF"/>
    <w:rsid w:val="00E066BF"/>
    <w:rsid w:val="00E069CF"/>
    <w:rsid w:val="00E069F0"/>
    <w:rsid w:val="00E0731E"/>
    <w:rsid w:val="00E07398"/>
    <w:rsid w:val="00E07F77"/>
    <w:rsid w:val="00E108FF"/>
    <w:rsid w:val="00E10E13"/>
    <w:rsid w:val="00E11618"/>
    <w:rsid w:val="00E116EC"/>
    <w:rsid w:val="00E11ADF"/>
    <w:rsid w:val="00E11B8E"/>
    <w:rsid w:val="00E11D05"/>
    <w:rsid w:val="00E11DF1"/>
    <w:rsid w:val="00E120DD"/>
    <w:rsid w:val="00E1256A"/>
    <w:rsid w:val="00E126A5"/>
    <w:rsid w:val="00E12961"/>
    <w:rsid w:val="00E12DE6"/>
    <w:rsid w:val="00E136D1"/>
    <w:rsid w:val="00E13E61"/>
    <w:rsid w:val="00E13EAC"/>
    <w:rsid w:val="00E140A3"/>
    <w:rsid w:val="00E1495D"/>
    <w:rsid w:val="00E14965"/>
    <w:rsid w:val="00E14C3F"/>
    <w:rsid w:val="00E169A2"/>
    <w:rsid w:val="00E16CBF"/>
    <w:rsid w:val="00E16FF7"/>
    <w:rsid w:val="00E1732F"/>
    <w:rsid w:val="00E17A21"/>
    <w:rsid w:val="00E207CA"/>
    <w:rsid w:val="00E209DF"/>
    <w:rsid w:val="00E2110C"/>
    <w:rsid w:val="00E215FC"/>
    <w:rsid w:val="00E2186B"/>
    <w:rsid w:val="00E21BD0"/>
    <w:rsid w:val="00E223C2"/>
    <w:rsid w:val="00E23588"/>
    <w:rsid w:val="00E24030"/>
    <w:rsid w:val="00E242C6"/>
    <w:rsid w:val="00E245B7"/>
    <w:rsid w:val="00E2487E"/>
    <w:rsid w:val="00E24D3E"/>
    <w:rsid w:val="00E253D1"/>
    <w:rsid w:val="00E25F06"/>
    <w:rsid w:val="00E2606A"/>
    <w:rsid w:val="00E269AF"/>
    <w:rsid w:val="00E26D68"/>
    <w:rsid w:val="00E26E0D"/>
    <w:rsid w:val="00E27121"/>
    <w:rsid w:val="00E273B3"/>
    <w:rsid w:val="00E273F7"/>
    <w:rsid w:val="00E27537"/>
    <w:rsid w:val="00E27558"/>
    <w:rsid w:val="00E27D25"/>
    <w:rsid w:val="00E30128"/>
    <w:rsid w:val="00E30521"/>
    <w:rsid w:val="00E3055F"/>
    <w:rsid w:val="00E30809"/>
    <w:rsid w:val="00E3101E"/>
    <w:rsid w:val="00E310F2"/>
    <w:rsid w:val="00E311A4"/>
    <w:rsid w:val="00E314C5"/>
    <w:rsid w:val="00E31590"/>
    <w:rsid w:val="00E3176D"/>
    <w:rsid w:val="00E31887"/>
    <w:rsid w:val="00E319F3"/>
    <w:rsid w:val="00E323FD"/>
    <w:rsid w:val="00E32957"/>
    <w:rsid w:val="00E32DDF"/>
    <w:rsid w:val="00E33C54"/>
    <w:rsid w:val="00E33ED9"/>
    <w:rsid w:val="00E347A3"/>
    <w:rsid w:val="00E34926"/>
    <w:rsid w:val="00E349E0"/>
    <w:rsid w:val="00E34A0C"/>
    <w:rsid w:val="00E34E18"/>
    <w:rsid w:val="00E3505B"/>
    <w:rsid w:val="00E35648"/>
    <w:rsid w:val="00E357C2"/>
    <w:rsid w:val="00E35F03"/>
    <w:rsid w:val="00E3613A"/>
    <w:rsid w:val="00E36D73"/>
    <w:rsid w:val="00E37199"/>
    <w:rsid w:val="00E37549"/>
    <w:rsid w:val="00E378DB"/>
    <w:rsid w:val="00E4053A"/>
    <w:rsid w:val="00E405B0"/>
    <w:rsid w:val="00E41529"/>
    <w:rsid w:val="00E41675"/>
    <w:rsid w:val="00E424AF"/>
    <w:rsid w:val="00E42D44"/>
    <w:rsid w:val="00E42FE1"/>
    <w:rsid w:val="00E43317"/>
    <w:rsid w:val="00E43879"/>
    <w:rsid w:val="00E44045"/>
    <w:rsid w:val="00E4498B"/>
    <w:rsid w:val="00E44BAB"/>
    <w:rsid w:val="00E4609C"/>
    <w:rsid w:val="00E4643E"/>
    <w:rsid w:val="00E466CE"/>
    <w:rsid w:val="00E46BF0"/>
    <w:rsid w:val="00E4747C"/>
    <w:rsid w:val="00E474C0"/>
    <w:rsid w:val="00E47790"/>
    <w:rsid w:val="00E47862"/>
    <w:rsid w:val="00E47C91"/>
    <w:rsid w:val="00E504DF"/>
    <w:rsid w:val="00E50CF3"/>
    <w:rsid w:val="00E50F50"/>
    <w:rsid w:val="00E5128E"/>
    <w:rsid w:val="00E5145E"/>
    <w:rsid w:val="00E51942"/>
    <w:rsid w:val="00E51BBE"/>
    <w:rsid w:val="00E51C43"/>
    <w:rsid w:val="00E51DFD"/>
    <w:rsid w:val="00E51E86"/>
    <w:rsid w:val="00E52234"/>
    <w:rsid w:val="00E529D5"/>
    <w:rsid w:val="00E52AA7"/>
    <w:rsid w:val="00E52AA9"/>
    <w:rsid w:val="00E52BD4"/>
    <w:rsid w:val="00E52F9B"/>
    <w:rsid w:val="00E53176"/>
    <w:rsid w:val="00E544C9"/>
    <w:rsid w:val="00E54D67"/>
    <w:rsid w:val="00E5504D"/>
    <w:rsid w:val="00E55B86"/>
    <w:rsid w:val="00E5626D"/>
    <w:rsid w:val="00E56436"/>
    <w:rsid w:val="00E56439"/>
    <w:rsid w:val="00E5647C"/>
    <w:rsid w:val="00E56A01"/>
    <w:rsid w:val="00E576C5"/>
    <w:rsid w:val="00E57D60"/>
    <w:rsid w:val="00E60114"/>
    <w:rsid w:val="00E60B93"/>
    <w:rsid w:val="00E6113C"/>
    <w:rsid w:val="00E615A3"/>
    <w:rsid w:val="00E618C4"/>
    <w:rsid w:val="00E62239"/>
    <w:rsid w:val="00E62632"/>
    <w:rsid w:val="00E62B78"/>
    <w:rsid w:val="00E62FB3"/>
    <w:rsid w:val="00E63233"/>
    <w:rsid w:val="00E63356"/>
    <w:rsid w:val="00E63364"/>
    <w:rsid w:val="00E6340D"/>
    <w:rsid w:val="00E63564"/>
    <w:rsid w:val="00E63C78"/>
    <w:rsid w:val="00E63E1F"/>
    <w:rsid w:val="00E63EC2"/>
    <w:rsid w:val="00E648BF"/>
    <w:rsid w:val="00E65086"/>
    <w:rsid w:val="00E65489"/>
    <w:rsid w:val="00E66045"/>
    <w:rsid w:val="00E66259"/>
    <w:rsid w:val="00E663C3"/>
    <w:rsid w:val="00E66765"/>
    <w:rsid w:val="00E66B2E"/>
    <w:rsid w:val="00E66F05"/>
    <w:rsid w:val="00E6707D"/>
    <w:rsid w:val="00E67DB4"/>
    <w:rsid w:val="00E705A6"/>
    <w:rsid w:val="00E70724"/>
    <w:rsid w:val="00E70D2B"/>
    <w:rsid w:val="00E70EA0"/>
    <w:rsid w:val="00E71CEA"/>
    <w:rsid w:val="00E7218A"/>
    <w:rsid w:val="00E72972"/>
    <w:rsid w:val="00E72D4D"/>
    <w:rsid w:val="00E73921"/>
    <w:rsid w:val="00E73AAC"/>
    <w:rsid w:val="00E73B72"/>
    <w:rsid w:val="00E73C8B"/>
    <w:rsid w:val="00E73CB6"/>
    <w:rsid w:val="00E750D7"/>
    <w:rsid w:val="00E75889"/>
    <w:rsid w:val="00E75B1D"/>
    <w:rsid w:val="00E76506"/>
    <w:rsid w:val="00E7671A"/>
    <w:rsid w:val="00E7691B"/>
    <w:rsid w:val="00E76AEF"/>
    <w:rsid w:val="00E77555"/>
    <w:rsid w:val="00E7768D"/>
    <w:rsid w:val="00E77D03"/>
    <w:rsid w:val="00E77FCA"/>
    <w:rsid w:val="00E80004"/>
    <w:rsid w:val="00E80277"/>
    <w:rsid w:val="00E80796"/>
    <w:rsid w:val="00E80B14"/>
    <w:rsid w:val="00E80D0B"/>
    <w:rsid w:val="00E813A0"/>
    <w:rsid w:val="00E81AF2"/>
    <w:rsid w:val="00E81F65"/>
    <w:rsid w:val="00E81F99"/>
    <w:rsid w:val="00E8242C"/>
    <w:rsid w:val="00E82496"/>
    <w:rsid w:val="00E82C07"/>
    <w:rsid w:val="00E82DF0"/>
    <w:rsid w:val="00E82F1B"/>
    <w:rsid w:val="00E83B1A"/>
    <w:rsid w:val="00E849C7"/>
    <w:rsid w:val="00E84B80"/>
    <w:rsid w:val="00E84C3A"/>
    <w:rsid w:val="00E859C4"/>
    <w:rsid w:val="00E85A95"/>
    <w:rsid w:val="00E863CC"/>
    <w:rsid w:val="00E86661"/>
    <w:rsid w:val="00E86762"/>
    <w:rsid w:val="00E86D38"/>
    <w:rsid w:val="00E86FCD"/>
    <w:rsid w:val="00E87009"/>
    <w:rsid w:val="00E87403"/>
    <w:rsid w:val="00E8751D"/>
    <w:rsid w:val="00E878EE"/>
    <w:rsid w:val="00E87939"/>
    <w:rsid w:val="00E87B8B"/>
    <w:rsid w:val="00E87BE3"/>
    <w:rsid w:val="00E87D45"/>
    <w:rsid w:val="00E90120"/>
    <w:rsid w:val="00E90331"/>
    <w:rsid w:val="00E905F2"/>
    <w:rsid w:val="00E90CAA"/>
    <w:rsid w:val="00E90CCA"/>
    <w:rsid w:val="00E90D85"/>
    <w:rsid w:val="00E91BED"/>
    <w:rsid w:val="00E93312"/>
    <w:rsid w:val="00E93B9F"/>
    <w:rsid w:val="00E93C72"/>
    <w:rsid w:val="00E93F41"/>
    <w:rsid w:val="00E94593"/>
    <w:rsid w:val="00E949EC"/>
    <w:rsid w:val="00E94A5F"/>
    <w:rsid w:val="00E958F0"/>
    <w:rsid w:val="00E9590F"/>
    <w:rsid w:val="00E962A2"/>
    <w:rsid w:val="00E96533"/>
    <w:rsid w:val="00E979A2"/>
    <w:rsid w:val="00EA0949"/>
    <w:rsid w:val="00EA0C4C"/>
    <w:rsid w:val="00EA108C"/>
    <w:rsid w:val="00EA18CE"/>
    <w:rsid w:val="00EA259F"/>
    <w:rsid w:val="00EA289A"/>
    <w:rsid w:val="00EA2AB4"/>
    <w:rsid w:val="00EA2C88"/>
    <w:rsid w:val="00EA3030"/>
    <w:rsid w:val="00EA3395"/>
    <w:rsid w:val="00EA36D9"/>
    <w:rsid w:val="00EA3D02"/>
    <w:rsid w:val="00EA4401"/>
    <w:rsid w:val="00EA44FA"/>
    <w:rsid w:val="00EA4741"/>
    <w:rsid w:val="00EA4FC6"/>
    <w:rsid w:val="00EA545F"/>
    <w:rsid w:val="00EA54CE"/>
    <w:rsid w:val="00EA5615"/>
    <w:rsid w:val="00EA5A81"/>
    <w:rsid w:val="00EA60B2"/>
    <w:rsid w:val="00EA6BF6"/>
    <w:rsid w:val="00EA6EC7"/>
    <w:rsid w:val="00EA7278"/>
    <w:rsid w:val="00EB0226"/>
    <w:rsid w:val="00EB104F"/>
    <w:rsid w:val="00EB2611"/>
    <w:rsid w:val="00EB2991"/>
    <w:rsid w:val="00EB355A"/>
    <w:rsid w:val="00EB3983"/>
    <w:rsid w:val="00EB46E5"/>
    <w:rsid w:val="00EB4C73"/>
    <w:rsid w:val="00EB4E94"/>
    <w:rsid w:val="00EB4F35"/>
    <w:rsid w:val="00EB540F"/>
    <w:rsid w:val="00EB59F7"/>
    <w:rsid w:val="00EB5CA7"/>
    <w:rsid w:val="00EB5F8D"/>
    <w:rsid w:val="00EB6369"/>
    <w:rsid w:val="00EB6425"/>
    <w:rsid w:val="00EB69B9"/>
    <w:rsid w:val="00EB6F26"/>
    <w:rsid w:val="00EB723B"/>
    <w:rsid w:val="00EB792F"/>
    <w:rsid w:val="00EB7FCC"/>
    <w:rsid w:val="00EC067D"/>
    <w:rsid w:val="00EC0B90"/>
    <w:rsid w:val="00EC1B88"/>
    <w:rsid w:val="00EC2805"/>
    <w:rsid w:val="00EC30D1"/>
    <w:rsid w:val="00EC390B"/>
    <w:rsid w:val="00EC3B5B"/>
    <w:rsid w:val="00EC3D21"/>
    <w:rsid w:val="00EC3D51"/>
    <w:rsid w:val="00EC405A"/>
    <w:rsid w:val="00EC4700"/>
    <w:rsid w:val="00EC48EC"/>
    <w:rsid w:val="00EC49CE"/>
    <w:rsid w:val="00EC4BFF"/>
    <w:rsid w:val="00EC4F48"/>
    <w:rsid w:val="00EC58E5"/>
    <w:rsid w:val="00EC5AC0"/>
    <w:rsid w:val="00EC5F46"/>
    <w:rsid w:val="00EC623C"/>
    <w:rsid w:val="00EC6C1E"/>
    <w:rsid w:val="00EC702D"/>
    <w:rsid w:val="00EC72DC"/>
    <w:rsid w:val="00EC759E"/>
    <w:rsid w:val="00ED033D"/>
    <w:rsid w:val="00ED0703"/>
    <w:rsid w:val="00ED078F"/>
    <w:rsid w:val="00ED0794"/>
    <w:rsid w:val="00ED0BE2"/>
    <w:rsid w:val="00ED14BD"/>
    <w:rsid w:val="00ED18DF"/>
    <w:rsid w:val="00ED1989"/>
    <w:rsid w:val="00ED2E0E"/>
    <w:rsid w:val="00ED3461"/>
    <w:rsid w:val="00ED46BB"/>
    <w:rsid w:val="00ED4B91"/>
    <w:rsid w:val="00ED50E9"/>
    <w:rsid w:val="00ED52B6"/>
    <w:rsid w:val="00ED5331"/>
    <w:rsid w:val="00ED5814"/>
    <w:rsid w:val="00ED5B82"/>
    <w:rsid w:val="00ED5C81"/>
    <w:rsid w:val="00ED6982"/>
    <w:rsid w:val="00ED7040"/>
    <w:rsid w:val="00ED73B5"/>
    <w:rsid w:val="00ED7E30"/>
    <w:rsid w:val="00EE0146"/>
    <w:rsid w:val="00EE06A4"/>
    <w:rsid w:val="00EE0C8A"/>
    <w:rsid w:val="00EE1B7F"/>
    <w:rsid w:val="00EE1B8F"/>
    <w:rsid w:val="00EE227F"/>
    <w:rsid w:val="00EE3988"/>
    <w:rsid w:val="00EE3BC6"/>
    <w:rsid w:val="00EE3CD5"/>
    <w:rsid w:val="00EE3D82"/>
    <w:rsid w:val="00EE4B9A"/>
    <w:rsid w:val="00EE4E71"/>
    <w:rsid w:val="00EE4F03"/>
    <w:rsid w:val="00EE5370"/>
    <w:rsid w:val="00EE564B"/>
    <w:rsid w:val="00EE5A2F"/>
    <w:rsid w:val="00EE5C7C"/>
    <w:rsid w:val="00EE5D16"/>
    <w:rsid w:val="00EE6934"/>
    <w:rsid w:val="00EE77EC"/>
    <w:rsid w:val="00EF0298"/>
    <w:rsid w:val="00EF02DF"/>
    <w:rsid w:val="00EF05E4"/>
    <w:rsid w:val="00EF080D"/>
    <w:rsid w:val="00EF085E"/>
    <w:rsid w:val="00EF08A9"/>
    <w:rsid w:val="00EF09BB"/>
    <w:rsid w:val="00EF0E73"/>
    <w:rsid w:val="00EF0F26"/>
    <w:rsid w:val="00EF0FF1"/>
    <w:rsid w:val="00EF1373"/>
    <w:rsid w:val="00EF174F"/>
    <w:rsid w:val="00EF175A"/>
    <w:rsid w:val="00EF1870"/>
    <w:rsid w:val="00EF1A05"/>
    <w:rsid w:val="00EF1C58"/>
    <w:rsid w:val="00EF24D1"/>
    <w:rsid w:val="00EF28F8"/>
    <w:rsid w:val="00EF34BB"/>
    <w:rsid w:val="00EF37DC"/>
    <w:rsid w:val="00EF3A25"/>
    <w:rsid w:val="00EF4314"/>
    <w:rsid w:val="00EF46BE"/>
    <w:rsid w:val="00EF50D9"/>
    <w:rsid w:val="00EF5693"/>
    <w:rsid w:val="00EF5739"/>
    <w:rsid w:val="00EF61DC"/>
    <w:rsid w:val="00EF6423"/>
    <w:rsid w:val="00EF643C"/>
    <w:rsid w:val="00EF6659"/>
    <w:rsid w:val="00EF7258"/>
    <w:rsid w:val="00EF75D1"/>
    <w:rsid w:val="00EF7F38"/>
    <w:rsid w:val="00F00088"/>
    <w:rsid w:val="00F00D6A"/>
    <w:rsid w:val="00F01581"/>
    <w:rsid w:val="00F016C7"/>
    <w:rsid w:val="00F01877"/>
    <w:rsid w:val="00F0219F"/>
    <w:rsid w:val="00F02AB5"/>
    <w:rsid w:val="00F02B7B"/>
    <w:rsid w:val="00F02C6C"/>
    <w:rsid w:val="00F037D4"/>
    <w:rsid w:val="00F04290"/>
    <w:rsid w:val="00F043AB"/>
    <w:rsid w:val="00F04638"/>
    <w:rsid w:val="00F04963"/>
    <w:rsid w:val="00F04AD9"/>
    <w:rsid w:val="00F04AFC"/>
    <w:rsid w:val="00F051A7"/>
    <w:rsid w:val="00F0566D"/>
    <w:rsid w:val="00F058C8"/>
    <w:rsid w:val="00F0623C"/>
    <w:rsid w:val="00F069E0"/>
    <w:rsid w:val="00F06B5B"/>
    <w:rsid w:val="00F06B94"/>
    <w:rsid w:val="00F07D0A"/>
    <w:rsid w:val="00F10206"/>
    <w:rsid w:val="00F10606"/>
    <w:rsid w:val="00F10616"/>
    <w:rsid w:val="00F10895"/>
    <w:rsid w:val="00F10898"/>
    <w:rsid w:val="00F10CC4"/>
    <w:rsid w:val="00F10CD0"/>
    <w:rsid w:val="00F10D89"/>
    <w:rsid w:val="00F10F6A"/>
    <w:rsid w:val="00F11A33"/>
    <w:rsid w:val="00F11D3E"/>
    <w:rsid w:val="00F12DEC"/>
    <w:rsid w:val="00F13495"/>
    <w:rsid w:val="00F1367F"/>
    <w:rsid w:val="00F1383B"/>
    <w:rsid w:val="00F142DB"/>
    <w:rsid w:val="00F14357"/>
    <w:rsid w:val="00F1515F"/>
    <w:rsid w:val="00F1532E"/>
    <w:rsid w:val="00F1580A"/>
    <w:rsid w:val="00F15B4C"/>
    <w:rsid w:val="00F15D26"/>
    <w:rsid w:val="00F16FCF"/>
    <w:rsid w:val="00F1715C"/>
    <w:rsid w:val="00F17A13"/>
    <w:rsid w:val="00F17A15"/>
    <w:rsid w:val="00F17C17"/>
    <w:rsid w:val="00F17E45"/>
    <w:rsid w:val="00F200D5"/>
    <w:rsid w:val="00F2050D"/>
    <w:rsid w:val="00F20609"/>
    <w:rsid w:val="00F20CB0"/>
    <w:rsid w:val="00F20DCA"/>
    <w:rsid w:val="00F211D0"/>
    <w:rsid w:val="00F219E4"/>
    <w:rsid w:val="00F21AD8"/>
    <w:rsid w:val="00F21DEB"/>
    <w:rsid w:val="00F220C4"/>
    <w:rsid w:val="00F22429"/>
    <w:rsid w:val="00F22F33"/>
    <w:rsid w:val="00F22F42"/>
    <w:rsid w:val="00F24466"/>
    <w:rsid w:val="00F25333"/>
    <w:rsid w:val="00F25493"/>
    <w:rsid w:val="00F258A3"/>
    <w:rsid w:val="00F25BC6"/>
    <w:rsid w:val="00F25DD3"/>
    <w:rsid w:val="00F25F5A"/>
    <w:rsid w:val="00F2678F"/>
    <w:rsid w:val="00F27606"/>
    <w:rsid w:val="00F30845"/>
    <w:rsid w:val="00F30C1A"/>
    <w:rsid w:val="00F30D8F"/>
    <w:rsid w:val="00F310F8"/>
    <w:rsid w:val="00F32109"/>
    <w:rsid w:val="00F32852"/>
    <w:rsid w:val="00F32F56"/>
    <w:rsid w:val="00F32F7A"/>
    <w:rsid w:val="00F3393A"/>
    <w:rsid w:val="00F33B00"/>
    <w:rsid w:val="00F33B8B"/>
    <w:rsid w:val="00F3474E"/>
    <w:rsid w:val="00F34BD9"/>
    <w:rsid w:val="00F35168"/>
    <w:rsid w:val="00F35939"/>
    <w:rsid w:val="00F3663E"/>
    <w:rsid w:val="00F36E13"/>
    <w:rsid w:val="00F375F4"/>
    <w:rsid w:val="00F40E0E"/>
    <w:rsid w:val="00F40E11"/>
    <w:rsid w:val="00F40ECF"/>
    <w:rsid w:val="00F4214F"/>
    <w:rsid w:val="00F42946"/>
    <w:rsid w:val="00F42C73"/>
    <w:rsid w:val="00F43919"/>
    <w:rsid w:val="00F43A44"/>
    <w:rsid w:val="00F43D91"/>
    <w:rsid w:val="00F44619"/>
    <w:rsid w:val="00F44B3F"/>
    <w:rsid w:val="00F45510"/>
    <w:rsid w:val="00F45607"/>
    <w:rsid w:val="00F4586D"/>
    <w:rsid w:val="00F45B40"/>
    <w:rsid w:val="00F45CB7"/>
    <w:rsid w:val="00F45DBD"/>
    <w:rsid w:val="00F46365"/>
    <w:rsid w:val="00F46403"/>
    <w:rsid w:val="00F46ED4"/>
    <w:rsid w:val="00F46F42"/>
    <w:rsid w:val="00F4722B"/>
    <w:rsid w:val="00F472AE"/>
    <w:rsid w:val="00F47685"/>
    <w:rsid w:val="00F47D43"/>
    <w:rsid w:val="00F47F2A"/>
    <w:rsid w:val="00F501D1"/>
    <w:rsid w:val="00F50F0F"/>
    <w:rsid w:val="00F5122E"/>
    <w:rsid w:val="00F517FC"/>
    <w:rsid w:val="00F5180B"/>
    <w:rsid w:val="00F5191E"/>
    <w:rsid w:val="00F519C3"/>
    <w:rsid w:val="00F51F8C"/>
    <w:rsid w:val="00F5226D"/>
    <w:rsid w:val="00F538D0"/>
    <w:rsid w:val="00F53FB3"/>
    <w:rsid w:val="00F5430A"/>
    <w:rsid w:val="00F54432"/>
    <w:rsid w:val="00F5486D"/>
    <w:rsid w:val="00F54D2D"/>
    <w:rsid w:val="00F553F7"/>
    <w:rsid w:val="00F55C4A"/>
    <w:rsid w:val="00F55F26"/>
    <w:rsid w:val="00F5609F"/>
    <w:rsid w:val="00F56326"/>
    <w:rsid w:val="00F56545"/>
    <w:rsid w:val="00F56A82"/>
    <w:rsid w:val="00F56B41"/>
    <w:rsid w:val="00F56B8E"/>
    <w:rsid w:val="00F56CB8"/>
    <w:rsid w:val="00F5708C"/>
    <w:rsid w:val="00F5776E"/>
    <w:rsid w:val="00F57771"/>
    <w:rsid w:val="00F5782A"/>
    <w:rsid w:val="00F603F9"/>
    <w:rsid w:val="00F60C6C"/>
    <w:rsid w:val="00F60F72"/>
    <w:rsid w:val="00F61362"/>
    <w:rsid w:val="00F61468"/>
    <w:rsid w:val="00F6176B"/>
    <w:rsid w:val="00F61FDB"/>
    <w:rsid w:val="00F620BF"/>
    <w:rsid w:val="00F625F6"/>
    <w:rsid w:val="00F6333A"/>
    <w:rsid w:val="00F635F6"/>
    <w:rsid w:val="00F636F0"/>
    <w:rsid w:val="00F63824"/>
    <w:rsid w:val="00F63B83"/>
    <w:rsid w:val="00F63CB0"/>
    <w:rsid w:val="00F64DBD"/>
    <w:rsid w:val="00F65689"/>
    <w:rsid w:val="00F65839"/>
    <w:rsid w:val="00F659EB"/>
    <w:rsid w:val="00F65F0C"/>
    <w:rsid w:val="00F65F92"/>
    <w:rsid w:val="00F6633A"/>
    <w:rsid w:val="00F6638C"/>
    <w:rsid w:val="00F66432"/>
    <w:rsid w:val="00F66BC5"/>
    <w:rsid w:val="00F66F24"/>
    <w:rsid w:val="00F678E3"/>
    <w:rsid w:val="00F67A70"/>
    <w:rsid w:val="00F67F54"/>
    <w:rsid w:val="00F705D1"/>
    <w:rsid w:val="00F70C7F"/>
    <w:rsid w:val="00F713A3"/>
    <w:rsid w:val="00F71697"/>
    <w:rsid w:val="00F7173A"/>
    <w:rsid w:val="00F72DAB"/>
    <w:rsid w:val="00F7365E"/>
    <w:rsid w:val="00F737AC"/>
    <w:rsid w:val="00F73B8C"/>
    <w:rsid w:val="00F73BA7"/>
    <w:rsid w:val="00F7402E"/>
    <w:rsid w:val="00F7406D"/>
    <w:rsid w:val="00F74748"/>
    <w:rsid w:val="00F7477F"/>
    <w:rsid w:val="00F759CC"/>
    <w:rsid w:val="00F766E4"/>
    <w:rsid w:val="00F7671F"/>
    <w:rsid w:val="00F76B51"/>
    <w:rsid w:val="00F76E00"/>
    <w:rsid w:val="00F77827"/>
    <w:rsid w:val="00F77CDD"/>
    <w:rsid w:val="00F80042"/>
    <w:rsid w:val="00F802CB"/>
    <w:rsid w:val="00F803B3"/>
    <w:rsid w:val="00F80734"/>
    <w:rsid w:val="00F80D1D"/>
    <w:rsid w:val="00F81905"/>
    <w:rsid w:val="00F8341F"/>
    <w:rsid w:val="00F8343A"/>
    <w:rsid w:val="00F83525"/>
    <w:rsid w:val="00F835E0"/>
    <w:rsid w:val="00F83652"/>
    <w:rsid w:val="00F83B76"/>
    <w:rsid w:val="00F83C6C"/>
    <w:rsid w:val="00F84003"/>
    <w:rsid w:val="00F84549"/>
    <w:rsid w:val="00F845B2"/>
    <w:rsid w:val="00F8485A"/>
    <w:rsid w:val="00F848B1"/>
    <w:rsid w:val="00F84E41"/>
    <w:rsid w:val="00F85726"/>
    <w:rsid w:val="00F85A04"/>
    <w:rsid w:val="00F85A40"/>
    <w:rsid w:val="00F85A82"/>
    <w:rsid w:val="00F85EFB"/>
    <w:rsid w:val="00F86BA6"/>
    <w:rsid w:val="00F86C02"/>
    <w:rsid w:val="00F87018"/>
    <w:rsid w:val="00F8704E"/>
    <w:rsid w:val="00F872CC"/>
    <w:rsid w:val="00F87521"/>
    <w:rsid w:val="00F8788B"/>
    <w:rsid w:val="00F87BDB"/>
    <w:rsid w:val="00F900B4"/>
    <w:rsid w:val="00F90544"/>
    <w:rsid w:val="00F907BE"/>
    <w:rsid w:val="00F90EDD"/>
    <w:rsid w:val="00F91118"/>
    <w:rsid w:val="00F91516"/>
    <w:rsid w:val="00F91600"/>
    <w:rsid w:val="00F917AC"/>
    <w:rsid w:val="00F9259C"/>
    <w:rsid w:val="00F92733"/>
    <w:rsid w:val="00F92D87"/>
    <w:rsid w:val="00F930EA"/>
    <w:rsid w:val="00F933E7"/>
    <w:rsid w:val="00F93638"/>
    <w:rsid w:val="00F93818"/>
    <w:rsid w:val="00F93935"/>
    <w:rsid w:val="00F93EBC"/>
    <w:rsid w:val="00F9442E"/>
    <w:rsid w:val="00F94AEE"/>
    <w:rsid w:val="00F955B0"/>
    <w:rsid w:val="00F95A59"/>
    <w:rsid w:val="00F966F9"/>
    <w:rsid w:val="00F96926"/>
    <w:rsid w:val="00F9782E"/>
    <w:rsid w:val="00FA0499"/>
    <w:rsid w:val="00FA06D1"/>
    <w:rsid w:val="00FA07FC"/>
    <w:rsid w:val="00FA0851"/>
    <w:rsid w:val="00FA0DE0"/>
    <w:rsid w:val="00FA1C04"/>
    <w:rsid w:val="00FA1DBD"/>
    <w:rsid w:val="00FA1E58"/>
    <w:rsid w:val="00FA1F4B"/>
    <w:rsid w:val="00FA1FB1"/>
    <w:rsid w:val="00FA2A6D"/>
    <w:rsid w:val="00FA2A93"/>
    <w:rsid w:val="00FA2E33"/>
    <w:rsid w:val="00FA3054"/>
    <w:rsid w:val="00FA33F9"/>
    <w:rsid w:val="00FA344E"/>
    <w:rsid w:val="00FA36D9"/>
    <w:rsid w:val="00FA412F"/>
    <w:rsid w:val="00FA44BE"/>
    <w:rsid w:val="00FA4D52"/>
    <w:rsid w:val="00FA4EC1"/>
    <w:rsid w:val="00FA5015"/>
    <w:rsid w:val="00FA52FC"/>
    <w:rsid w:val="00FA5B74"/>
    <w:rsid w:val="00FA5F97"/>
    <w:rsid w:val="00FA64A3"/>
    <w:rsid w:val="00FA64A7"/>
    <w:rsid w:val="00FA6770"/>
    <w:rsid w:val="00FA68B0"/>
    <w:rsid w:val="00FA6B0F"/>
    <w:rsid w:val="00FA756E"/>
    <w:rsid w:val="00FA756F"/>
    <w:rsid w:val="00FA77DE"/>
    <w:rsid w:val="00FA7B96"/>
    <w:rsid w:val="00FA7CA3"/>
    <w:rsid w:val="00FB05B2"/>
    <w:rsid w:val="00FB10D4"/>
    <w:rsid w:val="00FB17D2"/>
    <w:rsid w:val="00FB195D"/>
    <w:rsid w:val="00FB3238"/>
    <w:rsid w:val="00FB3C48"/>
    <w:rsid w:val="00FB4DC3"/>
    <w:rsid w:val="00FB5A16"/>
    <w:rsid w:val="00FB5BFF"/>
    <w:rsid w:val="00FB5DE8"/>
    <w:rsid w:val="00FB5EDA"/>
    <w:rsid w:val="00FB6342"/>
    <w:rsid w:val="00FB6473"/>
    <w:rsid w:val="00FB6685"/>
    <w:rsid w:val="00FB671B"/>
    <w:rsid w:val="00FB68B5"/>
    <w:rsid w:val="00FB6A83"/>
    <w:rsid w:val="00FB6B69"/>
    <w:rsid w:val="00FB778B"/>
    <w:rsid w:val="00FB7DDA"/>
    <w:rsid w:val="00FC01EF"/>
    <w:rsid w:val="00FC061E"/>
    <w:rsid w:val="00FC078C"/>
    <w:rsid w:val="00FC0815"/>
    <w:rsid w:val="00FC0A27"/>
    <w:rsid w:val="00FC145C"/>
    <w:rsid w:val="00FC2121"/>
    <w:rsid w:val="00FC2155"/>
    <w:rsid w:val="00FC26FF"/>
    <w:rsid w:val="00FC2DCD"/>
    <w:rsid w:val="00FC2F6A"/>
    <w:rsid w:val="00FC2F9D"/>
    <w:rsid w:val="00FC3BED"/>
    <w:rsid w:val="00FC3C92"/>
    <w:rsid w:val="00FC3EDF"/>
    <w:rsid w:val="00FC40B2"/>
    <w:rsid w:val="00FC5851"/>
    <w:rsid w:val="00FC5EE8"/>
    <w:rsid w:val="00FC61A5"/>
    <w:rsid w:val="00FC6389"/>
    <w:rsid w:val="00FC642A"/>
    <w:rsid w:val="00FC69A4"/>
    <w:rsid w:val="00FC6CC4"/>
    <w:rsid w:val="00FC79D3"/>
    <w:rsid w:val="00FD01DB"/>
    <w:rsid w:val="00FD0957"/>
    <w:rsid w:val="00FD0CCA"/>
    <w:rsid w:val="00FD0F81"/>
    <w:rsid w:val="00FD120F"/>
    <w:rsid w:val="00FD13B6"/>
    <w:rsid w:val="00FD16E8"/>
    <w:rsid w:val="00FD16EC"/>
    <w:rsid w:val="00FD1AC6"/>
    <w:rsid w:val="00FD2384"/>
    <w:rsid w:val="00FD2408"/>
    <w:rsid w:val="00FD25A5"/>
    <w:rsid w:val="00FD3042"/>
    <w:rsid w:val="00FD30EA"/>
    <w:rsid w:val="00FD36F4"/>
    <w:rsid w:val="00FD4C11"/>
    <w:rsid w:val="00FD4C73"/>
    <w:rsid w:val="00FD4F85"/>
    <w:rsid w:val="00FD501F"/>
    <w:rsid w:val="00FD54F7"/>
    <w:rsid w:val="00FD5BE7"/>
    <w:rsid w:val="00FD61F6"/>
    <w:rsid w:val="00FD6FF1"/>
    <w:rsid w:val="00FD701F"/>
    <w:rsid w:val="00FD767F"/>
    <w:rsid w:val="00FD76AE"/>
    <w:rsid w:val="00FD7A2C"/>
    <w:rsid w:val="00FD7E9B"/>
    <w:rsid w:val="00FD7FB2"/>
    <w:rsid w:val="00FE0243"/>
    <w:rsid w:val="00FE027A"/>
    <w:rsid w:val="00FE0825"/>
    <w:rsid w:val="00FE1577"/>
    <w:rsid w:val="00FE1D8C"/>
    <w:rsid w:val="00FE2109"/>
    <w:rsid w:val="00FE213A"/>
    <w:rsid w:val="00FE27C6"/>
    <w:rsid w:val="00FE29C1"/>
    <w:rsid w:val="00FE2AB1"/>
    <w:rsid w:val="00FE3A28"/>
    <w:rsid w:val="00FE3AE5"/>
    <w:rsid w:val="00FE4177"/>
    <w:rsid w:val="00FE42C0"/>
    <w:rsid w:val="00FE47B2"/>
    <w:rsid w:val="00FE50D7"/>
    <w:rsid w:val="00FE5F22"/>
    <w:rsid w:val="00FE6168"/>
    <w:rsid w:val="00FE6507"/>
    <w:rsid w:val="00FE69B9"/>
    <w:rsid w:val="00FE6AEC"/>
    <w:rsid w:val="00FE7751"/>
    <w:rsid w:val="00FE775D"/>
    <w:rsid w:val="00FE786A"/>
    <w:rsid w:val="00FE7BE9"/>
    <w:rsid w:val="00FE7F8B"/>
    <w:rsid w:val="00FF0439"/>
    <w:rsid w:val="00FF04B8"/>
    <w:rsid w:val="00FF0540"/>
    <w:rsid w:val="00FF0AA6"/>
    <w:rsid w:val="00FF12A7"/>
    <w:rsid w:val="00FF1412"/>
    <w:rsid w:val="00FF1907"/>
    <w:rsid w:val="00FF213E"/>
    <w:rsid w:val="00FF2276"/>
    <w:rsid w:val="00FF2809"/>
    <w:rsid w:val="00FF33C1"/>
    <w:rsid w:val="00FF3719"/>
    <w:rsid w:val="00FF5694"/>
    <w:rsid w:val="00FF61D8"/>
    <w:rsid w:val="00FF6771"/>
    <w:rsid w:val="00FF6E4D"/>
    <w:rsid w:val="00FF70FC"/>
    <w:rsid w:val="00FF7138"/>
    <w:rsid w:val="00FF72F1"/>
    <w:rsid w:val="00FF747F"/>
    <w:rsid w:val="00FF7C02"/>
    <w:rsid w:val="011BB81A"/>
    <w:rsid w:val="01574200"/>
    <w:rsid w:val="015B3DA5"/>
    <w:rsid w:val="020DE764"/>
    <w:rsid w:val="0264D131"/>
    <w:rsid w:val="0284E409"/>
    <w:rsid w:val="0324BE86"/>
    <w:rsid w:val="03450809"/>
    <w:rsid w:val="03828705"/>
    <w:rsid w:val="03C9A4B6"/>
    <w:rsid w:val="03DB35B4"/>
    <w:rsid w:val="03FD7486"/>
    <w:rsid w:val="04B3E916"/>
    <w:rsid w:val="052D7AC6"/>
    <w:rsid w:val="053BA587"/>
    <w:rsid w:val="05954D6F"/>
    <w:rsid w:val="05966C6D"/>
    <w:rsid w:val="05CD5252"/>
    <w:rsid w:val="05D08673"/>
    <w:rsid w:val="064843B7"/>
    <w:rsid w:val="064A3AC8"/>
    <w:rsid w:val="0676FF5B"/>
    <w:rsid w:val="0693BDED"/>
    <w:rsid w:val="06961672"/>
    <w:rsid w:val="069A7F50"/>
    <w:rsid w:val="0709E33B"/>
    <w:rsid w:val="072DF965"/>
    <w:rsid w:val="073CC2F5"/>
    <w:rsid w:val="077C6FF0"/>
    <w:rsid w:val="0799CD1E"/>
    <w:rsid w:val="07A2B68F"/>
    <w:rsid w:val="07AB7F82"/>
    <w:rsid w:val="0820BE64"/>
    <w:rsid w:val="087548ED"/>
    <w:rsid w:val="09783530"/>
    <w:rsid w:val="0987839B"/>
    <w:rsid w:val="09A3A8C3"/>
    <w:rsid w:val="09A47679"/>
    <w:rsid w:val="09B16BE3"/>
    <w:rsid w:val="09E1F0B4"/>
    <w:rsid w:val="09F8414E"/>
    <w:rsid w:val="0A0A1F32"/>
    <w:rsid w:val="0A10C8B9"/>
    <w:rsid w:val="0A122DDA"/>
    <w:rsid w:val="0A62FF80"/>
    <w:rsid w:val="0A78A308"/>
    <w:rsid w:val="0A8071FD"/>
    <w:rsid w:val="0AC1F7FE"/>
    <w:rsid w:val="0ACCDC53"/>
    <w:rsid w:val="0AEA090D"/>
    <w:rsid w:val="0B030F1A"/>
    <w:rsid w:val="0B200EC1"/>
    <w:rsid w:val="0B877938"/>
    <w:rsid w:val="0BA6C2B4"/>
    <w:rsid w:val="0BB64A0C"/>
    <w:rsid w:val="0BDCA4FF"/>
    <w:rsid w:val="0C0B3AE3"/>
    <w:rsid w:val="0C405E50"/>
    <w:rsid w:val="0C7F53F8"/>
    <w:rsid w:val="0C9FEB88"/>
    <w:rsid w:val="0CB411C0"/>
    <w:rsid w:val="0D052679"/>
    <w:rsid w:val="0D0E8552"/>
    <w:rsid w:val="0D3ADB42"/>
    <w:rsid w:val="0D526C64"/>
    <w:rsid w:val="0D601D43"/>
    <w:rsid w:val="0D9D6AA6"/>
    <w:rsid w:val="0DACF4E9"/>
    <w:rsid w:val="0DC2AAB7"/>
    <w:rsid w:val="0E1804A9"/>
    <w:rsid w:val="0E1998C4"/>
    <w:rsid w:val="0E3CC260"/>
    <w:rsid w:val="0E739084"/>
    <w:rsid w:val="0EED55D2"/>
    <w:rsid w:val="0EF88CC9"/>
    <w:rsid w:val="0F3A2A4A"/>
    <w:rsid w:val="0F4B003F"/>
    <w:rsid w:val="0FD80FE4"/>
    <w:rsid w:val="0FD84D76"/>
    <w:rsid w:val="0FE8536A"/>
    <w:rsid w:val="0FF620B3"/>
    <w:rsid w:val="1011F3C0"/>
    <w:rsid w:val="10625FDF"/>
    <w:rsid w:val="108A325B"/>
    <w:rsid w:val="108B15BC"/>
    <w:rsid w:val="108E01D9"/>
    <w:rsid w:val="10986231"/>
    <w:rsid w:val="10BAFCD6"/>
    <w:rsid w:val="110D7F5E"/>
    <w:rsid w:val="117B2774"/>
    <w:rsid w:val="1194FE4D"/>
    <w:rsid w:val="11C64A66"/>
    <w:rsid w:val="11D98DD9"/>
    <w:rsid w:val="11FBC60A"/>
    <w:rsid w:val="12099194"/>
    <w:rsid w:val="12259D8F"/>
    <w:rsid w:val="122AB5A8"/>
    <w:rsid w:val="1232A901"/>
    <w:rsid w:val="123C837A"/>
    <w:rsid w:val="12558319"/>
    <w:rsid w:val="12582E50"/>
    <w:rsid w:val="12C598B7"/>
    <w:rsid w:val="12D9CC09"/>
    <w:rsid w:val="12FA4112"/>
    <w:rsid w:val="132B8263"/>
    <w:rsid w:val="1360AF4E"/>
    <w:rsid w:val="13627D77"/>
    <w:rsid w:val="13828874"/>
    <w:rsid w:val="13B8F45E"/>
    <w:rsid w:val="13E868C2"/>
    <w:rsid w:val="14000933"/>
    <w:rsid w:val="14CDE67B"/>
    <w:rsid w:val="14CF2D62"/>
    <w:rsid w:val="14CFAC15"/>
    <w:rsid w:val="150875AF"/>
    <w:rsid w:val="1525068A"/>
    <w:rsid w:val="154CDC46"/>
    <w:rsid w:val="154E09F6"/>
    <w:rsid w:val="1570692A"/>
    <w:rsid w:val="15E512DF"/>
    <w:rsid w:val="15F8062C"/>
    <w:rsid w:val="16384503"/>
    <w:rsid w:val="1648F58E"/>
    <w:rsid w:val="164A0F99"/>
    <w:rsid w:val="1656EE85"/>
    <w:rsid w:val="169F7A5E"/>
    <w:rsid w:val="16D1F2B5"/>
    <w:rsid w:val="16FB499F"/>
    <w:rsid w:val="171F2B50"/>
    <w:rsid w:val="1720BA70"/>
    <w:rsid w:val="1728853B"/>
    <w:rsid w:val="174A3240"/>
    <w:rsid w:val="1779F29A"/>
    <w:rsid w:val="179E836A"/>
    <w:rsid w:val="17CBDED3"/>
    <w:rsid w:val="17F329FA"/>
    <w:rsid w:val="181337BB"/>
    <w:rsid w:val="184147C2"/>
    <w:rsid w:val="1887962E"/>
    <w:rsid w:val="189039BD"/>
    <w:rsid w:val="18ACDEB3"/>
    <w:rsid w:val="18C739D2"/>
    <w:rsid w:val="18D403D7"/>
    <w:rsid w:val="18F594DC"/>
    <w:rsid w:val="19518727"/>
    <w:rsid w:val="195FBC15"/>
    <w:rsid w:val="19F7604B"/>
    <w:rsid w:val="19F8D726"/>
    <w:rsid w:val="19FF4662"/>
    <w:rsid w:val="1A15121F"/>
    <w:rsid w:val="1A8E34BE"/>
    <w:rsid w:val="1AE5E50E"/>
    <w:rsid w:val="1B4768EA"/>
    <w:rsid w:val="1B646F66"/>
    <w:rsid w:val="1B7A5728"/>
    <w:rsid w:val="1B8AE044"/>
    <w:rsid w:val="1B9619A3"/>
    <w:rsid w:val="1BB91384"/>
    <w:rsid w:val="1BE15CB3"/>
    <w:rsid w:val="1BFA9BFC"/>
    <w:rsid w:val="1C0F5BE1"/>
    <w:rsid w:val="1C1CCC33"/>
    <w:rsid w:val="1CA3E745"/>
    <w:rsid w:val="1D1233DD"/>
    <w:rsid w:val="1D231C4D"/>
    <w:rsid w:val="1D4FAF5B"/>
    <w:rsid w:val="1D5B459F"/>
    <w:rsid w:val="1D6C24E2"/>
    <w:rsid w:val="1D9CA8A1"/>
    <w:rsid w:val="1DD96179"/>
    <w:rsid w:val="1DF3E21F"/>
    <w:rsid w:val="1E7F8F0E"/>
    <w:rsid w:val="1E80C678"/>
    <w:rsid w:val="1EAE92F7"/>
    <w:rsid w:val="1EC633A2"/>
    <w:rsid w:val="1ED0CFA6"/>
    <w:rsid w:val="1F35299C"/>
    <w:rsid w:val="1F5BC38C"/>
    <w:rsid w:val="1FB34301"/>
    <w:rsid w:val="1FEE8E20"/>
    <w:rsid w:val="20214A05"/>
    <w:rsid w:val="20588144"/>
    <w:rsid w:val="20749E73"/>
    <w:rsid w:val="20D537E5"/>
    <w:rsid w:val="20DD0E4E"/>
    <w:rsid w:val="20E064F5"/>
    <w:rsid w:val="2113C92E"/>
    <w:rsid w:val="2114DEC7"/>
    <w:rsid w:val="215D1CCA"/>
    <w:rsid w:val="218B7BDB"/>
    <w:rsid w:val="219B5B2B"/>
    <w:rsid w:val="21B0BA56"/>
    <w:rsid w:val="21B9D890"/>
    <w:rsid w:val="21DBFD87"/>
    <w:rsid w:val="2214038A"/>
    <w:rsid w:val="222024CE"/>
    <w:rsid w:val="22531234"/>
    <w:rsid w:val="2294EBA1"/>
    <w:rsid w:val="22ABDD71"/>
    <w:rsid w:val="22AF9FEA"/>
    <w:rsid w:val="22F04307"/>
    <w:rsid w:val="23124ADA"/>
    <w:rsid w:val="235CA24A"/>
    <w:rsid w:val="23C0082C"/>
    <w:rsid w:val="23E7F8F5"/>
    <w:rsid w:val="24327FE8"/>
    <w:rsid w:val="243FC432"/>
    <w:rsid w:val="24536AA9"/>
    <w:rsid w:val="24714CB8"/>
    <w:rsid w:val="24743657"/>
    <w:rsid w:val="24BB0C22"/>
    <w:rsid w:val="24D2BA5E"/>
    <w:rsid w:val="24D95F00"/>
    <w:rsid w:val="2587CEC7"/>
    <w:rsid w:val="258A338E"/>
    <w:rsid w:val="25A0E609"/>
    <w:rsid w:val="25A61CBA"/>
    <w:rsid w:val="25ACE65C"/>
    <w:rsid w:val="25C46DAB"/>
    <w:rsid w:val="2631B606"/>
    <w:rsid w:val="2642AE17"/>
    <w:rsid w:val="26480BD7"/>
    <w:rsid w:val="2679D8E6"/>
    <w:rsid w:val="2690836A"/>
    <w:rsid w:val="26C4D0A2"/>
    <w:rsid w:val="26D6A1D3"/>
    <w:rsid w:val="26FEEC4C"/>
    <w:rsid w:val="271F9A84"/>
    <w:rsid w:val="27386E99"/>
    <w:rsid w:val="2771F1BD"/>
    <w:rsid w:val="278AFDAF"/>
    <w:rsid w:val="283E5621"/>
    <w:rsid w:val="2856A31B"/>
    <w:rsid w:val="2862D525"/>
    <w:rsid w:val="28CE6192"/>
    <w:rsid w:val="28E5FD71"/>
    <w:rsid w:val="293042FD"/>
    <w:rsid w:val="2934CA12"/>
    <w:rsid w:val="29767AE8"/>
    <w:rsid w:val="29821C06"/>
    <w:rsid w:val="29A25CB9"/>
    <w:rsid w:val="29ED1A03"/>
    <w:rsid w:val="29F23E4F"/>
    <w:rsid w:val="2A1B1286"/>
    <w:rsid w:val="2A87E4CF"/>
    <w:rsid w:val="2ACFAF45"/>
    <w:rsid w:val="2AE4316F"/>
    <w:rsid w:val="2AE811DD"/>
    <w:rsid w:val="2B323DA5"/>
    <w:rsid w:val="2B5A2872"/>
    <w:rsid w:val="2B5A92E8"/>
    <w:rsid w:val="2B62647C"/>
    <w:rsid w:val="2B671457"/>
    <w:rsid w:val="2B98237D"/>
    <w:rsid w:val="2BC17612"/>
    <w:rsid w:val="2BC6E1A7"/>
    <w:rsid w:val="2BDBD548"/>
    <w:rsid w:val="2C1FBA58"/>
    <w:rsid w:val="2C6165C2"/>
    <w:rsid w:val="2CE989B9"/>
    <w:rsid w:val="2D020558"/>
    <w:rsid w:val="2D0963EF"/>
    <w:rsid w:val="2D13DC89"/>
    <w:rsid w:val="2D1906D5"/>
    <w:rsid w:val="2D22BB00"/>
    <w:rsid w:val="2D6EB064"/>
    <w:rsid w:val="2D953371"/>
    <w:rsid w:val="2DAB7207"/>
    <w:rsid w:val="2DC6A719"/>
    <w:rsid w:val="2DF31C02"/>
    <w:rsid w:val="2E0D5C5B"/>
    <w:rsid w:val="2E589D4C"/>
    <w:rsid w:val="2E825EC9"/>
    <w:rsid w:val="2EAAA994"/>
    <w:rsid w:val="2EC199B7"/>
    <w:rsid w:val="2EF630AF"/>
    <w:rsid w:val="2EFD8E56"/>
    <w:rsid w:val="2F2B630C"/>
    <w:rsid w:val="2F34EFA8"/>
    <w:rsid w:val="2F3F72C6"/>
    <w:rsid w:val="2FB58EFA"/>
    <w:rsid w:val="2FCDA981"/>
    <w:rsid w:val="2FD86336"/>
    <w:rsid w:val="2FD922D6"/>
    <w:rsid w:val="3027C786"/>
    <w:rsid w:val="30323049"/>
    <w:rsid w:val="303A6C44"/>
    <w:rsid w:val="304935BE"/>
    <w:rsid w:val="307B69CC"/>
    <w:rsid w:val="309F5A14"/>
    <w:rsid w:val="30B74A38"/>
    <w:rsid w:val="31457B9B"/>
    <w:rsid w:val="31792D77"/>
    <w:rsid w:val="317BF95A"/>
    <w:rsid w:val="318AFF9C"/>
    <w:rsid w:val="319AAD65"/>
    <w:rsid w:val="31C7419A"/>
    <w:rsid w:val="31CFE5FF"/>
    <w:rsid w:val="31FB6BA5"/>
    <w:rsid w:val="32075057"/>
    <w:rsid w:val="321D1ACC"/>
    <w:rsid w:val="32222AD3"/>
    <w:rsid w:val="324F2230"/>
    <w:rsid w:val="32765A1A"/>
    <w:rsid w:val="32B7D1C6"/>
    <w:rsid w:val="32DAAAE7"/>
    <w:rsid w:val="32ED29EE"/>
    <w:rsid w:val="32F4E06F"/>
    <w:rsid w:val="332D0397"/>
    <w:rsid w:val="335BC4F7"/>
    <w:rsid w:val="33CE23B1"/>
    <w:rsid w:val="33E30D7F"/>
    <w:rsid w:val="34439AA8"/>
    <w:rsid w:val="345015BC"/>
    <w:rsid w:val="3465863C"/>
    <w:rsid w:val="348C0899"/>
    <w:rsid w:val="34B771F9"/>
    <w:rsid w:val="34C93599"/>
    <w:rsid w:val="34D46D00"/>
    <w:rsid w:val="34E2CC3C"/>
    <w:rsid w:val="353900A4"/>
    <w:rsid w:val="3540AB64"/>
    <w:rsid w:val="357730C7"/>
    <w:rsid w:val="35780D4E"/>
    <w:rsid w:val="35C6B6BC"/>
    <w:rsid w:val="35C70F06"/>
    <w:rsid w:val="35D3D688"/>
    <w:rsid w:val="36089382"/>
    <w:rsid w:val="364859DA"/>
    <w:rsid w:val="36644B3F"/>
    <w:rsid w:val="3672755B"/>
    <w:rsid w:val="36B62580"/>
    <w:rsid w:val="36C7FE5A"/>
    <w:rsid w:val="36CBF48B"/>
    <w:rsid w:val="36FAFD21"/>
    <w:rsid w:val="3718E4A0"/>
    <w:rsid w:val="372C4CE6"/>
    <w:rsid w:val="378C8B31"/>
    <w:rsid w:val="379904D3"/>
    <w:rsid w:val="3815AC96"/>
    <w:rsid w:val="38174CAC"/>
    <w:rsid w:val="382BE38D"/>
    <w:rsid w:val="389F2BBD"/>
    <w:rsid w:val="38A7873D"/>
    <w:rsid w:val="38E6695F"/>
    <w:rsid w:val="38FDC718"/>
    <w:rsid w:val="39308989"/>
    <w:rsid w:val="395EB431"/>
    <w:rsid w:val="39819246"/>
    <w:rsid w:val="39BF3F1D"/>
    <w:rsid w:val="39FD04D9"/>
    <w:rsid w:val="3A2A1368"/>
    <w:rsid w:val="3A31DADE"/>
    <w:rsid w:val="3A60978F"/>
    <w:rsid w:val="3A74A5FC"/>
    <w:rsid w:val="3AA40BBD"/>
    <w:rsid w:val="3AB3500D"/>
    <w:rsid w:val="3AD789D8"/>
    <w:rsid w:val="3B754E86"/>
    <w:rsid w:val="3BC7AE1E"/>
    <w:rsid w:val="3C617C11"/>
    <w:rsid w:val="3C691DDD"/>
    <w:rsid w:val="3C86E283"/>
    <w:rsid w:val="3CA22866"/>
    <w:rsid w:val="3CBDBCEE"/>
    <w:rsid w:val="3CD82341"/>
    <w:rsid w:val="3D1A5849"/>
    <w:rsid w:val="3D4847B5"/>
    <w:rsid w:val="3D577942"/>
    <w:rsid w:val="3D7D3183"/>
    <w:rsid w:val="3DA4371F"/>
    <w:rsid w:val="3DA53ED1"/>
    <w:rsid w:val="3DC84D1B"/>
    <w:rsid w:val="3E0F10B7"/>
    <w:rsid w:val="3E115916"/>
    <w:rsid w:val="3E283277"/>
    <w:rsid w:val="3E3DD3D1"/>
    <w:rsid w:val="3E711080"/>
    <w:rsid w:val="3EBE15F6"/>
    <w:rsid w:val="3F174E22"/>
    <w:rsid w:val="3F28F981"/>
    <w:rsid w:val="3F3AED2D"/>
    <w:rsid w:val="3F3BE6C9"/>
    <w:rsid w:val="3F7121D4"/>
    <w:rsid w:val="3FC5B6C6"/>
    <w:rsid w:val="3FDCBF71"/>
    <w:rsid w:val="3FE1041D"/>
    <w:rsid w:val="40024F84"/>
    <w:rsid w:val="400CFA71"/>
    <w:rsid w:val="4031C0A4"/>
    <w:rsid w:val="4046DE36"/>
    <w:rsid w:val="40481412"/>
    <w:rsid w:val="408358F5"/>
    <w:rsid w:val="40D62FA5"/>
    <w:rsid w:val="40DD4487"/>
    <w:rsid w:val="413D3A36"/>
    <w:rsid w:val="4142629D"/>
    <w:rsid w:val="415421FE"/>
    <w:rsid w:val="4164A6BA"/>
    <w:rsid w:val="4187AA3E"/>
    <w:rsid w:val="41910A33"/>
    <w:rsid w:val="4194AD0A"/>
    <w:rsid w:val="41B64F94"/>
    <w:rsid w:val="41BB7807"/>
    <w:rsid w:val="41C6F02E"/>
    <w:rsid w:val="41CCCC8F"/>
    <w:rsid w:val="42150C08"/>
    <w:rsid w:val="4216D058"/>
    <w:rsid w:val="42624811"/>
    <w:rsid w:val="42784B4C"/>
    <w:rsid w:val="42796246"/>
    <w:rsid w:val="427ADFAE"/>
    <w:rsid w:val="4287F704"/>
    <w:rsid w:val="4299D0C1"/>
    <w:rsid w:val="42B1D251"/>
    <w:rsid w:val="43383564"/>
    <w:rsid w:val="43472849"/>
    <w:rsid w:val="43BFF1CF"/>
    <w:rsid w:val="43FF402A"/>
    <w:rsid w:val="449358F3"/>
    <w:rsid w:val="44A5B1CB"/>
    <w:rsid w:val="44A82FCE"/>
    <w:rsid w:val="44E3D340"/>
    <w:rsid w:val="4503D26F"/>
    <w:rsid w:val="455586A7"/>
    <w:rsid w:val="45586F79"/>
    <w:rsid w:val="4599108C"/>
    <w:rsid w:val="459DB4EA"/>
    <w:rsid w:val="462CA53A"/>
    <w:rsid w:val="4632E0AD"/>
    <w:rsid w:val="463F9A3E"/>
    <w:rsid w:val="464FC229"/>
    <w:rsid w:val="465B3428"/>
    <w:rsid w:val="466912E4"/>
    <w:rsid w:val="46AD3A05"/>
    <w:rsid w:val="46BCC58D"/>
    <w:rsid w:val="46E107D1"/>
    <w:rsid w:val="471B57FC"/>
    <w:rsid w:val="47433D36"/>
    <w:rsid w:val="4756B08C"/>
    <w:rsid w:val="475A01C9"/>
    <w:rsid w:val="4767A382"/>
    <w:rsid w:val="4768A28A"/>
    <w:rsid w:val="476A8961"/>
    <w:rsid w:val="478D3878"/>
    <w:rsid w:val="47983EDD"/>
    <w:rsid w:val="486BE05B"/>
    <w:rsid w:val="492F2A36"/>
    <w:rsid w:val="496CA0FF"/>
    <w:rsid w:val="499ED19D"/>
    <w:rsid w:val="49ABE0A1"/>
    <w:rsid w:val="49AE7373"/>
    <w:rsid w:val="49E2E2E1"/>
    <w:rsid w:val="49F1BE8F"/>
    <w:rsid w:val="4A018676"/>
    <w:rsid w:val="4A3C79CA"/>
    <w:rsid w:val="4A47275D"/>
    <w:rsid w:val="4A4F01EC"/>
    <w:rsid w:val="4A952606"/>
    <w:rsid w:val="4AD9F032"/>
    <w:rsid w:val="4B2854FC"/>
    <w:rsid w:val="4B5CD270"/>
    <w:rsid w:val="4B608BD6"/>
    <w:rsid w:val="4BBA380A"/>
    <w:rsid w:val="4C031D42"/>
    <w:rsid w:val="4C61EBBF"/>
    <w:rsid w:val="4C7073EF"/>
    <w:rsid w:val="4C931431"/>
    <w:rsid w:val="4C9C0C0C"/>
    <w:rsid w:val="4CB83060"/>
    <w:rsid w:val="4CC56A89"/>
    <w:rsid w:val="4CF06D5A"/>
    <w:rsid w:val="4CF0C806"/>
    <w:rsid w:val="4CFA86BA"/>
    <w:rsid w:val="4D727578"/>
    <w:rsid w:val="4DBA741B"/>
    <w:rsid w:val="4DBD7763"/>
    <w:rsid w:val="4DED2314"/>
    <w:rsid w:val="4DF839DF"/>
    <w:rsid w:val="4E12D7F8"/>
    <w:rsid w:val="4E51B5CB"/>
    <w:rsid w:val="4EAE44A9"/>
    <w:rsid w:val="4EB50897"/>
    <w:rsid w:val="4F054C49"/>
    <w:rsid w:val="4F0F0C59"/>
    <w:rsid w:val="4F68B434"/>
    <w:rsid w:val="4F9C0EE8"/>
    <w:rsid w:val="4FB8AB8D"/>
    <w:rsid w:val="4FD0B8A0"/>
    <w:rsid w:val="4FF3BB6B"/>
    <w:rsid w:val="5059B48B"/>
    <w:rsid w:val="506FE1C3"/>
    <w:rsid w:val="5087EFBC"/>
    <w:rsid w:val="50956BF3"/>
    <w:rsid w:val="50B5D45F"/>
    <w:rsid w:val="50EA21CE"/>
    <w:rsid w:val="513730ED"/>
    <w:rsid w:val="515EB549"/>
    <w:rsid w:val="51960E0E"/>
    <w:rsid w:val="52275E65"/>
    <w:rsid w:val="523F52C2"/>
    <w:rsid w:val="526497A9"/>
    <w:rsid w:val="52810A3B"/>
    <w:rsid w:val="5285DF71"/>
    <w:rsid w:val="5354033A"/>
    <w:rsid w:val="53A68FF7"/>
    <w:rsid w:val="5487E3F9"/>
    <w:rsid w:val="549BAB01"/>
    <w:rsid w:val="54FBA0D2"/>
    <w:rsid w:val="55197F32"/>
    <w:rsid w:val="55992D40"/>
    <w:rsid w:val="55A0424D"/>
    <w:rsid w:val="55B59EB4"/>
    <w:rsid w:val="55D8D75F"/>
    <w:rsid w:val="562E7C88"/>
    <w:rsid w:val="563DEA59"/>
    <w:rsid w:val="5690C2F6"/>
    <w:rsid w:val="5692249D"/>
    <w:rsid w:val="571133D6"/>
    <w:rsid w:val="5750C077"/>
    <w:rsid w:val="57593E3B"/>
    <w:rsid w:val="577BE8BD"/>
    <w:rsid w:val="579AF568"/>
    <w:rsid w:val="57BBEBA0"/>
    <w:rsid w:val="5865EEA0"/>
    <w:rsid w:val="586C6D49"/>
    <w:rsid w:val="5872D3B0"/>
    <w:rsid w:val="58A922C9"/>
    <w:rsid w:val="58CCDCB2"/>
    <w:rsid w:val="59075290"/>
    <w:rsid w:val="59212D99"/>
    <w:rsid w:val="5930C42F"/>
    <w:rsid w:val="59449620"/>
    <w:rsid w:val="5958214D"/>
    <w:rsid w:val="59802A51"/>
    <w:rsid w:val="59A4B348"/>
    <w:rsid w:val="59AA6BD6"/>
    <w:rsid w:val="59AF0AE5"/>
    <w:rsid w:val="59EA541E"/>
    <w:rsid w:val="59F34FF6"/>
    <w:rsid w:val="5A084017"/>
    <w:rsid w:val="5A598ECF"/>
    <w:rsid w:val="5AC1DE94"/>
    <w:rsid w:val="5AD90A39"/>
    <w:rsid w:val="5AE53F9F"/>
    <w:rsid w:val="5B0AE34E"/>
    <w:rsid w:val="5B1C46FE"/>
    <w:rsid w:val="5B92204E"/>
    <w:rsid w:val="5B9433F0"/>
    <w:rsid w:val="5B9CA339"/>
    <w:rsid w:val="5BBEF265"/>
    <w:rsid w:val="5BDBB4D1"/>
    <w:rsid w:val="5BE72044"/>
    <w:rsid w:val="5BEAC7FF"/>
    <w:rsid w:val="5BF77D74"/>
    <w:rsid w:val="5C143C01"/>
    <w:rsid w:val="5C30D0D2"/>
    <w:rsid w:val="5C65A8F5"/>
    <w:rsid w:val="5C7C42AF"/>
    <w:rsid w:val="5CA7F669"/>
    <w:rsid w:val="5CF81978"/>
    <w:rsid w:val="5D2A8C3E"/>
    <w:rsid w:val="5D546E94"/>
    <w:rsid w:val="5D78495A"/>
    <w:rsid w:val="5D85AEA9"/>
    <w:rsid w:val="5DB9773B"/>
    <w:rsid w:val="5DD7BBC2"/>
    <w:rsid w:val="5DDBD53D"/>
    <w:rsid w:val="5E16D6BB"/>
    <w:rsid w:val="5E3D5B22"/>
    <w:rsid w:val="5E5B264E"/>
    <w:rsid w:val="5E6B7A78"/>
    <w:rsid w:val="5EC60F2B"/>
    <w:rsid w:val="5ED056C6"/>
    <w:rsid w:val="5ED69376"/>
    <w:rsid w:val="5EDB5630"/>
    <w:rsid w:val="5EDBAC93"/>
    <w:rsid w:val="5F471332"/>
    <w:rsid w:val="5FA9CEB3"/>
    <w:rsid w:val="607B353E"/>
    <w:rsid w:val="60A0E047"/>
    <w:rsid w:val="60AA23C3"/>
    <w:rsid w:val="60C330DA"/>
    <w:rsid w:val="60F42402"/>
    <w:rsid w:val="60F4F607"/>
    <w:rsid w:val="610EA635"/>
    <w:rsid w:val="61563679"/>
    <w:rsid w:val="618C74B4"/>
    <w:rsid w:val="6190DCA1"/>
    <w:rsid w:val="61B59823"/>
    <w:rsid w:val="61C02B14"/>
    <w:rsid w:val="620F834B"/>
    <w:rsid w:val="6224FE1E"/>
    <w:rsid w:val="6229C794"/>
    <w:rsid w:val="626A5D63"/>
    <w:rsid w:val="62CB361B"/>
    <w:rsid w:val="62D16A80"/>
    <w:rsid w:val="62EFE2E5"/>
    <w:rsid w:val="63307193"/>
    <w:rsid w:val="639761E3"/>
    <w:rsid w:val="63D5581C"/>
    <w:rsid w:val="6400383D"/>
    <w:rsid w:val="64116D77"/>
    <w:rsid w:val="642D4B60"/>
    <w:rsid w:val="6438F7DD"/>
    <w:rsid w:val="6446EFA7"/>
    <w:rsid w:val="645B950A"/>
    <w:rsid w:val="64B7952F"/>
    <w:rsid w:val="64BD0810"/>
    <w:rsid w:val="64E1C8FA"/>
    <w:rsid w:val="65012B2A"/>
    <w:rsid w:val="656C92C4"/>
    <w:rsid w:val="65AE1E39"/>
    <w:rsid w:val="65C01574"/>
    <w:rsid w:val="65DD7A1D"/>
    <w:rsid w:val="66623037"/>
    <w:rsid w:val="66849131"/>
    <w:rsid w:val="6693E03C"/>
    <w:rsid w:val="66A046A7"/>
    <w:rsid w:val="672C2BF4"/>
    <w:rsid w:val="67735A44"/>
    <w:rsid w:val="67EBF732"/>
    <w:rsid w:val="683F35A5"/>
    <w:rsid w:val="683FD863"/>
    <w:rsid w:val="68A3D8B6"/>
    <w:rsid w:val="68C45245"/>
    <w:rsid w:val="68C9FD7F"/>
    <w:rsid w:val="68DFA253"/>
    <w:rsid w:val="6940E127"/>
    <w:rsid w:val="694D7821"/>
    <w:rsid w:val="696117DC"/>
    <w:rsid w:val="696CA984"/>
    <w:rsid w:val="6986266D"/>
    <w:rsid w:val="69B4EE73"/>
    <w:rsid w:val="69F44140"/>
    <w:rsid w:val="6A0099FE"/>
    <w:rsid w:val="6A4354E1"/>
    <w:rsid w:val="6A58E2AC"/>
    <w:rsid w:val="6A6CCDE9"/>
    <w:rsid w:val="6AC72ADD"/>
    <w:rsid w:val="6AED6875"/>
    <w:rsid w:val="6AF401BF"/>
    <w:rsid w:val="6B1FB38E"/>
    <w:rsid w:val="6B2A1D1D"/>
    <w:rsid w:val="6B79539C"/>
    <w:rsid w:val="6BB60082"/>
    <w:rsid w:val="6BF7BC81"/>
    <w:rsid w:val="6BF9483F"/>
    <w:rsid w:val="6C0BBF15"/>
    <w:rsid w:val="6C3C249B"/>
    <w:rsid w:val="6C481191"/>
    <w:rsid w:val="6CA6C535"/>
    <w:rsid w:val="6CC28EE9"/>
    <w:rsid w:val="6CE595EF"/>
    <w:rsid w:val="6D28B68F"/>
    <w:rsid w:val="6D2B2FE9"/>
    <w:rsid w:val="6D2DD86A"/>
    <w:rsid w:val="6D55C92C"/>
    <w:rsid w:val="6D567CCD"/>
    <w:rsid w:val="6DBC9CC0"/>
    <w:rsid w:val="6E0EC15B"/>
    <w:rsid w:val="6E3F2D30"/>
    <w:rsid w:val="6E6FE718"/>
    <w:rsid w:val="6E762EE4"/>
    <w:rsid w:val="6E8893CC"/>
    <w:rsid w:val="6E9EF585"/>
    <w:rsid w:val="6EA277B6"/>
    <w:rsid w:val="6EAE5056"/>
    <w:rsid w:val="6EE2F52B"/>
    <w:rsid w:val="6F7F40E8"/>
    <w:rsid w:val="6FB21509"/>
    <w:rsid w:val="6FF7EF29"/>
    <w:rsid w:val="7012BDB2"/>
    <w:rsid w:val="706CB18A"/>
    <w:rsid w:val="708FD4BA"/>
    <w:rsid w:val="7095CF95"/>
    <w:rsid w:val="70A0F03D"/>
    <w:rsid w:val="70D2F23F"/>
    <w:rsid w:val="70DAA9F0"/>
    <w:rsid w:val="70E1088B"/>
    <w:rsid w:val="71013886"/>
    <w:rsid w:val="71575B96"/>
    <w:rsid w:val="717C6881"/>
    <w:rsid w:val="71A9D0E7"/>
    <w:rsid w:val="71C57FB4"/>
    <w:rsid w:val="71CB7B6D"/>
    <w:rsid w:val="71FC319D"/>
    <w:rsid w:val="72249DF1"/>
    <w:rsid w:val="7232B6D2"/>
    <w:rsid w:val="72340077"/>
    <w:rsid w:val="7235A1C0"/>
    <w:rsid w:val="7236013E"/>
    <w:rsid w:val="7254C688"/>
    <w:rsid w:val="7291ADA8"/>
    <w:rsid w:val="73351F18"/>
    <w:rsid w:val="733C9317"/>
    <w:rsid w:val="73532666"/>
    <w:rsid w:val="739AE261"/>
    <w:rsid w:val="73A311F7"/>
    <w:rsid w:val="73A910C3"/>
    <w:rsid w:val="7443A01B"/>
    <w:rsid w:val="7457035D"/>
    <w:rsid w:val="7457505E"/>
    <w:rsid w:val="745BCE32"/>
    <w:rsid w:val="746BFA4D"/>
    <w:rsid w:val="74782433"/>
    <w:rsid w:val="74C89938"/>
    <w:rsid w:val="74CB8116"/>
    <w:rsid w:val="75B772D8"/>
    <w:rsid w:val="75F6F431"/>
    <w:rsid w:val="7661DD48"/>
    <w:rsid w:val="77636F13"/>
    <w:rsid w:val="7767FCB3"/>
    <w:rsid w:val="777706A8"/>
    <w:rsid w:val="77EC831C"/>
    <w:rsid w:val="77F49AB0"/>
    <w:rsid w:val="77FE9415"/>
    <w:rsid w:val="7805CBB5"/>
    <w:rsid w:val="7811F6FD"/>
    <w:rsid w:val="781A261F"/>
    <w:rsid w:val="7822AB88"/>
    <w:rsid w:val="78B9C3E1"/>
    <w:rsid w:val="78C4F641"/>
    <w:rsid w:val="78CC144F"/>
    <w:rsid w:val="78D0F99F"/>
    <w:rsid w:val="78F36E4F"/>
    <w:rsid w:val="78F5673F"/>
    <w:rsid w:val="79530E6F"/>
    <w:rsid w:val="796DECFF"/>
    <w:rsid w:val="7981DBC8"/>
    <w:rsid w:val="798F646E"/>
    <w:rsid w:val="79933F15"/>
    <w:rsid w:val="79BBDA50"/>
    <w:rsid w:val="79C4229E"/>
    <w:rsid w:val="79DA5281"/>
    <w:rsid w:val="79DCFE7E"/>
    <w:rsid w:val="79F55316"/>
    <w:rsid w:val="7A5ED81F"/>
    <w:rsid w:val="7B57E33B"/>
    <w:rsid w:val="7B88538B"/>
    <w:rsid w:val="7B9CDE32"/>
    <w:rsid w:val="7BAAAAD7"/>
    <w:rsid w:val="7BF7DBE4"/>
    <w:rsid w:val="7C04AF52"/>
    <w:rsid w:val="7C168F8C"/>
    <w:rsid w:val="7C1C3DE5"/>
    <w:rsid w:val="7C626FFC"/>
    <w:rsid w:val="7CACF021"/>
    <w:rsid w:val="7D2B31A3"/>
    <w:rsid w:val="7D40A84A"/>
    <w:rsid w:val="7D4FBAE7"/>
    <w:rsid w:val="7D8A32BB"/>
    <w:rsid w:val="7DFEDBF4"/>
    <w:rsid w:val="7E1E9ED8"/>
    <w:rsid w:val="7E2E1D78"/>
    <w:rsid w:val="7E444661"/>
    <w:rsid w:val="7E534769"/>
    <w:rsid w:val="7E8827E6"/>
    <w:rsid w:val="7E9F5D95"/>
    <w:rsid w:val="7EB9111E"/>
    <w:rsid w:val="7F52308F"/>
    <w:rsid w:val="7F72E858"/>
    <w:rsid w:val="7F7E490A"/>
    <w:rsid w:val="7F96F7B1"/>
    <w:rsid w:val="7FA14F86"/>
    <w:rsid w:val="7FAA20BF"/>
    <w:rsid w:val="7FB3CF9D"/>
    <w:rsid w:val="7FFF38FB"/>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C75869"/>
  <w14:defaultImageDpi w14:val="330"/>
  <w15:docId w15:val="{F7144070-BA55-4C8A-B6FB-64B8E4AD18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E51C43"/>
    <w:pPr>
      <w:spacing w:after="200" w:line="276" w:lineRule="auto"/>
    </w:pPr>
    <w:rPr>
      <w:rFonts w:ascii="Verdana" w:hAnsi="Verdana"/>
      <w:sz w:val="20"/>
      <w:szCs w:val="20"/>
    </w:rPr>
  </w:style>
  <w:style w:type="paragraph" w:styleId="Nadpis1">
    <w:name w:val="heading 1"/>
    <w:basedOn w:val="Normln"/>
    <w:next w:val="Normln"/>
    <w:link w:val="Nadpis1Char"/>
    <w:uiPriority w:val="9"/>
    <w:qFormat/>
    <w:rsid w:val="00961DB8"/>
    <w:pPr>
      <w:keepNext/>
      <w:keepLines/>
      <w:numPr>
        <w:numId w:val="7"/>
      </w:numPr>
      <w:spacing w:before="480" w:after="0"/>
      <w:outlineLvl w:val="0"/>
    </w:pPr>
    <w:rPr>
      <w:rFonts w:eastAsiaTheme="majorEastAsia" w:cstheme="majorBidi"/>
      <w:b/>
      <w:bCs/>
      <w:sz w:val="22"/>
      <w:szCs w:val="28"/>
    </w:rPr>
  </w:style>
  <w:style w:type="paragraph" w:styleId="Nadpis2">
    <w:name w:val="heading 2"/>
    <w:basedOn w:val="Normln"/>
    <w:next w:val="Normln"/>
    <w:link w:val="Nadpis2Char"/>
    <w:uiPriority w:val="9"/>
    <w:unhideWhenUsed/>
    <w:qFormat/>
    <w:rsid w:val="00961DB8"/>
    <w:pPr>
      <w:keepNext/>
      <w:keepLines/>
      <w:numPr>
        <w:ilvl w:val="1"/>
        <w:numId w:val="7"/>
      </w:numPr>
      <w:spacing w:before="200" w:after="0"/>
      <w:outlineLvl w:val="1"/>
    </w:pPr>
    <w:rPr>
      <w:rFonts w:eastAsiaTheme="majorEastAsia" w:cstheme="majorBidi"/>
      <w:b/>
      <w:bCs/>
      <w:szCs w:val="26"/>
    </w:rPr>
  </w:style>
  <w:style w:type="paragraph" w:styleId="Nadpis3">
    <w:name w:val="heading 3"/>
    <w:basedOn w:val="Normln"/>
    <w:next w:val="Normln"/>
    <w:link w:val="Nadpis3Char"/>
    <w:uiPriority w:val="9"/>
    <w:unhideWhenUsed/>
    <w:qFormat/>
    <w:rsid w:val="00961DB8"/>
    <w:pPr>
      <w:keepNext/>
      <w:keepLines/>
      <w:numPr>
        <w:ilvl w:val="2"/>
        <w:numId w:val="7"/>
      </w:numPr>
      <w:spacing w:before="200" w:after="0"/>
      <w:outlineLvl w:val="2"/>
    </w:pPr>
    <w:rPr>
      <w:rFonts w:eastAsiaTheme="majorEastAsia" w:cstheme="majorBidi"/>
      <w:bCs/>
      <w:sz w:val="18"/>
    </w:rPr>
  </w:style>
  <w:style w:type="paragraph" w:styleId="Nadpis4">
    <w:name w:val="heading 4"/>
    <w:basedOn w:val="Normln"/>
    <w:next w:val="Normln"/>
    <w:link w:val="Nadpis4Char"/>
    <w:uiPriority w:val="9"/>
    <w:unhideWhenUsed/>
    <w:qFormat/>
    <w:rsid w:val="0029326E"/>
    <w:pPr>
      <w:keepNext/>
      <w:keepLines/>
      <w:numPr>
        <w:ilvl w:val="3"/>
        <w:numId w:val="7"/>
      </w:numPr>
      <w:spacing w:before="200" w:after="0"/>
      <w:outlineLvl w:val="3"/>
    </w:pPr>
    <w:rPr>
      <w:rFonts w:eastAsiaTheme="majorEastAsia" w:cstheme="majorBidi"/>
      <w:bCs/>
      <w:iCs/>
      <w:sz w:val="18"/>
    </w:rPr>
  </w:style>
  <w:style w:type="paragraph" w:styleId="Nadpis5">
    <w:name w:val="heading 5"/>
    <w:basedOn w:val="Normln"/>
    <w:next w:val="Normln"/>
    <w:link w:val="Nadpis5Char"/>
    <w:uiPriority w:val="9"/>
    <w:unhideWhenUsed/>
    <w:qFormat/>
    <w:rsid w:val="00F40ECF"/>
    <w:pPr>
      <w:keepNext/>
      <w:keepLines/>
      <w:numPr>
        <w:ilvl w:val="4"/>
        <w:numId w:val="7"/>
      </w:numPr>
      <w:spacing w:before="200" w:after="0"/>
      <w:outlineLvl w:val="4"/>
    </w:pPr>
    <w:rPr>
      <w:rFonts w:eastAsiaTheme="majorEastAsia" w:cstheme="majorBidi"/>
      <w:sz w:val="18"/>
    </w:rPr>
  </w:style>
  <w:style w:type="paragraph" w:styleId="Nadpis6">
    <w:name w:val="heading 6"/>
    <w:basedOn w:val="Normln"/>
    <w:next w:val="Normln"/>
    <w:link w:val="Nadpis6Char"/>
    <w:uiPriority w:val="9"/>
    <w:unhideWhenUsed/>
    <w:qFormat/>
    <w:rsid w:val="003C77F1"/>
    <w:pPr>
      <w:keepNext/>
      <w:keepLines/>
      <w:numPr>
        <w:ilvl w:val="5"/>
        <w:numId w:val="7"/>
      </w:numPr>
      <w:spacing w:before="200" w:after="0"/>
      <w:outlineLvl w:val="5"/>
    </w:pPr>
    <w:rPr>
      <w:rFonts w:eastAsiaTheme="majorEastAsia" w:cstheme="majorBidi"/>
      <w:i/>
      <w:iCs/>
      <w:color w:val="00152C" w:themeColor="accent1" w:themeShade="7F"/>
    </w:rPr>
  </w:style>
  <w:style w:type="paragraph" w:styleId="Nadpis7">
    <w:name w:val="heading 7"/>
    <w:basedOn w:val="Normln"/>
    <w:next w:val="Normln"/>
    <w:link w:val="Nadpis7Char"/>
    <w:uiPriority w:val="9"/>
    <w:semiHidden/>
    <w:unhideWhenUsed/>
    <w:qFormat/>
    <w:rsid w:val="003C77F1"/>
    <w:pPr>
      <w:keepNext/>
      <w:keepLines/>
      <w:numPr>
        <w:ilvl w:val="6"/>
        <w:numId w:val="7"/>
      </w:numPr>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3C77F1"/>
    <w:pPr>
      <w:keepNext/>
      <w:keepLines/>
      <w:numPr>
        <w:ilvl w:val="7"/>
        <w:numId w:val="7"/>
      </w:numPr>
      <w:spacing w:before="200" w:after="0"/>
      <w:outlineLvl w:val="7"/>
    </w:pPr>
    <w:rPr>
      <w:rFonts w:eastAsiaTheme="majorEastAsia" w:cstheme="majorBidi"/>
      <w:color w:val="404040" w:themeColor="text1" w:themeTint="BF"/>
    </w:rPr>
  </w:style>
  <w:style w:type="paragraph" w:styleId="Nadpis9">
    <w:name w:val="heading 9"/>
    <w:basedOn w:val="Normln"/>
    <w:next w:val="Normln"/>
    <w:link w:val="Nadpis9Char"/>
    <w:uiPriority w:val="9"/>
    <w:unhideWhenUsed/>
    <w:qFormat/>
    <w:rsid w:val="003C77F1"/>
    <w:pPr>
      <w:keepNext/>
      <w:keepLines/>
      <w:numPr>
        <w:ilvl w:val="8"/>
        <w:numId w:val="7"/>
      </w:numPr>
      <w:spacing w:before="200" w:after="0"/>
      <w:outlineLvl w:val="8"/>
    </w:pPr>
    <w:rPr>
      <w:rFonts w:eastAsiaTheme="majorEastAsia" w:cstheme="majorBidi"/>
      <w:i/>
      <w:iCs/>
      <w:color w:val="404040"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A62E74"/>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A62E74"/>
  </w:style>
  <w:style w:type="paragraph" w:styleId="Zpat">
    <w:name w:val="footer"/>
    <w:basedOn w:val="Normln"/>
    <w:link w:val="ZpatChar"/>
    <w:uiPriority w:val="99"/>
    <w:unhideWhenUsed/>
    <w:rsid w:val="003C77F1"/>
    <w:pPr>
      <w:tabs>
        <w:tab w:val="center" w:pos="4536"/>
        <w:tab w:val="right" w:pos="9072"/>
      </w:tabs>
      <w:spacing w:after="0" w:line="240" w:lineRule="auto"/>
    </w:pPr>
  </w:style>
  <w:style w:type="character" w:customStyle="1" w:styleId="ZpatChar">
    <w:name w:val="Zápatí Char"/>
    <w:basedOn w:val="Standardnpsmoodstavce"/>
    <w:link w:val="Zpat"/>
    <w:uiPriority w:val="99"/>
    <w:rsid w:val="003C77F1"/>
    <w:rPr>
      <w:rFonts w:ascii="Verdana" w:hAnsi="Verdana"/>
      <w:sz w:val="20"/>
      <w:szCs w:val="20"/>
    </w:rPr>
  </w:style>
  <w:style w:type="character" w:customStyle="1" w:styleId="Nadpis1Char">
    <w:name w:val="Nadpis 1 Char"/>
    <w:basedOn w:val="Standardnpsmoodstavce"/>
    <w:link w:val="Nadpis1"/>
    <w:uiPriority w:val="9"/>
    <w:rsid w:val="00961DB8"/>
    <w:rPr>
      <w:rFonts w:ascii="Verdana" w:eastAsiaTheme="majorEastAsia" w:hAnsi="Verdana" w:cstheme="majorBidi"/>
      <w:b/>
      <w:bCs/>
      <w:sz w:val="22"/>
      <w:szCs w:val="28"/>
    </w:rPr>
  </w:style>
  <w:style w:type="character" w:customStyle="1" w:styleId="Nadpis2Char">
    <w:name w:val="Nadpis 2 Char"/>
    <w:basedOn w:val="Standardnpsmoodstavce"/>
    <w:link w:val="Nadpis2"/>
    <w:uiPriority w:val="9"/>
    <w:rsid w:val="00961DB8"/>
    <w:rPr>
      <w:rFonts w:ascii="Verdana" w:eastAsiaTheme="majorEastAsia" w:hAnsi="Verdana" w:cstheme="majorBidi"/>
      <w:b/>
      <w:bCs/>
      <w:sz w:val="20"/>
      <w:szCs w:val="26"/>
    </w:rPr>
  </w:style>
  <w:style w:type="character" w:customStyle="1" w:styleId="Nadpis3Char">
    <w:name w:val="Nadpis 3 Char"/>
    <w:basedOn w:val="Standardnpsmoodstavce"/>
    <w:link w:val="Nadpis3"/>
    <w:uiPriority w:val="9"/>
    <w:rsid w:val="00961DB8"/>
    <w:rPr>
      <w:rFonts w:ascii="Verdana" w:eastAsiaTheme="majorEastAsia" w:hAnsi="Verdana" w:cstheme="majorBidi"/>
      <w:bCs/>
      <w:szCs w:val="20"/>
    </w:rPr>
  </w:style>
  <w:style w:type="character" w:customStyle="1" w:styleId="Nadpis4Char">
    <w:name w:val="Nadpis 4 Char"/>
    <w:basedOn w:val="Standardnpsmoodstavce"/>
    <w:link w:val="Nadpis4"/>
    <w:uiPriority w:val="9"/>
    <w:rsid w:val="0029326E"/>
    <w:rPr>
      <w:rFonts w:ascii="Verdana" w:eastAsiaTheme="majorEastAsia" w:hAnsi="Verdana" w:cstheme="majorBidi"/>
      <w:bCs/>
      <w:iCs/>
      <w:szCs w:val="20"/>
    </w:rPr>
  </w:style>
  <w:style w:type="character" w:customStyle="1" w:styleId="Nadpis5Char">
    <w:name w:val="Nadpis 5 Char"/>
    <w:basedOn w:val="Standardnpsmoodstavce"/>
    <w:link w:val="Nadpis5"/>
    <w:uiPriority w:val="9"/>
    <w:rsid w:val="00F40ECF"/>
    <w:rPr>
      <w:rFonts w:ascii="Verdana" w:eastAsiaTheme="majorEastAsia" w:hAnsi="Verdana" w:cstheme="majorBidi"/>
      <w:szCs w:val="20"/>
    </w:rPr>
  </w:style>
  <w:style w:type="character" w:styleId="Siln">
    <w:name w:val="Strong"/>
    <w:basedOn w:val="Standardnpsmoodstavce"/>
    <w:uiPriority w:val="22"/>
    <w:qFormat/>
    <w:rsid w:val="00A62E74"/>
    <w:rPr>
      <w:b/>
      <w:bCs/>
    </w:rPr>
  </w:style>
  <w:style w:type="character" w:customStyle="1" w:styleId="Nadpis6Char">
    <w:name w:val="Nadpis 6 Char"/>
    <w:basedOn w:val="Standardnpsmoodstavce"/>
    <w:link w:val="Nadpis6"/>
    <w:uiPriority w:val="9"/>
    <w:rsid w:val="003C77F1"/>
    <w:rPr>
      <w:rFonts w:ascii="Verdana" w:eastAsiaTheme="majorEastAsia" w:hAnsi="Verdana" w:cstheme="majorBidi"/>
      <w:i/>
      <w:iCs/>
      <w:color w:val="00152C" w:themeColor="accent1" w:themeShade="7F"/>
      <w:sz w:val="20"/>
      <w:szCs w:val="20"/>
    </w:rPr>
  </w:style>
  <w:style w:type="character" w:customStyle="1" w:styleId="Nadpis7Char">
    <w:name w:val="Nadpis 7 Char"/>
    <w:basedOn w:val="Standardnpsmoodstavce"/>
    <w:link w:val="Nadpis7"/>
    <w:uiPriority w:val="9"/>
    <w:semiHidden/>
    <w:rsid w:val="003C77F1"/>
    <w:rPr>
      <w:rFonts w:ascii="Verdana" w:eastAsiaTheme="majorEastAsia" w:hAnsi="Verdana" w:cstheme="majorBidi"/>
      <w:i/>
      <w:iCs/>
      <w:color w:val="404040" w:themeColor="text1" w:themeTint="BF"/>
      <w:sz w:val="20"/>
      <w:szCs w:val="20"/>
    </w:rPr>
  </w:style>
  <w:style w:type="character" w:customStyle="1" w:styleId="Nadpis8Char">
    <w:name w:val="Nadpis 8 Char"/>
    <w:basedOn w:val="Standardnpsmoodstavce"/>
    <w:link w:val="Nadpis8"/>
    <w:uiPriority w:val="9"/>
    <w:rsid w:val="003C77F1"/>
    <w:rPr>
      <w:rFonts w:ascii="Verdana" w:eastAsiaTheme="majorEastAsia" w:hAnsi="Verdana" w:cstheme="majorBidi"/>
      <w:color w:val="404040" w:themeColor="text1" w:themeTint="BF"/>
      <w:sz w:val="20"/>
      <w:szCs w:val="20"/>
    </w:rPr>
  </w:style>
  <w:style w:type="character" w:customStyle="1" w:styleId="Nadpis9Char">
    <w:name w:val="Nadpis 9 Char"/>
    <w:basedOn w:val="Standardnpsmoodstavce"/>
    <w:link w:val="Nadpis9"/>
    <w:uiPriority w:val="9"/>
    <w:rsid w:val="003C77F1"/>
    <w:rPr>
      <w:rFonts w:ascii="Verdana" w:eastAsiaTheme="majorEastAsia" w:hAnsi="Verdana" w:cstheme="majorBidi"/>
      <w:i/>
      <w:iCs/>
      <w:color w:val="404040" w:themeColor="text1" w:themeTint="BF"/>
      <w:sz w:val="20"/>
      <w:szCs w:val="20"/>
    </w:rPr>
  </w:style>
  <w:style w:type="character" w:styleId="Zdraznnintenzivn">
    <w:name w:val="Intense Emphasis"/>
    <w:basedOn w:val="Standardnpsmoodstavce"/>
    <w:uiPriority w:val="10"/>
    <w:qFormat/>
    <w:rsid w:val="00A62E74"/>
    <w:rPr>
      <w:b/>
      <w:i w:val="0"/>
      <w:iCs/>
      <w:color w:val="00A1E0" w:themeColor="accent3"/>
    </w:rPr>
  </w:style>
  <w:style w:type="character" w:styleId="Zdraznn">
    <w:name w:val="Emphasis"/>
    <w:basedOn w:val="Standardnpsmoodstavce"/>
    <w:qFormat/>
    <w:rsid w:val="00A62E74"/>
  </w:style>
  <w:style w:type="paragraph" w:styleId="Bezmezer">
    <w:name w:val="No Spacing"/>
    <w:uiPriority w:val="1"/>
    <w:qFormat/>
    <w:rsid w:val="003C77F1"/>
    <w:pPr>
      <w:spacing w:after="0" w:line="240" w:lineRule="auto"/>
    </w:pPr>
    <w:rPr>
      <w:rFonts w:ascii="Verdana" w:hAnsi="Verdana"/>
      <w:sz w:val="20"/>
      <w:szCs w:val="20"/>
    </w:rPr>
  </w:style>
  <w:style w:type="paragraph" w:styleId="Citt">
    <w:name w:val="Quote"/>
    <w:basedOn w:val="Normln"/>
    <w:next w:val="Normln"/>
    <w:link w:val="CittChar"/>
    <w:uiPriority w:val="29"/>
    <w:qFormat/>
    <w:rsid w:val="003C77F1"/>
    <w:rPr>
      <w:i/>
      <w:iCs/>
      <w:color w:val="000000" w:themeColor="text1"/>
    </w:rPr>
  </w:style>
  <w:style w:type="character" w:customStyle="1" w:styleId="CittChar">
    <w:name w:val="Citát Char"/>
    <w:basedOn w:val="Standardnpsmoodstavce"/>
    <w:link w:val="Citt"/>
    <w:uiPriority w:val="29"/>
    <w:rsid w:val="003C77F1"/>
    <w:rPr>
      <w:rFonts w:ascii="Verdana" w:hAnsi="Verdana"/>
      <w:i/>
      <w:iCs/>
      <w:color w:val="000000" w:themeColor="text1"/>
      <w:sz w:val="20"/>
      <w:szCs w:val="20"/>
    </w:rPr>
  </w:style>
  <w:style w:type="character" w:styleId="slostrnky">
    <w:name w:val="page number"/>
    <w:basedOn w:val="Standardnpsmoodstavce"/>
    <w:uiPriority w:val="99"/>
    <w:unhideWhenUsed/>
    <w:rsid w:val="00A62E74"/>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59"/>
    <w:rsid w:val="003C77F1"/>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unhideWhenUsed/>
    <w:rsid w:val="00A62E74"/>
    <w:pPr>
      <w:spacing w:after="120"/>
    </w:pPr>
  </w:style>
  <w:style w:type="character" w:customStyle="1" w:styleId="ZkladntextChar">
    <w:name w:val="Základní text Char"/>
    <w:basedOn w:val="Standardnpsmoodstavce"/>
    <w:link w:val="Zkladntext"/>
    <w:rsid w:val="00A62E74"/>
  </w:style>
  <w:style w:type="paragraph" w:styleId="Zkladntext-prvnodsazen">
    <w:name w:val="Body Text First Indent"/>
    <w:basedOn w:val="Zkladntext"/>
    <w:link w:val="Zkladntext-prvnodsazenChar"/>
    <w:uiPriority w:val="99"/>
    <w:unhideWhenUsed/>
    <w:rsid w:val="00A62E74"/>
    <w:pPr>
      <w:spacing w:after="0"/>
      <w:ind w:firstLine="301"/>
    </w:pPr>
  </w:style>
  <w:style w:type="character" w:customStyle="1" w:styleId="Zkladntext-prvnodsazenChar">
    <w:name w:val="Základní text - první odsazený Char"/>
    <w:basedOn w:val="ZkladntextChar"/>
    <w:link w:val="Zkladntext-prvnodsazen"/>
    <w:uiPriority w:val="99"/>
    <w:rsid w:val="00A62E74"/>
  </w:style>
  <w:style w:type="paragraph" w:customStyle="1" w:styleId="Druhdokumentu">
    <w:name w:val="Druh dokumentu"/>
    <w:uiPriority w:val="99"/>
    <w:qFormat/>
    <w:rsid w:val="00A62E74"/>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3C77F1"/>
    <w:pPr>
      <w:pBdr>
        <w:bottom w:val="single" w:sz="8" w:space="4" w:color="002B59" w:themeColor="accent1"/>
      </w:pBdr>
      <w:spacing w:after="300" w:line="240" w:lineRule="auto"/>
      <w:contextualSpacing/>
    </w:pPr>
    <w:rPr>
      <w:rFonts w:eastAsiaTheme="majorEastAsia" w:cstheme="majorBidi"/>
      <w:color w:val="323E4F" w:themeColor="text2" w:themeShade="BF"/>
      <w:spacing w:val="5"/>
      <w:kern w:val="28"/>
      <w:sz w:val="52"/>
      <w:szCs w:val="52"/>
    </w:rPr>
  </w:style>
  <w:style w:type="character" w:customStyle="1" w:styleId="NzevChar">
    <w:name w:val="Název Char"/>
    <w:basedOn w:val="Standardnpsmoodstavce"/>
    <w:link w:val="Nzev"/>
    <w:uiPriority w:val="10"/>
    <w:rsid w:val="003C77F1"/>
    <w:rPr>
      <w:rFonts w:ascii="Verdana" w:eastAsiaTheme="majorEastAsia" w:hAnsi="Verdana" w:cstheme="majorBidi"/>
      <w:color w:val="323E4F" w:themeColor="text2" w:themeShade="BF"/>
      <w:spacing w:val="5"/>
      <w:kern w:val="28"/>
      <w:sz w:val="52"/>
      <w:szCs w:val="52"/>
    </w:rPr>
  </w:style>
  <w:style w:type="paragraph" w:styleId="Podnadpis">
    <w:name w:val="Subtitle"/>
    <w:basedOn w:val="Normln"/>
    <w:next w:val="Normln"/>
    <w:link w:val="PodnadpisChar"/>
    <w:uiPriority w:val="11"/>
    <w:qFormat/>
    <w:rsid w:val="003C77F1"/>
    <w:pPr>
      <w:numPr>
        <w:ilvl w:val="1"/>
      </w:numPr>
    </w:pPr>
    <w:rPr>
      <w:rFonts w:eastAsiaTheme="majorEastAsia" w:cstheme="majorBidi"/>
      <w:i/>
      <w:iCs/>
      <w:color w:val="002B59" w:themeColor="accent1"/>
      <w:spacing w:val="15"/>
      <w:sz w:val="24"/>
      <w:szCs w:val="24"/>
    </w:rPr>
  </w:style>
  <w:style w:type="character" w:customStyle="1" w:styleId="PodnadpisChar">
    <w:name w:val="Podnadpis Char"/>
    <w:basedOn w:val="Standardnpsmoodstavce"/>
    <w:link w:val="Podnadpis"/>
    <w:uiPriority w:val="11"/>
    <w:rsid w:val="003C77F1"/>
    <w:rPr>
      <w:rFonts w:ascii="Verdana" w:eastAsiaTheme="majorEastAsia" w:hAnsi="Verdana" w:cstheme="majorBidi"/>
      <w:i/>
      <w:iCs/>
      <w:color w:val="002B59" w:themeColor="accent1"/>
      <w:spacing w:val="15"/>
      <w:sz w:val="24"/>
      <w:szCs w:val="24"/>
    </w:rPr>
  </w:style>
  <w:style w:type="character" w:styleId="Zdraznnjemn">
    <w:name w:val="Subtle Emphasis"/>
    <w:basedOn w:val="Standardnpsmoodstavce"/>
    <w:uiPriority w:val="10"/>
    <w:qFormat/>
    <w:rsid w:val="00A62E74"/>
    <w:rPr>
      <w:i w:val="0"/>
      <w:iCs/>
      <w:color w:val="595959" w:themeColor="text1" w:themeTint="A6"/>
    </w:rPr>
  </w:style>
  <w:style w:type="character" w:styleId="Odkazintenzivn">
    <w:name w:val="Intense Reference"/>
    <w:basedOn w:val="Standardnpsmoodstavce"/>
    <w:uiPriority w:val="32"/>
    <w:qFormat/>
    <w:rsid w:val="00A62E74"/>
    <w:rPr>
      <w:b/>
      <w:bCs/>
      <w:caps w:val="0"/>
      <w:smallCaps w:val="0"/>
      <w:color w:val="002B59" w:themeColor="accent1"/>
      <w:spacing w:val="5"/>
    </w:rPr>
  </w:style>
  <w:style w:type="character" w:styleId="Odkazjemn">
    <w:name w:val="Subtle Reference"/>
    <w:basedOn w:val="Standardnpsmoodstavce"/>
    <w:uiPriority w:val="31"/>
    <w:qFormat/>
    <w:rsid w:val="00A62E74"/>
    <w:rPr>
      <w:caps w:val="0"/>
      <w:smallCaps w:val="0"/>
      <w:color w:val="5A5A5A" w:themeColor="text1" w:themeTint="A5"/>
    </w:rPr>
  </w:style>
  <w:style w:type="paragraph" w:styleId="Vrazncitt">
    <w:name w:val="Intense Quote"/>
    <w:basedOn w:val="Normln"/>
    <w:next w:val="Normln"/>
    <w:link w:val="VrazncittChar"/>
    <w:uiPriority w:val="30"/>
    <w:qFormat/>
    <w:rsid w:val="003C77F1"/>
    <w:pPr>
      <w:pBdr>
        <w:bottom w:val="single" w:sz="4" w:space="4" w:color="002B59" w:themeColor="accent1"/>
      </w:pBdr>
      <w:spacing w:before="200" w:after="280"/>
      <w:ind w:left="936" w:right="936"/>
    </w:pPr>
    <w:rPr>
      <w:b/>
      <w:bCs/>
      <w:i/>
      <w:iCs/>
      <w:color w:val="002B59" w:themeColor="accent1"/>
    </w:rPr>
  </w:style>
  <w:style w:type="character" w:customStyle="1" w:styleId="VrazncittChar">
    <w:name w:val="Výrazný citát Char"/>
    <w:basedOn w:val="Standardnpsmoodstavce"/>
    <w:link w:val="Vrazncitt"/>
    <w:uiPriority w:val="30"/>
    <w:rsid w:val="003C77F1"/>
    <w:rPr>
      <w:rFonts w:ascii="Verdana" w:hAnsi="Verdana"/>
      <w:b/>
      <w:bCs/>
      <w:i/>
      <w:iCs/>
      <w:color w:val="002B59" w:themeColor="accent1"/>
      <w:sz w:val="20"/>
      <w:szCs w:val="20"/>
    </w:rPr>
  </w:style>
  <w:style w:type="paragraph" w:styleId="Titulek">
    <w:name w:val="caption"/>
    <w:basedOn w:val="Normln"/>
    <w:next w:val="Normln"/>
    <w:uiPriority w:val="35"/>
    <w:semiHidden/>
    <w:unhideWhenUsed/>
    <w:qFormat/>
    <w:rsid w:val="00C02D0A"/>
    <w:pPr>
      <w:spacing w:line="240" w:lineRule="auto"/>
    </w:pPr>
    <w:rPr>
      <w:iCs/>
      <w:color w:val="44546A" w:themeColor="text2"/>
    </w:rPr>
  </w:style>
  <w:style w:type="paragraph" w:styleId="Odstavecseseznamem">
    <w:name w:val="List Paragraph"/>
    <w:basedOn w:val="Normln"/>
    <w:link w:val="OdstavecseseznamemChar"/>
    <w:uiPriority w:val="34"/>
    <w:qFormat/>
    <w:rsid w:val="003C77F1"/>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A62E74"/>
    <w:rPr>
      <w:b/>
      <w:sz w:val="18"/>
    </w:rPr>
  </w:style>
  <w:style w:type="paragraph" w:customStyle="1" w:styleId="Nadpistabulky">
    <w:name w:val="Nadpis tabulky"/>
    <w:basedOn w:val="Normln"/>
    <w:next w:val="Normln"/>
    <w:uiPriority w:val="9"/>
    <w:qFormat/>
    <w:rsid w:val="00A62E74"/>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A62E74"/>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A62E74"/>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62E74"/>
    <w:pPr>
      <w:numPr>
        <w:numId w:val="1"/>
      </w:numPr>
      <w:spacing w:after="0"/>
    </w:pPr>
  </w:style>
  <w:style w:type="paragraph" w:styleId="Seznamsodrkami2">
    <w:name w:val="List Bullet 2"/>
    <w:basedOn w:val="Seznamsodrkami"/>
    <w:uiPriority w:val="28"/>
    <w:unhideWhenUsed/>
    <w:rsid w:val="00A62E74"/>
    <w:pPr>
      <w:numPr>
        <w:ilvl w:val="1"/>
      </w:numPr>
    </w:pPr>
  </w:style>
  <w:style w:type="paragraph" w:styleId="Seznamsodrkami3">
    <w:name w:val="List Bullet 3"/>
    <w:basedOn w:val="Seznamsodrkami"/>
    <w:uiPriority w:val="28"/>
    <w:unhideWhenUsed/>
    <w:rsid w:val="00A62E74"/>
    <w:pPr>
      <w:numPr>
        <w:ilvl w:val="2"/>
      </w:numPr>
    </w:pPr>
  </w:style>
  <w:style w:type="paragraph" w:styleId="Seznamsodrkami4">
    <w:name w:val="List Bullet 4"/>
    <w:basedOn w:val="Seznamsodrkami"/>
    <w:uiPriority w:val="28"/>
    <w:unhideWhenUsed/>
    <w:rsid w:val="00A62E74"/>
    <w:pPr>
      <w:numPr>
        <w:ilvl w:val="3"/>
      </w:numPr>
    </w:pPr>
  </w:style>
  <w:style w:type="paragraph" w:styleId="Seznamsodrkami5">
    <w:name w:val="List Bullet 5"/>
    <w:basedOn w:val="Seznamsodrkami"/>
    <w:uiPriority w:val="28"/>
    <w:unhideWhenUsed/>
    <w:rsid w:val="00A62E74"/>
    <w:pPr>
      <w:numPr>
        <w:ilvl w:val="4"/>
      </w:numPr>
    </w:pPr>
  </w:style>
  <w:style w:type="paragraph" w:styleId="slovanseznam">
    <w:name w:val="List Number"/>
    <w:basedOn w:val="Normln"/>
    <w:uiPriority w:val="28"/>
    <w:unhideWhenUsed/>
    <w:rsid w:val="00A62E74"/>
    <w:pPr>
      <w:numPr>
        <w:numId w:val="6"/>
      </w:numPr>
      <w:spacing w:after="0"/>
      <w:contextualSpacing/>
    </w:pPr>
  </w:style>
  <w:style w:type="paragraph" w:styleId="slovanseznam2">
    <w:name w:val="List Number 2"/>
    <w:basedOn w:val="slovanseznam"/>
    <w:uiPriority w:val="28"/>
    <w:unhideWhenUsed/>
    <w:rsid w:val="00A62E74"/>
    <w:pPr>
      <w:numPr>
        <w:ilvl w:val="1"/>
      </w:numPr>
      <w:tabs>
        <w:tab w:val="clear" w:pos="1191"/>
        <w:tab w:val="left" w:pos="1361"/>
      </w:tabs>
    </w:pPr>
  </w:style>
  <w:style w:type="paragraph" w:styleId="slovanseznam3">
    <w:name w:val="List Number 3"/>
    <w:basedOn w:val="slovanseznam"/>
    <w:uiPriority w:val="28"/>
    <w:unhideWhenUsed/>
    <w:rsid w:val="00A62E74"/>
    <w:pPr>
      <w:numPr>
        <w:ilvl w:val="2"/>
      </w:numPr>
      <w:tabs>
        <w:tab w:val="clear" w:pos="1843"/>
      </w:tabs>
    </w:pPr>
  </w:style>
  <w:style w:type="paragraph" w:styleId="slovanseznam4">
    <w:name w:val="List Number 4"/>
    <w:basedOn w:val="slovanseznam"/>
    <w:uiPriority w:val="28"/>
    <w:unhideWhenUsed/>
    <w:rsid w:val="00A62E74"/>
    <w:pPr>
      <w:numPr>
        <w:ilvl w:val="3"/>
      </w:numPr>
      <w:tabs>
        <w:tab w:val="clear" w:pos="2665"/>
      </w:tabs>
    </w:pPr>
  </w:style>
  <w:style w:type="paragraph" w:styleId="slovanseznam5">
    <w:name w:val="List Number 5"/>
    <w:basedOn w:val="slovanseznam"/>
    <w:uiPriority w:val="28"/>
    <w:unhideWhenUsed/>
    <w:rsid w:val="00A62E74"/>
    <w:pPr>
      <w:numPr>
        <w:ilvl w:val="4"/>
      </w:numPr>
      <w:tabs>
        <w:tab w:val="clear" w:pos="3686"/>
      </w:tabs>
    </w:pPr>
  </w:style>
  <w:style w:type="numbering" w:customStyle="1" w:styleId="ListNumbermultilevel">
    <w:name w:val="List Number (multilevel)"/>
    <w:uiPriority w:val="99"/>
    <w:rsid w:val="00A62E74"/>
    <w:pPr>
      <w:numPr>
        <w:numId w:val="2"/>
      </w:numPr>
    </w:pPr>
  </w:style>
  <w:style w:type="numbering" w:customStyle="1" w:styleId="ListBulletmultilevel">
    <w:name w:val="List Bullet (multilevel)"/>
    <w:uiPriority w:val="99"/>
    <w:rsid w:val="00A62E74"/>
    <w:pPr>
      <w:numPr>
        <w:numId w:val="3"/>
      </w:numPr>
    </w:pPr>
  </w:style>
  <w:style w:type="paragraph" w:customStyle="1" w:styleId="Vraznjtext">
    <w:name w:val="Výraznější text"/>
    <w:basedOn w:val="Normln"/>
    <w:uiPriority w:val="9"/>
    <w:qFormat/>
    <w:rsid w:val="00A62E74"/>
    <w:rPr>
      <w:sz w:val="24"/>
      <w:szCs w:val="24"/>
    </w:rPr>
  </w:style>
  <w:style w:type="paragraph" w:customStyle="1" w:styleId="Doplujcdaje">
    <w:name w:val="Doplňující údaje"/>
    <w:basedOn w:val="Bezmezer"/>
    <w:uiPriority w:val="10"/>
    <w:qFormat/>
    <w:rsid w:val="00A62E74"/>
    <w:rPr>
      <w:sz w:val="14"/>
      <w:szCs w:val="14"/>
    </w:rPr>
  </w:style>
  <w:style w:type="paragraph" w:styleId="Obsah2">
    <w:name w:val="toc 2"/>
    <w:basedOn w:val="Normln"/>
    <w:next w:val="Normln"/>
    <w:autoRedefine/>
    <w:uiPriority w:val="39"/>
    <w:unhideWhenUsed/>
    <w:qFormat/>
    <w:rsid w:val="003C77F1"/>
    <w:pPr>
      <w:tabs>
        <w:tab w:val="left" w:pos="1134"/>
        <w:tab w:val="right" w:leader="dot" w:pos="8692"/>
      </w:tabs>
      <w:spacing w:after="40" w:line="264" w:lineRule="auto"/>
      <w:ind w:left="1134" w:hanging="567"/>
      <w:contextualSpacing/>
    </w:pPr>
    <w:rPr>
      <w:spacing w:val="-4"/>
      <w:sz w:val="18"/>
      <w:szCs w:val="18"/>
    </w:rPr>
  </w:style>
  <w:style w:type="paragraph" w:styleId="Obsah1">
    <w:name w:val="toc 1"/>
    <w:basedOn w:val="Normln"/>
    <w:next w:val="Normln"/>
    <w:autoRedefine/>
    <w:uiPriority w:val="39"/>
    <w:unhideWhenUsed/>
    <w:qFormat/>
    <w:rsid w:val="003C77F1"/>
    <w:pPr>
      <w:keepNext/>
      <w:tabs>
        <w:tab w:val="left" w:pos="567"/>
        <w:tab w:val="right" w:leader="dot" w:pos="8692"/>
      </w:tabs>
      <w:spacing w:after="40" w:line="264" w:lineRule="auto"/>
      <w:ind w:left="567" w:right="284" w:hanging="567"/>
    </w:pPr>
    <w:rPr>
      <w:b/>
      <w:caps/>
      <w:spacing w:val="-4"/>
      <w:sz w:val="18"/>
      <w:szCs w:val="18"/>
    </w:rPr>
  </w:style>
  <w:style w:type="paragraph" w:styleId="Obsah3">
    <w:name w:val="toc 3"/>
    <w:basedOn w:val="Normln"/>
    <w:next w:val="Normln"/>
    <w:autoRedefine/>
    <w:uiPriority w:val="39"/>
    <w:unhideWhenUsed/>
    <w:qFormat/>
    <w:rsid w:val="00A62E74"/>
    <w:pPr>
      <w:spacing w:after="100"/>
      <w:ind w:left="360"/>
    </w:pPr>
  </w:style>
  <w:style w:type="character" w:styleId="Hypertextovodkaz">
    <w:name w:val="Hyperlink"/>
    <w:basedOn w:val="Standardnpsmoodstavce"/>
    <w:uiPriority w:val="99"/>
    <w:unhideWhenUsed/>
    <w:rsid w:val="00A62E74"/>
    <w:rPr>
      <w:noProof/>
      <w:color w:val="0563C1" w:themeColor="hyperlink"/>
      <w:u w:val="single"/>
    </w:rPr>
  </w:style>
  <w:style w:type="paragraph" w:styleId="Nadpisobsahu">
    <w:name w:val="TOC Heading"/>
    <w:basedOn w:val="Nadpis1"/>
    <w:next w:val="Normln"/>
    <w:uiPriority w:val="39"/>
    <w:unhideWhenUsed/>
    <w:qFormat/>
    <w:rsid w:val="003C77F1"/>
    <w:pPr>
      <w:outlineLvl w:val="9"/>
    </w:p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A62E74"/>
    <w:rPr>
      <w:sz w:val="18"/>
    </w:rPr>
  </w:style>
  <w:style w:type="paragraph" w:customStyle="1" w:styleId="Nadpis2-2">
    <w:name w:val="_Nadpis_2-2"/>
    <w:basedOn w:val="Normln"/>
    <w:next w:val="Normln"/>
    <w:link w:val="Nadpis2-2Char"/>
    <w:qFormat/>
    <w:rsid w:val="00526E71"/>
    <w:pPr>
      <w:keepNext/>
      <w:numPr>
        <w:ilvl w:val="1"/>
        <w:numId w:val="13"/>
      </w:numPr>
      <w:spacing w:before="180" w:after="105"/>
      <w:outlineLvl w:val="1"/>
    </w:pPr>
    <w:rPr>
      <w:b/>
    </w:rPr>
  </w:style>
  <w:style w:type="paragraph" w:customStyle="1" w:styleId="Text2-1">
    <w:name w:val="_Text_2-1"/>
    <w:basedOn w:val="Odstavecseseznamem"/>
    <w:link w:val="Text2-1Char"/>
    <w:qFormat/>
    <w:rsid w:val="007F49D4"/>
    <w:pPr>
      <w:numPr>
        <w:ilvl w:val="2"/>
        <w:numId w:val="13"/>
      </w:numPr>
      <w:spacing w:after="120" w:line="264" w:lineRule="auto"/>
      <w:contextualSpacing w:val="0"/>
      <w:jc w:val="both"/>
    </w:pPr>
    <w:rPr>
      <w:sz w:val="18"/>
      <w:szCs w:val="18"/>
    </w:rPr>
  </w:style>
  <w:style w:type="character" w:customStyle="1" w:styleId="Nadpis2-2Char">
    <w:name w:val="_Nadpis_2-2 Char"/>
    <w:basedOn w:val="Standardnpsmoodstavce"/>
    <w:link w:val="Nadpis2-2"/>
    <w:rsid w:val="00526E71"/>
    <w:rPr>
      <w:rFonts w:ascii="Verdana" w:hAnsi="Verdana"/>
      <w:b/>
      <w:sz w:val="20"/>
      <w:szCs w:val="20"/>
    </w:rPr>
  </w:style>
  <w:style w:type="paragraph" w:customStyle="1" w:styleId="Titul1">
    <w:name w:val="_Titul_1"/>
    <w:basedOn w:val="Normln"/>
    <w:qFormat/>
    <w:rsid w:val="007F49D4"/>
    <w:pPr>
      <w:spacing w:after="240" w:line="264" w:lineRule="auto"/>
    </w:pPr>
    <w:rPr>
      <w:b/>
      <w:sz w:val="48"/>
      <w:szCs w:val="44"/>
    </w:rPr>
  </w:style>
  <w:style w:type="character" w:customStyle="1" w:styleId="OdstavecseseznamemChar">
    <w:name w:val="Odstavec se seznamem Char"/>
    <w:basedOn w:val="Standardnpsmoodstavce"/>
    <w:link w:val="Odstavecseseznamem"/>
    <w:uiPriority w:val="34"/>
    <w:rsid w:val="00A62E74"/>
    <w:rPr>
      <w:rFonts w:ascii="Verdana" w:hAnsi="Verdana"/>
      <w:sz w:val="20"/>
      <w:szCs w:val="20"/>
    </w:rPr>
  </w:style>
  <w:style w:type="character" w:customStyle="1" w:styleId="Text2-1Char">
    <w:name w:val="_Text_2-1 Char"/>
    <w:basedOn w:val="Standardnpsmoodstavce"/>
    <w:link w:val="Text2-1"/>
    <w:rsid w:val="007F49D4"/>
    <w:rPr>
      <w:rFonts w:ascii="Verdana" w:hAnsi="Verdana"/>
    </w:rPr>
  </w:style>
  <w:style w:type="paragraph" w:customStyle="1" w:styleId="Titul2">
    <w:name w:val="_Titul_2"/>
    <w:basedOn w:val="Normln"/>
    <w:qFormat/>
    <w:rsid w:val="007F49D4"/>
    <w:pPr>
      <w:tabs>
        <w:tab w:val="left" w:pos="6796"/>
      </w:tabs>
      <w:spacing w:after="240" w:line="264" w:lineRule="auto"/>
    </w:pPr>
    <w:rPr>
      <w:b/>
      <w:sz w:val="32"/>
      <w:szCs w:val="32"/>
    </w:rPr>
  </w:style>
  <w:style w:type="paragraph" w:customStyle="1" w:styleId="Tituldatum">
    <w:name w:val="_Titul_datum"/>
    <w:basedOn w:val="Normln"/>
    <w:link w:val="TituldatumChar"/>
    <w:qFormat/>
    <w:rsid w:val="007F49D4"/>
    <w:pPr>
      <w:spacing w:after="240" w:line="264" w:lineRule="auto"/>
    </w:pPr>
    <w:rPr>
      <w:sz w:val="24"/>
      <w:szCs w:val="24"/>
    </w:rPr>
  </w:style>
  <w:style w:type="character" w:customStyle="1" w:styleId="TituldatumChar">
    <w:name w:val="_Titul_datum Char"/>
    <w:basedOn w:val="Standardnpsmoodstavce"/>
    <w:link w:val="Tituldatum"/>
    <w:rsid w:val="007F49D4"/>
    <w:rPr>
      <w:rFonts w:ascii="Verdana" w:hAnsi="Verdana"/>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A62E74"/>
    <w:pPr>
      <w:spacing w:after="0"/>
      <w:ind w:left="660"/>
    </w:pPr>
    <w:rPr>
      <w:rFonts w:ascii="Calibri" w:eastAsia="Calibri" w:hAnsi="Calibri" w:cs="Times New Roman"/>
    </w:rPr>
  </w:style>
  <w:style w:type="paragraph" w:styleId="Obsah5">
    <w:name w:val="toc 5"/>
    <w:basedOn w:val="Normln"/>
    <w:next w:val="Normln"/>
    <w:autoRedefine/>
    <w:uiPriority w:val="39"/>
    <w:unhideWhenUsed/>
    <w:rsid w:val="00A62E74"/>
    <w:pPr>
      <w:spacing w:after="0"/>
      <w:ind w:left="880"/>
    </w:pPr>
    <w:rPr>
      <w:rFonts w:ascii="Calibri" w:eastAsia="Calibri" w:hAnsi="Calibri" w:cs="Times New Roman"/>
    </w:rPr>
  </w:style>
  <w:style w:type="paragraph" w:styleId="Obsah6">
    <w:name w:val="toc 6"/>
    <w:basedOn w:val="Normln"/>
    <w:next w:val="Normln"/>
    <w:autoRedefine/>
    <w:uiPriority w:val="39"/>
    <w:unhideWhenUsed/>
    <w:rsid w:val="00A62E74"/>
    <w:pPr>
      <w:spacing w:after="0"/>
      <w:ind w:left="1100"/>
    </w:pPr>
    <w:rPr>
      <w:rFonts w:ascii="Calibri" w:eastAsia="Calibri" w:hAnsi="Calibri" w:cs="Times New Roman"/>
    </w:rPr>
  </w:style>
  <w:style w:type="paragraph" w:styleId="Obsah7">
    <w:name w:val="toc 7"/>
    <w:basedOn w:val="Normln"/>
    <w:next w:val="Normln"/>
    <w:autoRedefine/>
    <w:uiPriority w:val="39"/>
    <w:unhideWhenUsed/>
    <w:rsid w:val="00A62E74"/>
    <w:pPr>
      <w:spacing w:after="0"/>
      <w:ind w:left="1320"/>
    </w:pPr>
    <w:rPr>
      <w:rFonts w:ascii="Calibri" w:eastAsia="Calibri" w:hAnsi="Calibri" w:cs="Times New Roman"/>
    </w:rPr>
  </w:style>
  <w:style w:type="paragraph" w:styleId="Obsah8">
    <w:name w:val="toc 8"/>
    <w:basedOn w:val="Normln"/>
    <w:next w:val="Normln"/>
    <w:autoRedefine/>
    <w:uiPriority w:val="39"/>
    <w:unhideWhenUsed/>
    <w:rsid w:val="00A62E74"/>
    <w:pPr>
      <w:spacing w:after="0"/>
      <w:ind w:left="1540"/>
    </w:pPr>
    <w:rPr>
      <w:rFonts w:ascii="Calibri" w:eastAsia="Calibri" w:hAnsi="Calibri" w:cs="Times New Roman"/>
    </w:rPr>
  </w:style>
  <w:style w:type="paragraph" w:styleId="Obsah9">
    <w:name w:val="toc 9"/>
    <w:basedOn w:val="Normln"/>
    <w:next w:val="Normln"/>
    <w:autoRedefine/>
    <w:uiPriority w:val="39"/>
    <w:unhideWhenUsed/>
    <w:qFormat/>
    <w:rsid w:val="00A62E74"/>
    <w:pPr>
      <w:spacing w:after="0"/>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customStyle="1" w:styleId="Odstzkladn">
    <w:name w:val="Odst_základní"/>
    <w:basedOn w:val="Zkladntext"/>
    <w:link w:val="OdstzkladnChar"/>
    <w:qFormat/>
    <w:rsid w:val="00A62E74"/>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A62E74"/>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TabZTPbez">
    <w:name w:val="_Tab_ZTP_bez"/>
    <w:basedOn w:val="Mkatabulky"/>
    <w:uiPriority w:val="99"/>
    <w:rsid w:val="007F49D4"/>
    <w:tblPr>
      <w:tblInd w:w="680" w:type="dxa"/>
      <w:tblBorders>
        <w:top w:val="single" w:sz="2" w:space="0" w:color="auto"/>
        <w:left w:val="none" w:sz="0" w:space="0" w:color="auto"/>
        <w:bottom w:val="single" w:sz="2" w:space="0" w:color="auto"/>
        <w:right w:val="none" w:sz="0" w:space="0" w:color="auto"/>
        <w:insideH w:val="single" w:sz="2" w:space="0" w:color="auto"/>
        <w:insideV w:val="single" w:sz="2" w:space="0" w:color="auto"/>
      </w:tblBorders>
      <w:tblCellMar>
        <w:top w:w="28" w:type="dxa"/>
        <w:left w:w="85" w:type="dxa"/>
        <w:bottom w:w="57" w:type="dxa"/>
        <w:right w:w="85" w:type="dxa"/>
      </w:tblCellMar>
    </w:tblPr>
    <w:tcPr>
      <w:shd w:val="clear" w:color="auto" w:fill="auto"/>
    </w:tcPr>
    <w:tblStylePr w:type="firstRow">
      <w:tblPr/>
      <w:tcPr>
        <w:tcBorders>
          <w:top w:val="single" w:sz="2" w:space="0" w:color="auto"/>
          <w:left w:val="nil"/>
          <w:bottom w:val="nil"/>
          <w:right w:val="nil"/>
          <w:insideH w:val="nil"/>
          <w:insideV w:val="single" w:sz="2" w:space="0" w:color="auto"/>
          <w:tl2br w:val="nil"/>
          <w:tr2bl w:val="nil"/>
        </w:tcBorders>
      </w:tcPr>
    </w:tblStylePr>
    <w:tblStylePr w:type="lastRow">
      <w:rPr>
        <w:b w:val="0"/>
      </w:rPr>
      <w:tblPr/>
      <w:tcPr>
        <w:tcBorders>
          <w:top w:val="nil"/>
          <w:left w:val="nil"/>
          <w:bottom w:val="nil"/>
          <w:right w:val="nil"/>
          <w:insideH w:val="nil"/>
          <w:insideV w:val="single" w:sz="2" w:space="0" w:color="auto"/>
          <w:tl2br w:val="nil"/>
          <w:tr2bl w:val="nil"/>
        </w:tcBorders>
      </w:tcPr>
    </w:tblStylePr>
    <w:tblStylePr w:type="firstCol">
      <w:rPr>
        <w:b w:val="0"/>
      </w:rPr>
    </w:tblStylePr>
    <w:tblStylePr w:type="lastCol">
      <w:rPr>
        <w:b/>
      </w:rPr>
    </w:tblStylePr>
  </w:style>
  <w:style w:type="table" w:customStyle="1" w:styleId="Styl2">
    <w:name w:val="Styl2"/>
    <w:basedOn w:val="Svtlstnovn"/>
    <w:uiPriority w:val="99"/>
    <w:rsid w:val="00A62E74"/>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A62E74"/>
    <w:rPr>
      <w:rFonts w:ascii="Calibri" w:eastAsia="Calibri" w:hAnsi="Calibri" w:cs="Times New Roman"/>
      <w:sz w:val="22"/>
      <w:szCs w:val="22"/>
    </w:rPr>
  </w:style>
  <w:style w:type="table" w:customStyle="1" w:styleId="Tabulka1">
    <w:name w:val="Tabulka_1"/>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A62E74"/>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7F49D4"/>
    <w:rPr>
      <w:sz w:val="14"/>
      <w:szCs w:val="18"/>
      <w:lang w:eastAsia="cs-CZ"/>
    </w:rPr>
    <w:tblPr>
      <w:tblStyleRowBandSize w:val="1"/>
      <w:tblStyleColBandSize w:val="1"/>
      <w:tblInd w:w="680" w:type="dxa"/>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7F49D4"/>
    <w:pPr>
      <w:numPr>
        <w:ilvl w:val="2"/>
      </w:numPr>
    </w:pPr>
  </w:style>
  <w:style w:type="paragraph" w:customStyle="1" w:styleId="Text1-1">
    <w:name w:val="_Text_1-1"/>
    <w:basedOn w:val="Normln"/>
    <w:link w:val="Text1-1Char"/>
    <w:rsid w:val="007F49D4"/>
    <w:pPr>
      <w:numPr>
        <w:ilvl w:val="1"/>
        <w:numId w:val="12"/>
      </w:numPr>
      <w:spacing w:after="120" w:line="264" w:lineRule="auto"/>
      <w:jc w:val="both"/>
    </w:pPr>
    <w:rPr>
      <w:sz w:val="18"/>
      <w:szCs w:val="18"/>
    </w:rPr>
  </w:style>
  <w:style w:type="paragraph" w:customStyle="1" w:styleId="Odrka1-1">
    <w:name w:val="_Odrážka_1-1_•"/>
    <w:basedOn w:val="Normln"/>
    <w:link w:val="Odrka1-1Char"/>
    <w:qFormat/>
    <w:rsid w:val="007F49D4"/>
    <w:pPr>
      <w:numPr>
        <w:numId w:val="8"/>
      </w:numPr>
      <w:spacing w:after="90" w:line="264" w:lineRule="auto"/>
      <w:jc w:val="both"/>
    </w:pPr>
    <w:rPr>
      <w:sz w:val="18"/>
      <w:szCs w:val="18"/>
    </w:rPr>
  </w:style>
  <w:style w:type="character" w:customStyle="1" w:styleId="Text1-1Char">
    <w:name w:val="_Text_1-1 Char"/>
    <w:basedOn w:val="Standardnpsmoodstavce"/>
    <w:link w:val="Text1-1"/>
    <w:rsid w:val="007F49D4"/>
    <w:rPr>
      <w:rFonts w:ascii="Verdana" w:hAnsi="Verdana"/>
    </w:rPr>
  </w:style>
  <w:style w:type="character" w:customStyle="1" w:styleId="Text1-2Char">
    <w:name w:val="_Text_1-2 Char"/>
    <w:basedOn w:val="Text1-1Char"/>
    <w:link w:val="Text1-2"/>
    <w:rsid w:val="007F49D4"/>
    <w:rPr>
      <w:rFonts w:ascii="Verdana" w:hAnsi="Verdana"/>
    </w:rPr>
  </w:style>
  <w:style w:type="character" w:customStyle="1" w:styleId="SeznamsodrkamiChar">
    <w:name w:val="Seznam s odrážkami Char"/>
    <w:basedOn w:val="Standardnpsmoodstavce"/>
    <w:link w:val="Seznamsodrkami"/>
    <w:uiPriority w:val="28"/>
    <w:rsid w:val="00A62E74"/>
    <w:rPr>
      <w:rFonts w:ascii="Verdana" w:hAnsi="Verdana"/>
      <w:sz w:val="20"/>
      <w:szCs w:val="20"/>
    </w:rPr>
  </w:style>
  <w:style w:type="character" w:customStyle="1" w:styleId="Odrka1-1Char">
    <w:name w:val="_Odrážka_1-1_• Char"/>
    <w:basedOn w:val="Standardnpsmoodstavce"/>
    <w:link w:val="Odrka1-1"/>
    <w:rsid w:val="007F49D4"/>
    <w:rPr>
      <w:rFonts w:ascii="Verdana" w:hAnsi="Verdana"/>
    </w:rPr>
  </w:style>
  <w:style w:type="paragraph" w:customStyle="1" w:styleId="Odrka1-2-">
    <w:name w:val="_Odrážka_1-2_-"/>
    <w:basedOn w:val="Odrka1-1"/>
    <w:qFormat/>
    <w:rsid w:val="007F49D4"/>
    <w:pPr>
      <w:numPr>
        <w:ilvl w:val="1"/>
      </w:numPr>
    </w:pPr>
  </w:style>
  <w:style w:type="paragraph" w:customStyle="1" w:styleId="Odrka1-3">
    <w:name w:val="_Odrážka_1-3_·"/>
    <w:basedOn w:val="Odrka1-2-"/>
    <w:qFormat/>
    <w:rsid w:val="007F49D4"/>
    <w:pPr>
      <w:numPr>
        <w:ilvl w:val="2"/>
      </w:numPr>
    </w:pPr>
  </w:style>
  <w:style w:type="paragraph" w:customStyle="1" w:styleId="Odstavec1-1a">
    <w:name w:val="_Odstavec_1-1_a)"/>
    <w:basedOn w:val="Normln"/>
    <w:link w:val="Odstavec1-1aChar"/>
    <w:qFormat/>
    <w:rsid w:val="007F49D4"/>
    <w:pPr>
      <w:numPr>
        <w:numId w:val="9"/>
      </w:numPr>
      <w:spacing w:after="90" w:line="264" w:lineRule="auto"/>
      <w:jc w:val="both"/>
    </w:pPr>
    <w:rPr>
      <w:sz w:val="18"/>
      <w:szCs w:val="18"/>
    </w:rPr>
  </w:style>
  <w:style w:type="paragraph" w:customStyle="1" w:styleId="Odstavec1-31">
    <w:name w:val="_Odstavec_1-3_1)"/>
    <w:basedOn w:val="Odstavec1-1a"/>
    <w:qFormat/>
    <w:rsid w:val="007F49D4"/>
    <w:pPr>
      <w:numPr>
        <w:ilvl w:val="2"/>
      </w:numPr>
    </w:pPr>
  </w:style>
  <w:style w:type="paragraph" w:customStyle="1" w:styleId="Textbezslovn">
    <w:name w:val="_Text_bez_číslování"/>
    <w:basedOn w:val="Normln"/>
    <w:link w:val="TextbezslovnChar"/>
    <w:qFormat/>
    <w:rsid w:val="007F49D4"/>
    <w:pPr>
      <w:spacing w:after="120" w:line="264" w:lineRule="auto"/>
      <w:ind w:left="737"/>
      <w:jc w:val="both"/>
    </w:pPr>
    <w:rPr>
      <w:sz w:val="18"/>
      <w:szCs w:val="18"/>
    </w:rPr>
  </w:style>
  <w:style w:type="paragraph" w:customStyle="1" w:styleId="Zpat0">
    <w:name w:val="_Zápatí"/>
    <w:basedOn w:val="Zpat"/>
    <w:qFormat/>
    <w:rsid w:val="007F49D4"/>
    <w:pPr>
      <w:jc w:val="right"/>
    </w:pPr>
  </w:style>
  <w:style w:type="character" w:customStyle="1" w:styleId="Tun">
    <w:name w:val="_Tučně"/>
    <w:basedOn w:val="Standardnpsmoodstavce"/>
    <w:qFormat/>
    <w:rsid w:val="007F49D4"/>
    <w:rPr>
      <w:b/>
    </w:rPr>
  </w:style>
  <w:style w:type="table" w:customStyle="1" w:styleId="Styl3">
    <w:name w:val="Styl3"/>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7F49D4"/>
    <w:pPr>
      <w:numPr>
        <w:ilvl w:val="3"/>
      </w:numPr>
    </w:pPr>
  </w:style>
  <w:style w:type="character" w:customStyle="1" w:styleId="Text2-2Char">
    <w:name w:val="_Text_2-2 Char"/>
    <w:basedOn w:val="Text2-1Char"/>
    <w:link w:val="Text2-2"/>
    <w:rsid w:val="007F49D4"/>
    <w:rPr>
      <w:rFonts w:ascii="Verdana" w:hAnsi="Verdana"/>
    </w:rPr>
  </w:style>
  <w:style w:type="paragraph" w:customStyle="1" w:styleId="Zkratky1">
    <w:name w:val="_Zkratky_1"/>
    <w:basedOn w:val="Normln"/>
    <w:qFormat/>
    <w:rsid w:val="007F49D4"/>
    <w:pPr>
      <w:tabs>
        <w:tab w:val="right" w:leader="dot" w:pos="1134"/>
      </w:tabs>
      <w:spacing w:after="0" w:line="240" w:lineRule="auto"/>
    </w:pPr>
    <w:rPr>
      <w:b/>
      <w:sz w:val="16"/>
      <w:szCs w:val="18"/>
    </w:rPr>
  </w:style>
  <w:style w:type="paragraph" w:customStyle="1" w:styleId="Seznam1">
    <w:name w:val="_Seznam_[1]"/>
    <w:basedOn w:val="Normln"/>
    <w:qFormat/>
    <w:rsid w:val="007F49D4"/>
    <w:pPr>
      <w:numPr>
        <w:numId w:val="10"/>
      </w:numPr>
      <w:spacing w:after="60" w:line="264" w:lineRule="auto"/>
      <w:jc w:val="both"/>
    </w:pPr>
    <w:rPr>
      <w:sz w:val="16"/>
      <w:szCs w:val="18"/>
    </w:rPr>
  </w:style>
  <w:style w:type="paragraph" w:customStyle="1" w:styleId="Zkratky2">
    <w:name w:val="_Zkratky_2"/>
    <w:basedOn w:val="Normln"/>
    <w:qFormat/>
    <w:rsid w:val="007F49D4"/>
    <w:pPr>
      <w:spacing w:after="0" w:line="240" w:lineRule="auto"/>
    </w:pPr>
    <w:rPr>
      <w:sz w:val="16"/>
      <w:szCs w:val="16"/>
    </w:rPr>
  </w:style>
  <w:style w:type="character" w:customStyle="1" w:styleId="Tun-ZRUIT">
    <w:name w:val="_Tučně-ZRUŠIT"/>
    <w:basedOn w:val="Standardnpsmoodstavce"/>
    <w:qFormat/>
    <w:rsid w:val="007F49D4"/>
    <w:rPr>
      <w:b w:val="0"/>
      <w:i w:val="0"/>
    </w:rPr>
  </w:style>
  <w:style w:type="paragraph" w:customStyle="1" w:styleId="Nadpisbezsl1-2">
    <w:name w:val="_Nadpis_bez_čísl_1-2"/>
    <w:next w:val="Normln"/>
    <w:qFormat/>
    <w:rsid w:val="00526E71"/>
    <w:pPr>
      <w:keepNext/>
      <w:spacing w:before="200" w:after="120"/>
    </w:pPr>
    <w:rPr>
      <w:rFonts w:ascii="Verdana" w:hAnsi="Verdana"/>
      <w:b/>
      <w:sz w:val="20"/>
      <w:szCs w:val="20"/>
    </w:rPr>
  </w:style>
  <w:style w:type="paragraph" w:customStyle="1" w:styleId="Textbezodsazen">
    <w:name w:val="_Text_bez_odsazení"/>
    <w:basedOn w:val="Normln"/>
    <w:link w:val="TextbezodsazenChar"/>
    <w:qFormat/>
    <w:rsid w:val="007F49D4"/>
    <w:pPr>
      <w:spacing w:after="120" w:line="264" w:lineRule="auto"/>
      <w:jc w:val="both"/>
    </w:pPr>
    <w:rPr>
      <w:sz w:val="18"/>
      <w:szCs w:val="18"/>
    </w:rPr>
  </w:style>
  <w:style w:type="character" w:customStyle="1" w:styleId="TextbezodsazenChar">
    <w:name w:val="_Text_bez_odsazení Char"/>
    <w:basedOn w:val="Standardnpsmoodstavce"/>
    <w:link w:val="Textbezodsazen"/>
    <w:rsid w:val="007F49D4"/>
    <w:rPr>
      <w:rFonts w:ascii="Verdana" w:hAnsi="Verdana"/>
    </w:rPr>
  </w:style>
  <w:style w:type="paragraph" w:customStyle="1" w:styleId="ZTPinfo-text">
    <w:name w:val="_ZTP_info-text"/>
    <w:basedOn w:val="Textbezslovn"/>
    <w:link w:val="ZTPinfo-textChar"/>
    <w:qFormat/>
    <w:rsid w:val="007F49D4"/>
    <w:pPr>
      <w:ind w:left="0"/>
    </w:pPr>
    <w:rPr>
      <w:i/>
      <w:color w:val="00A1E0"/>
    </w:rPr>
  </w:style>
  <w:style w:type="character" w:customStyle="1" w:styleId="ZTPinfo-textChar">
    <w:name w:val="_ZTP_info-text Char"/>
    <w:basedOn w:val="Standardnpsmoodstavce"/>
    <w:link w:val="ZTPinfo-text"/>
    <w:rsid w:val="007F49D4"/>
    <w:rPr>
      <w:rFonts w:ascii="Verdana" w:hAnsi="Verdana"/>
      <w:i/>
      <w:color w:val="00A1E0"/>
    </w:rPr>
  </w:style>
  <w:style w:type="paragraph" w:customStyle="1" w:styleId="ZTPinfo-text-odr">
    <w:name w:val="_ZTP_info-text-odr"/>
    <w:basedOn w:val="ZTPinfo-text"/>
    <w:link w:val="ZTPinfo-text-odrChar"/>
    <w:qFormat/>
    <w:rsid w:val="007F49D4"/>
    <w:pPr>
      <w:numPr>
        <w:numId w:val="11"/>
      </w:numPr>
    </w:pPr>
  </w:style>
  <w:style w:type="character" w:customStyle="1" w:styleId="ZTPinfo-text-odrChar">
    <w:name w:val="_ZTP_info-text-odr Char"/>
    <w:basedOn w:val="ZTPinfo-textChar"/>
    <w:link w:val="ZTPinfo-text-odr"/>
    <w:rsid w:val="007F49D4"/>
    <w:rPr>
      <w:rFonts w:ascii="Verdana" w:hAnsi="Verdana"/>
      <w:i/>
      <w:color w:val="00A1E0"/>
    </w:rPr>
  </w:style>
  <w:style w:type="paragraph" w:customStyle="1" w:styleId="Tabulka">
    <w:name w:val="_Tabulka"/>
    <w:basedOn w:val="Normln"/>
    <w:qFormat/>
    <w:rsid w:val="007F49D4"/>
    <w:pPr>
      <w:spacing w:before="40" w:after="40" w:line="240" w:lineRule="auto"/>
      <w:jc w:val="both"/>
    </w:pPr>
    <w:rPr>
      <w:sz w:val="18"/>
      <w:szCs w:val="18"/>
    </w:rPr>
  </w:style>
  <w:style w:type="character" w:customStyle="1" w:styleId="TextbezslovnChar">
    <w:name w:val="_Text_bez_číslování Char"/>
    <w:basedOn w:val="Standardnpsmoodstavce"/>
    <w:link w:val="Textbezslovn"/>
    <w:rsid w:val="007F49D4"/>
    <w:rPr>
      <w:rFonts w:ascii="Verdana" w:hAnsi="Verdana"/>
    </w:rPr>
  </w:style>
  <w:style w:type="paragraph" w:customStyle="1" w:styleId="Odrka1-4">
    <w:name w:val="_Odrážka_1-4_•"/>
    <w:basedOn w:val="Odrka1-1"/>
    <w:link w:val="Odrka1-4Char"/>
    <w:qFormat/>
    <w:rsid w:val="007F49D4"/>
    <w:pPr>
      <w:numPr>
        <w:ilvl w:val="3"/>
      </w:numPr>
    </w:pPr>
  </w:style>
  <w:style w:type="character" w:customStyle="1" w:styleId="Odstavec1-1aChar">
    <w:name w:val="_Odstavec_1-1_a) Char"/>
    <w:basedOn w:val="Standardnpsmoodstavce"/>
    <w:link w:val="Odstavec1-1a"/>
    <w:rsid w:val="007F49D4"/>
    <w:rPr>
      <w:rFonts w:ascii="Verdana" w:hAnsi="Verdana"/>
    </w:rPr>
  </w:style>
  <w:style w:type="paragraph" w:customStyle="1" w:styleId="Zpatvlevo">
    <w:name w:val="_Zápatí_vlevo"/>
    <w:basedOn w:val="Zpatvpravo"/>
    <w:qFormat/>
    <w:rsid w:val="007F49D4"/>
    <w:pPr>
      <w:jc w:val="left"/>
    </w:pPr>
  </w:style>
  <w:style w:type="character" w:customStyle="1" w:styleId="Nzevakce">
    <w:name w:val="_Název_akce"/>
    <w:basedOn w:val="Standardnpsmoodstavce"/>
    <w:qFormat/>
    <w:rsid w:val="007F49D4"/>
    <w:rPr>
      <w:rFonts w:ascii="Verdana" w:hAnsi="Verdana"/>
      <w:b/>
      <w:sz w:val="36"/>
    </w:rPr>
  </w:style>
  <w:style w:type="paragraph" w:customStyle="1" w:styleId="Zpatvpravo">
    <w:name w:val="_Zápatí_vpravo"/>
    <w:qFormat/>
    <w:rsid w:val="007F49D4"/>
    <w:pPr>
      <w:spacing w:after="0" w:line="240" w:lineRule="auto"/>
      <w:jc w:val="right"/>
    </w:pPr>
    <w:rPr>
      <w:rFonts w:ascii="Verdana" w:hAnsi="Verdana"/>
      <w:sz w:val="12"/>
    </w:rPr>
  </w:style>
  <w:style w:type="character" w:customStyle="1" w:styleId="Znaka">
    <w:name w:val="_Značka"/>
    <w:basedOn w:val="Standardnpsmoodstavce"/>
    <w:rsid w:val="007F49D4"/>
    <w:rPr>
      <w:rFonts w:ascii="Verdana" w:hAnsi="Verdana"/>
      <w:b/>
      <w:sz w:val="36"/>
    </w:rPr>
  </w:style>
  <w:style w:type="paragraph" w:customStyle="1" w:styleId="ZTPinfo-text-odr0">
    <w:name w:val="_ZTP_info-text-odr_•"/>
    <w:basedOn w:val="ZTPinfo-text-odr"/>
    <w:link w:val="ZTPinfo-text-odrChar0"/>
    <w:qFormat/>
    <w:rsid w:val="007F49D4"/>
    <w:pPr>
      <w:numPr>
        <w:ilvl w:val="1"/>
      </w:numPr>
      <w:spacing w:after="80"/>
      <w:contextualSpacing/>
    </w:pPr>
  </w:style>
  <w:style w:type="character" w:customStyle="1" w:styleId="ZTPinfo-text-odrChar0">
    <w:name w:val="_ZTP_info-text-odr_• Char"/>
    <w:basedOn w:val="ZTPinfo-text-odrChar"/>
    <w:link w:val="ZTPinfo-text-odr0"/>
    <w:rsid w:val="007F49D4"/>
    <w:rPr>
      <w:rFonts w:ascii="Verdana" w:hAnsi="Verdana"/>
      <w:i/>
      <w:color w:val="00A1E0"/>
    </w:rPr>
  </w:style>
  <w:style w:type="paragraph" w:customStyle="1" w:styleId="Tabulka-9">
    <w:name w:val="_Tabulka-9"/>
    <w:basedOn w:val="Textbezodsazen"/>
    <w:qFormat/>
    <w:rsid w:val="007F49D4"/>
    <w:pPr>
      <w:spacing w:before="40" w:after="40" w:line="240" w:lineRule="auto"/>
      <w:jc w:val="left"/>
    </w:pPr>
  </w:style>
  <w:style w:type="paragraph" w:customStyle="1" w:styleId="Tabulka-8">
    <w:name w:val="_Tabulka-8"/>
    <w:basedOn w:val="Tabulka-9"/>
    <w:qFormat/>
    <w:rsid w:val="007F49D4"/>
    <w:rPr>
      <w:sz w:val="16"/>
    </w:rPr>
  </w:style>
  <w:style w:type="paragraph" w:customStyle="1" w:styleId="Odrka1-5-">
    <w:name w:val="_Odrážka_1-5_-"/>
    <w:basedOn w:val="Odrka1-4"/>
    <w:link w:val="Odrka1-5-Char"/>
    <w:qFormat/>
    <w:rsid w:val="007F49D4"/>
    <w:pPr>
      <w:numPr>
        <w:ilvl w:val="4"/>
      </w:numPr>
    </w:pPr>
  </w:style>
  <w:style w:type="character" w:customStyle="1" w:styleId="Odrka1-5-Char">
    <w:name w:val="_Odrážka_1-5_- Char"/>
    <w:basedOn w:val="Standardnpsmoodstavce"/>
    <w:link w:val="Odrka1-5-"/>
    <w:rsid w:val="007F49D4"/>
    <w:rPr>
      <w:rFonts w:ascii="Verdana" w:hAnsi="Verdana"/>
    </w:rPr>
  </w:style>
  <w:style w:type="paragraph" w:customStyle="1" w:styleId="Odstavec1-4a">
    <w:name w:val="_Odstavec_1-4_(a)"/>
    <w:basedOn w:val="Odstavec1-1a"/>
    <w:link w:val="Odstavec1-4aChar"/>
    <w:qFormat/>
    <w:rsid w:val="007F49D4"/>
    <w:pPr>
      <w:numPr>
        <w:ilvl w:val="3"/>
      </w:numPr>
    </w:pPr>
  </w:style>
  <w:style w:type="character" w:customStyle="1" w:styleId="Odstavec1-4aChar">
    <w:name w:val="_Odstavec_1-4_(a) Char"/>
    <w:basedOn w:val="Odstavec1-1aChar"/>
    <w:link w:val="Odstavec1-4a"/>
    <w:rsid w:val="007F49D4"/>
    <w:rPr>
      <w:rFonts w:ascii="Verdana" w:hAnsi="Verdana"/>
    </w:rPr>
  </w:style>
  <w:style w:type="table" w:customStyle="1" w:styleId="TabulkaS-zahlzap">
    <w:name w:val="_Tabulka_SŽ-zahl+zap"/>
    <w:basedOn w:val="Mkatabulky"/>
    <w:uiPriority w:val="99"/>
    <w:rsid w:val="007F49D4"/>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S-zhlav">
    <w:name w:val="_Tabulka_SŽ-záhlaví"/>
    <w:basedOn w:val="Normlntabulka"/>
    <w:uiPriority w:val="99"/>
    <w:rsid w:val="007F49D4"/>
    <w:pPr>
      <w:spacing w:before="40" w:after="40" w:line="240" w:lineRule="auto"/>
    </w:pPr>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pPr>
        <w:wordWrap/>
        <w:spacing w:beforeLines="0" w:before="40" w:beforeAutospacing="0" w:afterLines="0" w:after="40" w:afterAutospacing="0" w:line="240" w:lineRule="auto"/>
        <w:ind w:leftChars="0" w:left="0" w:rightChars="0" w:right="0" w:firstLineChars="0" w:firstLine="0"/>
      </w:pPr>
      <w:rPr>
        <w:rFonts w:ascii="Verdana" w:hAnsi="Verdana"/>
        <w:b/>
        <w:sz w:val="16"/>
      </w:rPr>
      <w:tblPr/>
      <w:tcPr>
        <w:shd w:val="clear" w:color="auto" w:fill="F2F2F2" w:themeFill="background1" w:themeFillShade="F2"/>
        <w:vAlign w:val="center"/>
      </w:tcPr>
    </w:tblStylePr>
  </w:style>
  <w:style w:type="paragraph" w:customStyle="1" w:styleId="Tabulka-7">
    <w:name w:val="_Tabulka-7"/>
    <w:basedOn w:val="Tabulka-8"/>
    <w:qFormat/>
    <w:rsid w:val="007F49D4"/>
    <w:pPr>
      <w:spacing w:before="20" w:after="20"/>
    </w:pPr>
    <w:rPr>
      <w:sz w:val="14"/>
    </w:rPr>
  </w:style>
  <w:style w:type="table" w:customStyle="1" w:styleId="TKPTabulka">
    <w:name w:val="_TKP_Tabulka"/>
    <w:basedOn w:val="Normlntabulka"/>
    <w:uiPriority w:val="99"/>
    <w:rsid w:val="007F49D4"/>
    <w:pPr>
      <w:spacing w:before="40" w:after="40" w:line="240" w:lineRule="auto"/>
    </w:pPr>
    <w:rPr>
      <w:rFonts w:ascii="Times New Roman" w:eastAsia="Times New Roman" w:hAnsi="Times New Roman" w:cs="Times New Roman"/>
      <w:sz w:val="20"/>
      <w:szCs w:val="20"/>
      <w:lang w:eastAsia="cs-CZ"/>
    </w:rPr>
    <w:tblPr>
      <w:tblCellMar>
        <w:left w:w="57" w:type="dxa"/>
        <w:right w:w="57" w:type="dxa"/>
      </w:tblCellMar>
    </w:tblPr>
  </w:style>
  <w:style w:type="paragraph" w:customStyle="1" w:styleId="TabulkaNadpis">
    <w:name w:val="_Tabulka_Nadpis"/>
    <w:basedOn w:val="Textbezslovn"/>
    <w:qFormat/>
    <w:rsid w:val="00080AB3"/>
    <w:pPr>
      <w:keepNext/>
      <w:keepLines/>
      <w:pBdr>
        <w:top w:val="single" w:sz="12" w:space="3" w:color="00A1E0"/>
      </w:pBdr>
      <w:suppressAutoHyphens/>
      <w:spacing w:after="60"/>
      <w:jc w:val="left"/>
    </w:pPr>
    <w:rPr>
      <w:rFonts w:asciiTheme="majorHAnsi" w:hAnsiTheme="majorHAnsi"/>
      <w:b/>
      <w:noProof/>
      <w:sz w:val="14"/>
      <w:lang w:eastAsia="cs-CZ"/>
    </w:rPr>
  </w:style>
  <w:style w:type="table" w:styleId="Svtltabulkasmkou1">
    <w:name w:val="Grid Table 1 Light"/>
    <w:basedOn w:val="Normlntabulka"/>
    <w:uiPriority w:val="46"/>
    <w:rsid w:val="00D1102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extbezslBEZMEZER">
    <w:name w:val="_Text_bez_čísl_BEZ_MEZER"/>
    <w:basedOn w:val="Textbezslovn"/>
    <w:link w:val="TextbezslBEZMEZERChar"/>
    <w:qFormat/>
    <w:rsid w:val="007F49D4"/>
    <w:pPr>
      <w:spacing w:after="0"/>
    </w:pPr>
  </w:style>
  <w:style w:type="character" w:customStyle="1" w:styleId="TextbezslBEZMEZERChar">
    <w:name w:val="_Text_bez_čísl_BEZ_MEZER Char"/>
    <w:basedOn w:val="TextbezslovnChar"/>
    <w:link w:val="TextbezslBEZMEZER"/>
    <w:rsid w:val="007F49D4"/>
    <w:rPr>
      <w:rFonts w:ascii="Verdana" w:hAnsi="Verdana"/>
    </w:rPr>
  </w:style>
  <w:style w:type="paragraph" w:customStyle="1" w:styleId="Kurzvacitace">
    <w:name w:val="Kurzíva (citace)"/>
    <w:basedOn w:val="Odstavecseseznamem"/>
    <w:qFormat/>
    <w:rsid w:val="00561678"/>
    <w:pPr>
      <w:spacing w:before="120" w:after="120"/>
      <w:ind w:left="425"/>
      <w:contextualSpacing w:val="0"/>
    </w:pPr>
    <w:rPr>
      <w:i/>
      <w:szCs w:val="22"/>
    </w:rPr>
  </w:style>
  <w:style w:type="paragraph" w:customStyle="1" w:styleId="Nadpisbezsl2-1">
    <w:name w:val="_Nadpis_bez_čísl_2-1"/>
    <w:basedOn w:val="Textbezslovn"/>
    <w:qFormat/>
    <w:rsid w:val="007F49D4"/>
    <w:pPr>
      <w:keepNext/>
      <w:spacing w:before="120"/>
    </w:pPr>
    <w:rPr>
      <w:b/>
    </w:rPr>
  </w:style>
  <w:style w:type="character" w:customStyle="1" w:styleId="Odrka1-4Char">
    <w:name w:val="_Odrážka_1-4_• Char"/>
    <w:basedOn w:val="Odrka1-1Char"/>
    <w:link w:val="Odrka1-4"/>
    <w:rsid w:val="007F49D4"/>
    <w:rPr>
      <w:rFonts w:ascii="Verdana" w:hAnsi="Verdana"/>
    </w:rPr>
  </w:style>
  <w:style w:type="paragraph" w:customStyle="1" w:styleId="Odstavec1-2i">
    <w:name w:val="_Odstavec_1-2_i)"/>
    <w:basedOn w:val="Odstavec1-1a"/>
    <w:qFormat/>
    <w:rsid w:val="007F49D4"/>
    <w:pPr>
      <w:numPr>
        <w:ilvl w:val="1"/>
      </w:numPr>
    </w:pPr>
  </w:style>
  <w:style w:type="table" w:customStyle="1" w:styleId="TabulkaS-zhlav1">
    <w:name w:val="_Tabulka_SŽ-záhlaví1"/>
    <w:basedOn w:val="Normlntabulka"/>
    <w:uiPriority w:val="99"/>
    <w:rsid w:val="007F49D4"/>
    <w:pPr>
      <w:spacing w:before="40" w:after="40" w:line="240" w:lineRule="auto"/>
    </w:pPr>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pPr>
        <w:wordWrap/>
        <w:spacing w:beforeLines="0" w:before="40" w:beforeAutospacing="0" w:afterLines="0" w:after="40" w:afterAutospacing="0" w:line="240" w:lineRule="auto"/>
        <w:ind w:leftChars="0" w:left="0" w:rightChars="0" w:right="0" w:firstLineChars="0" w:firstLine="0"/>
      </w:pPr>
      <w:rPr>
        <w:rFonts w:ascii="Verdana" w:hAnsi="Verdana"/>
        <w:b/>
        <w:sz w:val="16"/>
      </w:rPr>
      <w:tblPr/>
      <w:tcPr>
        <w:shd w:val="clear" w:color="auto" w:fill="F2F2F2" w:themeFill="background1" w:themeFillShade="F2"/>
        <w:vAlign w:val="center"/>
      </w:tcPr>
    </w:tblStylePr>
  </w:style>
  <w:style w:type="paragraph" w:customStyle="1" w:styleId="NADPIS1-1">
    <w:name w:val="_NADPIS_1-1"/>
    <w:basedOn w:val="Odstavecseseznamem"/>
    <w:next w:val="Normln"/>
    <w:link w:val="NADPIS1-1Char"/>
    <w:qFormat/>
    <w:rsid w:val="00526E71"/>
    <w:pPr>
      <w:keepNext/>
      <w:numPr>
        <w:numId w:val="12"/>
      </w:numPr>
      <w:spacing w:before="280" w:after="120" w:line="264" w:lineRule="auto"/>
      <w:outlineLvl w:val="0"/>
    </w:pPr>
    <w:rPr>
      <w:b/>
      <w:caps/>
      <w:sz w:val="22"/>
      <w:szCs w:val="18"/>
    </w:rPr>
  </w:style>
  <w:style w:type="character" w:customStyle="1" w:styleId="NADPIS1-1Char">
    <w:name w:val="_NADPIS_1-1 Char"/>
    <w:basedOn w:val="Standardnpsmoodstavce"/>
    <w:link w:val="NADPIS1-1"/>
    <w:rsid w:val="00526E71"/>
    <w:rPr>
      <w:rFonts w:ascii="Verdana" w:hAnsi="Verdana"/>
      <w:b/>
      <w:caps/>
      <w:sz w:val="22"/>
    </w:rPr>
  </w:style>
  <w:style w:type="paragraph" w:customStyle="1" w:styleId="NADPIS2-1">
    <w:name w:val="_NADPIS_2-1"/>
    <w:basedOn w:val="Odstavecseseznamem"/>
    <w:next w:val="Normln"/>
    <w:link w:val="NADPIS2-1Char"/>
    <w:qFormat/>
    <w:rsid w:val="00526E71"/>
    <w:pPr>
      <w:keepNext/>
      <w:numPr>
        <w:numId w:val="13"/>
      </w:numPr>
      <w:spacing w:before="285" w:after="105" w:line="264" w:lineRule="auto"/>
      <w:contextualSpacing w:val="0"/>
      <w:outlineLvl w:val="0"/>
    </w:pPr>
    <w:rPr>
      <w:b/>
      <w:caps/>
      <w:sz w:val="22"/>
      <w:szCs w:val="18"/>
    </w:rPr>
  </w:style>
  <w:style w:type="character" w:customStyle="1" w:styleId="NADPIS2-1Char">
    <w:name w:val="_NADPIS_2-1 Char"/>
    <w:basedOn w:val="Standardnpsmoodstavce"/>
    <w:link w:val="NADPIS2-1"/>
    <w:rsid w:val="00526E71"/>
    <w:rPr>
      <w:rFonts w:ascii="Verdana" w:hAnsi="Verdana"/>
      <w:b/>
      <w:caps/>
      <w:sz w:val="22"/>
    </w:rPr>
  </w:style>
  <w:style w:type="paragraph" w:customStyle="1" w:styleId="Odrka1-6">
    <w:name w:val="_Odrážka_1-6_·"/>
    <w:basedOn w:val="Odrka1-5-"/>
    <w:qFormat/>
    <w:rsid w:val="007F49D4"/>
    <w:pPr>
      <w:numPr>
        <w:ilvl w:val="5"/>
      </w:numPr>
    </w:pPr>
  </w:style>
  <w:style w:type="paragraph" w:customStyle="1" w:styleId="Odstavec1-5i">
    <w:name w:val="_Odstavec_1-5_(i)"/>
    <w:basedOn w:val="Odstavec1-1a"/>
    <w:qFormat/>
    <w:rsid w:val="007F49D4"/>
    <w:pPr>
      <w:numPr>
        <w:ilvl w:val="4"/>
      </w:numPr>
    </w:pPr>
  </w:style>
  <w:style w:type="paragraph" w:customStyle="1" w:styleId="Odstavec1-61">
    <w:name w:val="_Odstavec_1-6_(1)"/>
    <w:basedOn w:val="Odstavec1-1a"/>
    <w:link w:val="Odstavec1-61Char"/>
    <w:qFormat/>
    <w:rsid w:val="007F49D4"/>
    <w:pPr>
      <w:numPr>
        <w:ilvl w:val="5"/>
      </w:numPr>
    </w:pPr>
  </w:style>
  <w:style w:type="character" w:customStyle="1" w:styleId="Odstavec1-61Char">
    <w:name w:val="_Odstavec_1-6_(1) Char"/>
    <w:basedOn w:val="Odstavec1-1aChar"/>
    <w:link w:val="Odstavec1-61"/>
    <w:rsid w:val="007F49D4"/>
    <w:rPr>
      <w:rFonts w:ascii="Verdana" w:hAnsi="Verdana"/>
    </w:rPr>
  </w:style>
  <w:style w:type="character" w:styleId="Nevyeenzmnka">
    <w:name w:val="Unresolved Mention"/>
    <w:basedOn w:val="Standardnpsmoodstavce"/>
    <w:uiPriority w:val="99"/>
    <w:semiHidden/>
    <w:unhideWhenUsed/>
    <w:rsid w:val="006D4FE1"/>
    <w:rPr>
      <w:color w:val="605E5C"/>
      <w:shd w:val="clear" w:color="auto" w:fill="E1DFDD"/>
    </w:rPr>
  </w:style>
  <w:style w:type="paragraph" w:customStyle="1" w:styleId="Nadpisbezsl1-1rove1">
    <w:name w:val="_Nadpis_bez_čísl_1-1_úroveň1"/>
    <w:basedOn w:val="Odstavecseseznamem"/>
    <w:next w:val="Normln"/>
    <w:link w:val="Nadpisbezsl1-1rove1Char"/>
    <w:qFormat/>
    <w:rsid w:val="00526E71"/>
    <w:pPr>
      <w:keepNext/>
      <w:spacing w:before="280" w:after="120" w:line="264" w:lineRule="auto"/>
      <w:ind w:left="0"/>
      <w:outlineLvl w:val="0"/>
    </w:pPr>
    <w:rPr>
      <w:b/>
      <w:caps/>
      <w:sz w:val="22"/>
      <w:szCs w:val="18"/>
    </w:rPr>
  </w:style>
  <w:style w:type="character" w:customStyle="1" w:styleId="Nadpisbezsl1-1rove1Char">
    <w:name w:val="_Nadpis_bez_čísl_1-1_úroveň1 Char"/>
    <w:basedOn w:val="Standardnpsmoodstavce"/>
    <w:link w:val="Nadpisbezsl1-1rove1"/>
    <w:rsid w:val="00526E71"/>
    <w:rPr>
      <w:rFonts w:ascii="Verdana" w:hAnsi="Verdana"/>
      <w:b/>
      <w:caps/>
      <w:sz w:val="22"/>
    </w:rPr>
  </w:style>
  <w:style w:type="paragraph" w:customStyle="1" w:styleId="Nadpisbezsl1-1zkl-text">
    <w:name w:val="_Nadpis_bez_čísl_1-1_zákl-text"/>
    <w:next w:val="Normln"/>
    <w:qFormat/>
    <w:rsid w:val="00526E71"/>
    <w:pPr>
      <w:keepNext/>
      <w:spacing w:before="280" w:after="120"/>
    </w:pPr>
    <w:rPr>
      <w:rFonts w:ascii="Verdana" w:hAnsi="Verdana"/>
      <w:b/>
      <w:caps/>
      <w:sz w:val="22"/>
    </w:rPr>
  </w:style>
  <w:style w:type="character" w:customStyle="1" w:styleId="fontstyle01">
    <w:name w:val="fontstyle01"/>
    <w:basedOn w:val="Standardnpsmoodstavce"/>
    <w:rsid w:val="00915811"/>
    <w:rPr>
      <w:rFonts w:ascii="Verdana" w:hAnsi="Verdana" w:hint="default"/>
      <w:b/>
      <w:bCs/>
      <w:i w:val="0"/>
      <w:iCs w:val="0"/>
      <w:color w:val="000000"/>
      <w:sz w:val="20"/>
      <w:szCs w:val="20"/>
    </w:rPr>
  </w:style>
  <w:style w:type="paragraph" w:customStyle="1" w:styleId="paragraph">
    <w:name w:val="paragraph"/>
    <w:basedOn w:val="Normln"/>
    <w:rsid w:val="0072184C"/>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customStyle="1" w:styleId="normaltextrun">
    <w:name w:val="normaltextrun"/>
    <w:basedOn w:val="Standardnpsmoodstavce"/>
    <w:rsid w:val="0072184C"/>
  </w:style>
  <w:style w:type="character" w:customStyle="1" w:styleId="eop">
    <w:name w:val="eop"/>
    <w:basedOn w:val="Standardnpsmoodstavce"/>
    <w:rsid w:val="0072184C"/>
  </w:style>
  <w:style w:type="character" w:styleId="Zmnka">
    <w:name w:val="Mention"/>
    <w:basedOn w:val="Standardnpsmoodstavce"/>
    <w:uiPriority w:val="99"/>
    <w:unhideWhenUsed/>
    <w:rsid w:val="00FA52FC"/>
    <w:rPr>
      <w:color w:val="2B579A"/>
      <w:shd w:val="clear" w:color="auto" w:fill="E1DFDD"/>
    </w:rPr>
  </w:style>
  <w:style w:type="paragraph" w:customStyle="1" w:styleId="CommentText1">
    <w:name w:val="Comment Text1"/>
    <w:basedOn w:val="Normln"/>
    <w:uiPriority w:val="99"/>
    <w:unhideWhenUsed/>
    <w:rsid w:val="001D1246"/>
    <w:pPr>
      <w:spacing w:line="240" w:lineRule="auto"/>
    </w:pPr>
  </w:style>
  <w:style w:type="character" w:customStyle="1" w:styleId="CommentReference1">
    <w:name w:val="Comment Reference1"/>
    <w:uiPriority w:val="99"/>
    <w:semiHidden/>
    <w:rsid w:val="005610B4"/>
    <w:rPr>
      <w:sz w:val="16"/>
      <w:szCs w:val="16"/>
    </w:rPr>
  </w:style>
  <w:style w:type="paragraph" w:customStyle="1" w:styleId="CommentText">
    <w:name w:val="Comment Text"/>
    <w:basedOn w:val="Normln"/>
    <w:link w:val="CommentTextChar"/>
    <w:uiPriority w:val="99"/>
    <w:unhideWhenUsed/>
    <w:pPr>
      <w:spacing w:line="240" w:lineRule="auto"/>
    </w:pPr>
  </w:style>
  <w:style w:type="character" w:customStyle="1" w:styleId="CommentTextChar">
    <w:name w:val="Comment Text Char"/>
    <w:basedOn w:val="Standardnpsmoodstavce"/>
    <w:link w:val="CommentText"/>
    <w:uiPriority w:val="99"/>
    <w:rsid w:val="00E51C43"/>
    <w:rPr>
      <w:rFonts w:ascii="Verdana" w:hAnsi="Verdana"/>
      <w:sz w:val="20"/>
      <w:szCs w:val="20"/>
    </w:rPr>
  </w:style>
  <w:style w:type="character" w:customStyle="1" w:styleId="CommentReference">
    <w:name w:val="Comment Reference"/>
    <w:basedOn w:val="Standardnpsmoodstavce"/>
    <w:uiPriority w:val="99"/>
    <w:semiHidden/>
    <w:unhideWhenUsed/>
    <w:rPr>
      <w:sz w:val="16"/>
      <w:szCs w:val="16"/>
    </w:rPr>
  </w:style>
  <w:style w:type="paragraph" w:customStyle="1" w:styleId="CommentSubject">
    <w:name w:val="Comment Subject"/>
    <w:basedOn w:val="CommentText"/>
    <w:next w:val="CommentText"/>
    <w:link w:val="CommentSubjectChar"/>
    <w:uiPriority w:val="99"/>
    <w:semiHidden/>
    <w:unhideWhenUsed/>
    <w:rsid w:val="00AF10F7"/>
    <w:pPr>
      <w:spacing w:after="240"/>
    </w:pPr>
    <w:rPr>
      <w:b/>
      <w:bCs/>
      <w:sz w:val="18"/>
      <w:szCs w:val="18"/>
    </w:rPr>
  </w:style>
  <w:style w:type="character" w:customStyle="1" w:styleId="CommentSubjectChar">
    <w:name w:val="Comment Subject Char"/>
    <w:basedOn w:val="CommentTextChar"/>
    <w:link w:val="CommentSubject"/>
    <w:uiPriority w:val="99"/>
    <w:semiHidden/>
    <w:rsid w:val="00AF10F7"/>
    <w:rPr>
      <w:rFonts w:ascii="Verdana" w:hAnsi="Verdana"/>
      <w:b/>
      <w:bCs/>
      <w:sz w:val="20"/>
      <w:szCs w:val="20"/>
    </w:rPr>
  </w:style>
  <w:style w:type="paragraph" w:styleId="Textkomente">
    <w:name w:val="annotation text"/>
    <w:basedOn w:val="Normln"/>
    <w:link w:val="TextkomenteChar"/>
    <w:uiPriority w:val="99"/>
    <w:unhideWhenUsed/>
    <w:pPr>
      <w:spacing w:line="240" w:lineRule="auto"/>
    </w:pPr>
  </w:style>
  <w:style w:type="character" w:customStyle="1" w:styleId="TextkomenteChar">
    <w:name w:val="Text komentáře Char"/>
    <w:basedOn w:val="Standardnpsmoodstavce"/>
    <w:link w:val="Textkomente"/>
    <w:uiPriority w:val="99"/>
    <w:rPr>
      <w:rFonts w:ascii="Verdana" w:hAnsi="Verdana"/>
      <w:sz w:val="20"/>
      <w:szCs w:val="20"/>
    </w:rPr>
  </w:style>
  <w:style w:type="character" w:styleId="Odkaznakoment">
    <w:name w:val="annotation reference"/>
    <w:basedOn w:val="Standardnpsmoodstavce"/>
    <w:uiPriority w:val="99"/>
    <w:semiHidden/>
    <w:unhideWhenUsed/>
    <w:rPr>
      <w:sz w:val="16"/>
      <w:szCs w:val="16"/>
    </w:rPr>
  </w:style>
  <w:style w:type="paragraph" w:styleId="Pedmtkomente">
    <w:name w:val="annotation subject"/>
    <w:basedOn w:val="Textkomente"/>
    <w:next w:val="Textkomente"/>
    <w:link w:val="PedmtkomenteChar"/>
    <w:uiPriority w:val="99"/>
    <w:semiHidden/>
    <w:unhideWhenUsed/>
    <w:rsid w:val="004530C4"/>
    <w:rPr>
      <w:b/>
      <w:bCs/>
    </w:rPr>
  </w:style>
  <w:style w:type="character" w:customStyle="1" w:styleId="PedmtkomenteChar">
    <w:name w:val="Předmět komentáře Char"/>
    <w:basedOn w:val="TextkomenteChar"/>
    <w:link w:val="Pedmtkomente"/>
    <w:uiPriority w:val="99"/>
    <w:semiHidden/>
    <w:rsid w:val="004530C4"/>
    <w:rPr>
      <w:rFonts w:ascii="Verdana" w:hAnsi="Verdan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09969">
      <w:bodyDiv w:val="1"/>
      <w:marLeft w:val="0"/>
      <w:marRight w:val="0"/>
      <w:marTop w:val="0"/>
      <w:marBottom w:val="0"/>
      <w:divBdr>
        <w:top w:val="none" w:sz="0" w:space="0" w:color="auto"/>
        <w:left w:val="none" w:sz="0" w:space="0" w:color="auto"/>
        <w:bottom w:val="none" w:sz="0" w:space="0" w:color="auto"/>
        <w:right w:val="none" w:sz="0" w:space="0" w:color="auto"/>
      </w:divBdr>
    </w:div>
    <w:div w:id="28530022">
      <w:bodyDiv w:val="1"/>
      <w:marLeft w:val="0"/>
      <w:marRight w:val="0"/>
      <w:marTop w:val="0"/>
      <w:marBottom w:val="0"/>
      <w:divBdr>
        <w:top w:val="none" w:sz="0" w:space="0" w:color="auto"/>
        <w:left w:val="none" w:sz="0" w:space="0" w:color="auto"/>
        <w:bottom w:val="none" w:sz="0" w:space="0" w:color="auto"/>
        <w:right w:val="none" w:sz="0" w:space="0" w:color="auto"/>
      </w:divBdr>
    </w:div>
    <w:div w:id="64227325">
      <w:bodyDiv w:val="1"/>
      <w:marLeft w:val="0"/>
      <w:marRight w:val="0"/>
      <w:marTop w:val="0"/>
      <w:marBottom w:val="0"/>
      <w:divBdr>
        <w:top w:val="none" w:sz="0" w:space="0" w:color="auto"/>
        <w:left w:val="none" w:sz="0" w:space="0" w:color="auto"/>
        <w:bottom w:val="none" w:sz="0" w:space="0" w:color="auto"/>
        <w:right w:val="none" w:sz="0" w:space="0" w:color="auto"/>
      </w:divBdr>
    </w:div>
    <w:div w:id="93596783">
      <w:bodyDiv w:val="1"/>
      <w:marLeft w:val="0"/>
      <w:marRight w:val="0"/>
      <w:marTop w:val="0"/>
      <w:marBottom w:val="0"/>
      <w:divBdr>
        <w:top w:val="none" w:sz="0" w:space="0" w:color="auto"/>
        <w:left w:val="none" w:sz="0" w:space="0" w:color="auto"/>
        <w:bottom w:val="none" w:sz="0" w:space="0" w:color="auto"/>
        <w:right w:val="none" w:sz="0" w:space="0" w:color="auto"/>
      </w:divBdr>
    </w:div>
    <w:div w:id="204218678">
      <w:bodyDiv w:val="1"/>
      <w:marLeft w:val="0"/>
      <w:marRight w:val="0"/>
      <w:marTop w:val="0"/>
      <w:marBottom w:val="0"/>
      <w:divBdr>
        <w:top w:val="none" w:sz="0" w:space="0" w:color="auto"/>
        <w:left w:val="none" w:sz="0" w:space="0" w:color="auto"/>
        <w:bottom w:val="none" w:sz="0" w:space="0" w:color="auto"/>
        <w:right w:val="none" w:sz="0" w:space="0" w:color="auto"/>
      </w:divBdr>
    </w:div>
    <w:div w:id="326128941">
      <w:bodyDiv w:val="1"/>
      <w:marLeft w:val="0"/>
      <w:marRight w:val="0"/>
      <w:marTop w:val="0"/>
      <w:marBottom w:val="0"/>
      <w:divBdr>
        <w:top w:val="none" w:sz="0" w:space="0" w:color="auto"/>
        <w:left w:val="none" w:sz="0" w:space="0" w:color="auto"/>
        <w:bottom w:val="none" w:sz="0" w:space="0" w:color="auto"/>
        <w:right w:val="none" w:sz="0" w:space="0" w:color="auto"/>
      </w:divBdr>
    </w:div>
    <w:div w:id="462579135">
      <w:bodyDiv w:val="1"/>
      <w:marLeft w:val="0"/>
      <w:marRight w:val="0"/>
      <w:marTop w:val="0"/>
      <w:marBottom w:val="0"/>
      <w:divBdr>
        <w:top w:val="none" w:sz="0" w:space="0" w:color="auto"/>
        <w:left w:val="none" w:sz="0" w:space="0" w:color="auto"/>
        <w:bottom w:val="none" w:sz="0" w:space="0" w:color="auto"/>
        <w:right w:val="none" w:sz="0" w:space="0" w:color="auto"/>
      </w:divBdr>
    </w:div>
    <w:div w:id="515997397">
      <w:bodyDiv w:val="1"/>
      <w:marLeft w:val="0"/>
      <w:marRight w:val="0"/>
      <w:marTop w:val="0"/>
      <w:marBottom w:val="0"/>
      <w:divBdr>
        <w:top w:val="none" w:sz="0" w:space="0" w:color="auto"/>
        <w:left w:val="none" w:sz="0" w:space="0" w:color="auto"/>
        <w:bottom w:val="none" w:sz="0" w:space="0" w:color="auto"/>
        <w:right w:val="none" w:sz="0" w:space="0" w:color="auto"/>
      </w:divBdr>
    </w:div>
    <w:div w:id="575551693">
      <w:bodyDiv w:val="1"/>
      <w:marLeft w:val="0"/>
      <w:marRight w:val="0"/>
      <w:marTop w:val="0"/>
      <w:marBottom w:val="0"/>
      <w:divBdr>
        <w:top w:val="none" w:sz="0" w:space="0" w:color="auto"/>
        <w:left w:val="none" w:sz="0" w:space="0" w:color="auto"/>
        <w:bottom w:val="none" w:sz="0" w:space="0" w:color="auto"/>
        <w:right w:val="none" w:sz="0" w:space="0" w:color="auto"/>
      </w:divBdr>
    </w:div>
    <w:div w:id="649020977">
      <w:bodyDiv w:val="1"/>
      <w:marLeft w:val="0"/>
      <w:marRight w:val="0"/>
      <w:marTop w:val="0"/>
      <w:marBottom w:val="0"/>
      <w:divBdr>
        <w:top w:val="none" w:sz="0" w:space="0" w:color="auto"/>
        <w:left w:val="none" w:sz="0" w:space="0" w:color="auto"/>
        <w:bottom w:val="none" w:sz="0" w:space="0" w:color="auto"/>
        <w:right w:val="none" w:sz="0" w:space="0" w:color="auto"/>
      </w:divBdr>
    </w:div>
    <w:div w:id="674311453">
      <w:bodyDiv w:val="1"/>
      <w:marLeft w:val="0"/>
      <w:marRight w:val="0"/>
      <w:marTop w:val="0"/>
      <w:marBottom w:val="0"/>
      <w:divBdr>
        <w:top w:val="none" w:sz="0" w:space="0" w:color="auto"/>
        <w:left w:val="none" w:sz="0" w:space="0" w:color="auto"/>
        <w:bottom w:val="none" w:sz="0" w:space="0" w:color="auto"/>
        <w:right w:val="none" w:sz="0" w:space="0" w:color="auto"/>
      </w:divBdr>
    </w:div>
    <w:div w:id="861167012">
      <w:bodyDiv w:val="1"/>
      <w:marLeft w:val="0"/>
      <w:marRight w:val="0"/>
      <w:marTop w:val="0"/>
      <w:marBottom w:val="0"/>
      <w:divBdr>
        <w:top w:val="none" w:sz="0" w:space="0" w:color="auto"/>
        <w:left w:val="none" w:sz="0" w:space="0" w:color="auto"/>
        <w:bottom w:val="none" w:sz="0" w:space="0" w:color="auto"/>
        <w:right w:val="none" w:sz="0" w:space="0" w:color="auto"/>
      </w:divBdr>
    </w:div>
    <w:div w:id="954487493">
      <w:bodyDiv w:val="1"/>
      <w:marLeft w:val="0"/>
      <w:marRight w:val="0"/>
      <w:marTop w:val="0"/>
      <w:marBottom w:val="0"/>
      <w:divBdr>
        <w:top w:val="none" w:sz="0" w:space="0" w:color="auto"/>
        <w:left w:val="none" w:sz="0" w:space="0" w:color="auto"/>
        <w:bottom w:val="none" w:sz="0" w:space="0" w:color="auto"/>
        <w:right w:val="none" w:sz="0" w:space="0" w:color="auto"/>
      </w:divBdr>
    </w:div>
    <w:div w:id="1073430572">
      <w:bodyDiv w:val="1"/>
      <w:marLeft w:val="0"/>
      <w:marRight w:val="0"/>
      <w:marTop w:val="0"/>
      <w:marBottom w:val="0"/>
      <w:divBdr>
        <w:top w:val="none" w:sz="0" w:space="0" w:color="auto"/>
        <w:left w:val="none" w:sz="0" w:space="0" w:color="auto"/>
        <w:bottom w:val="none" w:sz="0" w:space="0" w:color="auto"/>
        <w:right w:val="none" w:sz="0" w:space="0" w:color="auto"/>
      </w:divBdr>
      <w:divsChild>
        <w:div w:id="2115665490">
          <w:marLeft w:val="0"/>
          <w:marRight w:val="0"/>
          <w:marTop w:val="0"/>
          <w:marBottom w:val="0"/>
          <w:divBdr>
            <w:top w:val="none" w:sz="0" w:space="0" w:color="auto"/>
            <w:left w:val="none" w:sz="0" w:space="0" w:color="auto"/>
            <w:bottom w:val="none" w:sz="0" w:space="0" w:color="auto"/>
            <w:right w:val="none" w:sz="0" w:space="0" w:color="auto"/>
          </w:divBdr>
          <w:divsChild>
            <w:div w:id="145318382">
              <w:marLeft w:val="0"/>
              <w:marRight w:val="0"/>
              <w:marTop w:val="0"/>
              <w:marBottom w:val="0"/>
              <w:divBdr>
                <w:top w:val="none" w:sz="0" w:space="0" w:color="auto"/>
                <w:left w:val="none" w:sz="0" w:space="0" w:color="auto"/>
                <w:bottom w:val="none" w:sz="0" w:space="0" w:color="auto"/>
                <w:right w:val="none" w:sz="0" w:space="0" w:color="auto"/>
              </w:divBdr>
            </w:div>
            <w:div w:id="40942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4978831">
      <w:bodyDiv w:val="1"/>
      <w:marLeft w:val="0"/>
      <w:marRight w:val="0"/>
      <w:marTop w:val="0"/>
      <w:marBottom w:val="0"/>
      <w:divBdr>
        <w:top w:val="none" w:sz="0" w:space="0" w:color="auto"/>
        <w:left w:val="none" w:sz="0" w:space="0" w:color="auto"/>
        <w:bottom w:val="none" w:sz="0" w:space="0" w:color="auto"/>
        <w:right w:val="none" w:sz="0" w:space="0" w:color="auto"/>
      </w:divBdr>
    </w:div>
    <w:div w:id="1130172616">
      <w:bodyDiv w:val="1"/>
      <w:marLeft w:val="0"/>
      <w:marRight w:val="0"/>
      <w:marTop w:val="0"/>
      <w:marBottom w:val="0"/>
      <w:divBdr>
        <w:top w:val="none" w:sz="0" w:space="0" w:color="auto"/>
        <w:left w:val="none" w:sz="0" w:space="0" w:color="auto"/>
        <w:bottom w:val="none" w:sz="0" w:space="0" w:color="auto"/>
        <w:right w:val="none" w:sz="0" w:space="0" w:color="auto"/>
      </w:divBdr>
    </w:div>
    <w:div w:id="1215045881">
      <w:bodyDiv w:val="1"/>
      <w:marLeft w:val="0"/>
      <w:marRight w:val="0"/>
      <w:marTop w:val="0"/>
      <w:marBottom w:val="0"/>
      <w:divBdr>
        <w:top w:val="none" w:sz="0" w:space="0" w:color="auto"/>
        <w:left w:val="none" w:sz="0" w:space="0" w:color="auto"/>
        <w:bottom w:val="none" w:sz="0" w:space="0" w:color="auto"/>
        <w:right w:val="none" w:sz="0" w:space="0" w:color="auto"/>
      </w:divBdr>
    </w:div>
    <w:div w:id="1251695648">
      <w:bodyDiv w:val="1"/>
      <w:marLeft w:val="0"/>
      <w:marRight w:val="0"/>
      <w:marTop w:val="0"/>
      <w:marBottom w:val="0"/>
      <w:divBdr>
        <w:top w:val="none" w:sz="0" w:space="0" w:color="auto"/>
        <w:left w:val="none" w:sz="0" w:space="0" w:color="auto"/>
        <w:bottom w:val="none" w:sz="0" w:space="0" w:color="auto"/>
        <w:right w:val="none" w:sz="0" w:space="0" w:color="auto"/>
      </w:divBdr>
    </w:div>
    <w:div w:id="1316029438">
      <w:bodyDiv w:val="1"/>
      <w:marLeft w:val="0"/>
      <w:marRight w:val="0"/>
      <w:marTop w:val="0"/>
      <w:marBottom w:val="0"/>
      <w:divBdr>
        <w:top w:val="none" w:sz="0" w:space="0" w:color="auto"/>
        <w:left w:val="none" w:sz="0" w:space="0" w:color="auto"/>
        <w:bottom w:val="none" w:sz="0" w:space="0" w:color="auto"/>
        <w:right w:val="none" w:sz="0" w:space="0" w:color="auto"/>
      </w:divBdr>
    </w:div>
    <w:div w:id="1324892922">
      <w:bodyDiv w:val="1"/>
      <w:marLeft w:val="0"/>
      <w:marRight w:val="0"/>
      <w:marTop w:val="0"/>
      <w:marBottom w:val="0"/>
      <w:divBdr>
        <w:top w:val="none" w:sz="0" w:space="0" w:color="auto"/>
        <w:left w:val="none" w:sz="0" w:space="0" w:color="auto"/>
        <w:bottom w:val="none" w:sz="0" w:space="0" w:color="auto"/>
        <w:right w:val="none" w:sz="0" w:space="0" w:color="auto"/>
      </w:divBdr>
    </w:div>
    <w:div w:id="1609390792">
      <w:bodyDiv w:val="1"/>
      <w:marLeft w:val="0"/>
      <w:marRight w:val="0"/>
      <w:marTop w:val="0"/>
      <w:marBottom w:val="0"/>
      <w:divBdr>
        <w:top w:val="none" w:sz="0" w:space="0" w:color="auto"/>
        <w:left w:val="none" w:sz="0" w:space="0" w:color="auto"/>
        <w:bottom w:val="none" w:sz="0" w:space="0" w:color="auto"/>
        <w:right w:val="none" w:sz="0" w:space="0" w:color="auto"/>
      </w:divBdr>
    </w:div>
    <w:div w:id="1655253494">
      <w:bodyDiv w:val="1"/>
      <w:marLeft w:val="0"/>
      <w:marRight w:val="0"/>
      <w:marTop w:val="0"/>
      <w:marBottom w:val="0"/>
      <w:divBdr>
        <w:top w:val="none" w:sz="0" w:space="0" w:color="auto"/>
        <w:left w:val="none" w:sz="0" w:space="0" w:color="auto"/>
        <w:bottom w:val="none" w:sz="0" w:space="0" w:color="auto"/>
        <w:right w:val="none" w:sz="0" w:space="0" w:color="auto"/>
      </w:divBdr>
    </w:div>
    <w:div w:id="1773358646">
      <w:bodyDiv w:val="1"/>
      <w:marLeft w:val="0"/>
      <w:marRight w:val="0"/>
      <w:marTop w:val="0"/>
      <w:marBottom w:val="0"/>
      <w:divBdr>
        <w:top w:val="none" w:sz="0" w:space="0" w:color="auto"/>
        <w:left w:val="none" w:sz="0" w:space="0" w:color="auto"/>
        <w:bottom w:val="none" w:sz="0" w:space="0" w:color="auto"/>
        <w:right w:val="none" w:sz="0" w:space="0" w:color="auto"/>
      </w:divBdr>
    </w:div>
    <w:div w:id="1785533238">
      <w:bodyDiv w:val="1"/>
      <w:marLeft w:val="0"/>
      <w:marRight w:val="0"/>
      <w:marTop w:val="0"/>
      <w:marBottom w:val="0"/>
      <w:divBdr>
        <w:top w:val="none" w:sz="0" w:space="0" w:color="auto"/>
        <w:left w:val="none" w:sz="0" w:space="0" w:color="auto"/>
        <w:bottom w:val="none" w:sz="0" w:space="0" w:color="auto"/>
        <w:right w:val="none" w:sz="0" w:space="0" w:color="auto"/>
      </w:divBdr>
    </w:div>
    <w:div w:id="1866752255">
      <w:bodyDiv w:val="1"/>
      <w:marLeft w:val="0"/>
      <w:marRight w:val="0"/>
      <w:marTop w:val="0"/>
      <w:marBottom w:val="0"/>
      <w:divBdr>
        <w:top w:val="none" w:sz="0" w:space="0" w:color="auto"/>
        <w:left w:val="none" w:sz="0" w:space="0" w:color="auto"/>
        <w:bottom w:val="none" w:sz="0" w:space="0" w:color="auto"/>
        <w:right w:val="none" w:sz="0" w:space="0" w:color="auto"/>
      </w:divBdr>
    </w:div>
    <w:div w:id="1922248475">
      <w:bodyDiv w:val="1"/>
      <w:marLeft w:val="0"/>
      <w:marRight w:val="0"/>
      <w:marTop w:val="0"/>
      <w:marBottom w:val="0"/>
      <w:divBdr>
        <w:top w:val="none" w:sz="0" w:space="0" w:color="auto"/>
        <w:left w:val="none" w:sz="0" w:space="0" w:color="auto"/>
        <w:bottom w:val="none" w:sz="0" w:space="0" w:color="auto"/>
        <w:right w:val="none" w:sz="0" w:space="0" w:color="auto"/>
      </w:divBdr>
    </w:div>
    <w:div w:id="2061392597">
      <w:bodyDiv w:val="1"/>
      <w:marLeft w:val="0"/>
      <w:marRight w:val="0"/>
      <w:marTop w:val="0"/>
      <w:marBottom w:val="0"/>
      <w:divBdr>
        <w:top w:val="none" w:sz="0" w:space="0" w:color="auto"/>
        <w:left w:val="none" w:sz="0" w:space="0" w:color="auto"/>
        <w:bottom w:val="none" w:sz="0" w:space="0" w:color="auto"/>
        <w:right w:val="none" w:sz="0" w:space="0" w:color="auto"/>
      </w:divBdr>
    </w:div>
    <w:div w:id="2095276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ejdl\OneDrive%20-%20Spr&#225;va%20&#382;eleznic\Stavby%20SSZ\ETCS%20st&#225;tn&#237;%20hranice%20N&#283;mecko%20-%20Kralupy%20nad%20Vltavou%20nove%20zadani\ZTP_DOKUMENTACE_vzor_251219.dotx" TargetMode="External"/></Relationships>
</file>

<file path=word/documenttasks/documenttasks1.xml><?xml version="1.0" encoding="utf-8"?>
<t:Tasks xmlns:t="http://schemas.microsoft.com/office/tasks/2019/documenttasks" xmlns:oel="http://schemas.microsoft.com/office/2019/extlst">
  <t:Task id="{BCFD4AF4-EE4A-4499-B5F3-3BD0E16D3F7B}">
    <t:Anchor>
      <t:Comment id="1896095366"/>
    </t:Anchor>
    <t:History>
      <t:Event id="{6FAF642C-A829-4563-9FB8-EAEF07415F1F}" time="2026-04-09T12:24:25.642Z">
        <t:Attribution userId="S::porwisz@spravazeleznic.cz::04005b4e-c6eb-4e08-ac0b-3e88b47552bf" userProvider="AD" userName="Porwisz Vojtěch, Ing."/>
        <t:Anchor>
          <t:Comment id="1896095366"/>
        </t:Anchor>
        <t:Create/>
      </t:Event>
      <t:Event id="{D72D2FBF-DED0-4244-9901-3F9CCFC7CA78}" time="2026-04-09T12:24:25.642Z">
        <t:Attribution userId="S::porwisz@spravazeleznic.cz::04005b4e-c6eb-4e08-ac0b-3e88b47552bf" userProvider="AD" userName="Porwisz Vojtěch, Ing."/>
        <t:Anchor>
          <t:Comment id="1896095366"/>
        </t:Anchor>
        <t:Assign userId="S::dobiasr@spravazeleznic.cz::879e1019-4f7e-4ce8-ba16-62c579d73f68" userProvider="AD" userName="Dobiáš Radek, Ing., Ph.D., MBA"/>
      </t:Event>
      <t:Event id="{1D4B92E6-FD8D-4A1C-B65A-CDCDF5AD5527}" time="2026-04-09T12:24:25.642Z">
        <t:Attribution userId="S::porwisz@spravazeleznic.cz::04005b4e-c6eb-4e08-ac0b-3e88b47552bf" userProvider="AD" userName="Porwisz Vojtěch, Ing."/>
        <t:Anchor>
          <t:Comment id="1896095366"/>
        </t:Anchor>
        <t:SetTitle title="@Dobiáš Radek, Ing., Ph.D., MBA, budeme chtít zase senzoriku pro oblast přejezdu?"/>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AFD2E0920564B1AA497E3B26A59845A"/>
        <w:category>
          <w:name w:val="Obecné"/>
          <w:gallery w:val="placeholder"/>
        </w:category>
        <w:types>
          <w:type w:val="bbPlcHdr"/>
        </w:types>
        <w:behaviors>
          <w:behavior w:val="content"/>
        </w:behaviors>
        <w:guid w:val="{D6EBB30D-8CCB-449E-9C86-0D8F951DA996}"/>
      </w:docPartPr>
      <w:docPartBody>
        <w:p w:rsidR="0015038F" w:rsidRDefault="00842C9C">
          <w:pPr>
            <w:pStyle w:val="8AFD2E0920564B1AA497E3B26A59845A"/>
          </w:pPr>
          <w:r w:rsidRPr="00D72F41">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4A1"/>
    <w:rsid w:val="00030147"/>
    <w:rsid w:val="00043290"/>
    <w:rsid w:val="0005255E"/>
    <w:rsid w:val="00075F64"/>
    <w:rsid w:val="000769C7"/>
    <w:rsid w:val="000A38CC"/>
    <w:rsid w:val="000D1812"/>
    <w:rsid w:val="0015038F"/>
    <w:rsid w:val="00160771"/>
    <w:rsid w:val="001F1896"/>
    <w:rsid w:val="0020356B"/>
    <w:rsid w:val="00211C3E"/>
    <w:rsid w:val="00256225"/>
    <w:rsid w:val="0027321D"/>
    <w:rsid w:val="00293B99"/>
    <w:rsid w:val="002A5C14"/>
    <w:rsid w:val="002F5D78"/>
    <w:rsid w:val="00315F17"/>
    <w:rsid w:val="00390D70"/>
    <w:rsid w:val="003B1E45"/>
    <w:rsid w:val="003C1690"/>
    <w:rsid w:val="004071BA"/>
    <w:rsid w:val="00445422"/>
    <w:rsid w:val="004522AF"/>
    <w:rsid w:val="00493E72"/>
    <w:rsid w:val="004C7CC2"/>
    <w:rsid w:val="004F28FA"/>
    <w:rsid w:val="0050053D"/>
    <w:rsid w:val="005035B7"/>
    <w:rsid w:val="005B2485"/>
    <w:rsid w:val="006067FF"/>
    <w:rsid w:val="00616D5F"/>
    <w:rsid w:val="00644992"/>
    <w:rsid w:val="00652B24"/>
    <w:rsid w:val="0067591C"/>
    <w:rsid w:val="006D79C3"/>
    <w:rsid w:val="006E23F4"/>
    <w:rsid w:val="006E47A0"/>
    <w:rsid w:val="007142CF"/>
    <w:rsid w:val="00726527"/>
    <w:rsid w:val="0076004A"/>
    <w:rsid w:val="00796B44"/>
    <w:rsid w:val="00796BF3"/>
    <w:rsid w:val="007A1EB6"/>
    <w:rsid w:val="007C4133"/>
    <w:rsid w:val="007E5DA3"/>
    <w:rsid w:val="007F54A8"/>
    <w:rsid w:val="007F6B4D"/>
    <w:rsid w:val="00806BC3"/>
    <w:rsid w:val="008168CD"/>
    <w:rsid w:val="00836D92"/>
    <w:rsid w:val="00842C9C"/>
    <w:rsid w:val="00864D12"/>
    <w:rsid w:val="008B54A1"/>
    <w:rsid w:val="008E63A3"/>
    <w:rsid w:val="00900C5A"/>
    <w:rsid w:val="00902336"/>
    <w:rsid w:val="00923A74"/>
    <w:rsid w:val="00936294"/>
    <w:rsid w:val="00983CBB"/>
    <w:rsid w:val="009A48D2"/>
    <w:rsid w:val="009A4FC6"/>
    <w:rsid w:val="009C6A68"/>
    <w:rsid w:val="009E3746"/>
    <w:rsid w:val="00A05CFF"/>
    <w:rsid w:val="00A350E2"/>
    <w:rsid w:val="00A4307C"/>
    <w:rsid w:val="00A5231C"/>
    <w:rsid w:val="00A93346"/>
    <w:rsid w:val="00B463CB"/>
    <w:rsid w:val="00B55A64"/>
    <w:rsid w:val="00B66C21"/>
    <w:rsid w:val="00B8756E"/>
    <w:rsid w:val="00BB420C"/>
    <w:rsid w:val="00BC6090"/>
    <w:rsid w:val="00BE4079"/>
    <w:rsid w:val="00BE566A"/>
    <w:rsid w:val="00C01903"/>
    <w:rsid w:val="00C2617F"/>
    <w:rsid w:val="00C34B36"/>
    <w:rsid w:val="00C40DA8"/>
    <w:rsid w:val="00C612F1"/>
    <w:rsid w:val="00C6369D"/>
    <w:rsid w:val="00C708CC"/>
    <w:rsid w:val="00D34B1B"/>
    <w:rsid w:val="00D4205D"/>
    <w:rsid w:val="00D969EF"/>
    <w:rsid w:val="00DE3A3A"/>
    <w:rsid w:val="00E1495D"/>
    <w:rsid w:val="00E319F3"/>
    <w:rsid w:val="00E91F73"/>
    <w:rsid w:val="00EA4401"/>
    <w:rsid w:val="00EE3AD4"/>
    <w:rsid w:val="00F258A3"/>
    <w:rsid w:val="00F8341F"/>
    <w:rsid w:val="00F90544"/>
    <w:rsid w:val="00FD6446"/>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cs-CZ" w:eastAsia="cs-CZ"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Pr>
      <w:color w:val="808080"/>
    </w:rPr>
  </w:style>
  <w:style w:type="paragraph" w:customStyle="1" w:styleId="8AFD2E0920564B1AA497E3B26A59845A">
    <w:name w:val="8AFD2E0920564B1AA497E3B26A59845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TaxCatchAll xmlns="421b15dd-ecbd-41c3-9165-35f610826432" xsi:nil="true"/>
    <lcf76f155ced4ddcb4097134ff3c332f xmlns="f20b26c8-0aed-4ec8-ab34-8d4204031244">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37D0876CAAA0B7468CD6B52287B6EF22" ma:contentTypeVersion="15" ma:contentTypeDescription="Vytvoří nový dokument" ma:contentTypeScope="" ma:versionID="5acc7a0a6fa4b89f3762979a4820c8a5">
  <xsd:schema xmlns:xsd="http://www.w3.org/2001/XMLSchema" xmlns:xs="http://www.w3.org/2001/XMLSchema" xmlns:p="http://schemas.microsoft.com/office/2006/metadata/properties" xmlns:ns2="421b15dd-ecbd-41c3-9165-35f610826432" xmlns:ns3="f20b26c8-0aed-4ec8-ab34-8d4204031244" targetNamespace="http://schemas.microsoft.com/office/2006/metadata/properties" ma:root="true" ma:fieldsID="d538ccf716f9a5bd470d9ec28830e863" ns2:_="" ns3:_="">
    <xsd:import namespace="421b15dd-ecbd-41c3-9165-35f610826432"/>
    <xsd:import namespace="f20b26c8-0aed-4ec8-ab34-8d420403124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1b15dd-ecbd-41c3-9165-35f610826432"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element name="TaxCatchAll" ma:index="16" nillable="true" ma:displayName="Taxonomy Catch All Column" ma:hidden="true" ma:list="{457c4836-2e13-4fc1-8b3d-a9a275edf26e}" ma:internalName="TaxCatchAll" ma:showField="CatchAllData" ma:web="421b15dd-ecbd-41c3-9165-35f61082643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20b26c8-0aed-4ec8-ab34-8d420403124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Značky obrázků" ma:readOnly="false" ma:fieldId="{5cf76f15-5ced-4ddc-b409-7134ff3c332f}" ma:taxonomyMulti="true" ma:sspId="884faee4-b46b-436f-9239-6edcddafe651"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2.xml><?xml version="1.0" encoding="utf-8"?>
<ds:datastoreItem xmlns:ds="http://schemas.openxmlformats.org/officeDocument/2006/customXml" ds:itemID="{7C5CF3F5-99AC-47C7-A54D-D0646FCFFF53}">
  <ds:schemaRefs>
    <ds:schemaRef ds:uri="http://schemas.microsoft.com/office/2006/metadata/properties"/>
    <ds:schemaRef ds:uri="421b15dd-ecbd-41c3-9165-35f610826432"/>
    <ds:schemaRef ds:uri="f20b26c8-0aed-4ec8-ab34-8d4204031244"/>
    <ds:schemaRef ds:uri="http://schemas.microsoft.com/office/infopath/2007/PartnerControls"/>
  </ds:schemaRefs>
</ds:datastoreItem>
</file>

<file path=customXml/itemProps3.xml><?xml version="1.0" encoding="utf-8"?>
<ds:datastoreItem xmlns:ds="http://schemas.openxmlformats.org/officeDocument/2006/customXml" ds:itemID="{D3E92194-597A-4FD5-8019-4DF5380B51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1b15dd-ecbd-41c3-9165-35f610826432"/>
    <ds:schemaRef ds:uri="f20b26c8-0aed-4ec8-ab34-8d42040312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BEFB57-886E-48E6-86F7-23C41F2331AB}">
  <ds:schemaRefs>
    <ds:schemaRef ds:uri="http://schemas.openxmlformats.org/officeDocument/2006/bibliography"/>
  </ds:schemaRefs>
</ds:datastoreItem>
</file>

<file path=docMetadata/LabelInfo.xml><?xml version="1.0" encoding="utf-8"?>
<clbl:labelList xmlns:clbl="http://schemas.microsoft.com/office/2020/mipLabelMetadata">
  <clbl:label id="{a57527ba-b13c-462f-a5c5-bde84a6d85e5}"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ZTP_DOKUMENTACE_vzor_251219</Template>
  <TotalTime>0</TotalTime>
  <Pages>27</Pages>
  <Words>11026</Words>
  <Characters>65057</Characters>
  <Application>Microsoft Office Word</Application>
  <DocSecurity>0</DocSecurity>
  <Lines>542</Lines>
  <Paragraphs>151</Paragraphs>
  <ScaleCrop>false</ScaleCrop>
  <Company>SŽ</Company>
  <LinksUpToDate>false</LinksUpToDate>
  <CharactersWithSpaces>75932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ZTP-DOK_251219</dc:title>
  <dc:subject/>
  <dc:creator>Žejdl Pavel, Bc.</dc:creator>
  <cp:keywords/>
  <dc:description/>
  <cp:lastModifiedBy>Žejdl Pavel, Bc.</cp:lastModifiedBy>
  <cp:revision>568</cp:revision>
  <cp:lastPrinted>2024-10-11T18:53:00Z</cp:lastPrinted>
  <dcterms:created xsi:type="dcterms:W3CDTF">2026-05-12T23:45:00Z</dcterms:created>
  <dcterms:modified xsi:type="dcterms:W3CDTF">2026-08-10T10:08:00Z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0x01010037D0876CAAA0B7468CD6B52287B6EF22</vt:lpwstr>
  </property>
  <property fmtid="{D5CDD505-2E9C-101B-9397-08002B2CF9AE}" pid="3" name="MediaServiceImageTags">
    <vt:lpwstr/>
  </property>
</Properties>
</file>